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28" w:lineRule="exact"/>
        <w:ind w:left="1144" w:right="1185" w:firstLine="0"/>
        <w:jc w:val="center"/>
        <w:rPr>
          <w:rFonts w:hint="eastAsia" w:ascii="华文仿宋" w:hAnsi="华文仿宋" w:eastAsia="华文仿宋" w:cs="华文仿宋"/>
          <w:b/>
          <w:bCs w:val="0"/>
          <w:sz w:val="72"/>
          <w:szCs w:val="21"/>
          <w:lang w:val="en-US" w:eastAsia="zh-CN"/>
        </w:rPr>
      </w:pPr>
      <w:r>
        <w:rPr>
          <w:rFonts w:hint="eastAsia" w:ascii="华文仿宋" w:hAnsi="华文仿宋" w:eastAsia="华文仿宋" w:cs="华文仿宋"/>
          <w:b/>
          <w:bCs w:val="0"/>
          <w:sz w:val="72"/>
          <w:szCs w:val="21"/>
          <w:lang w:val="en-US" w:eastAsia="zh-CN"/>
        </w:rPr>
        <w:t>高频钎焊机采购项目</w:t>
      </w:r>
    </w:p>
    <w:p>
      <w:pPr>
        <w:spacing w:before="0" w:line="828" w:lineRule="exact"/>
        <w:ind w:left="1144" w:right="1185" w:firstLine="0"/>
        <w:jc w:val="center"/>
        <w:rPr>
          <w:rFonts w:hint="eastAsia" w:ascii="华文仿宋" w:hAnsi="华文仿宋" w:eastAsia="华文仿宋" w:cs="华文仿宋"/>
          <w:b/>
          <w:sz w:val="32"/>
          <w:szCs w:val="10"/>
          <w:lang w:eastAsia="zh-CN"/>
        </w:rPr>
      </w:pPr>
      <w:r>
        <w:rPr>
          <w:rFonts w:hint="eastAsia" w:ascii="华文仿宋" w:hAnsi="华文仿宋" w:eastAsia="华文仿宋" w:cs="华文仿宋"/>
          <w:b/>
          <w:sz w:val="32"/>
          <w:szCs w:val="10"/>
          <w:lang w:eastAsia="zh-CN"/>
        </w:rPr>
        <w:t>（</w:t>
      </w:r>
      <w:r>
        <w:rPr>
          <w:rFonts w:hint="eastAsia" w:ascii="华文仿宋" w:hAnsi="华文仿宋" w:eastAsia="华文仿宋" w:cs="华文仿宋"/>
          <w:b/>
          <w:sz w:val="32"/>
          <w:szCs w:val="10"/>
        </w:rPr>
        <w:t>项目编号：</w:t>
      </w:r>
      <w:r>
        <w:rPr>
          <w:rFonts w:hint="eastAsia" w:ascii="华文仿宋" w:hAnsi="华文仿宋" w:eastAsia="华文仿宋" w:cs="华文仿宋"/>
          <w:b/>
          <w:sz w:val="32"/>
          <w:szCs w:val="10"/>
          <w:lang w:val="en-US" w:eastAsia="zh-CN"/>
        </w:rPr>
        <w:t>GDZZ-2023-05-02</w:t>
      </w:r>
      <w:r>
        <w:rPr>
          <w:rFonts w:hint="eastAsia" w:ascii="华文仿宋" w:hAnsi="华文仿宋" w:eastAsia="华文仿宋" w:cs="华文仿宋"/>
          <w:b/>
          <w:sz w:val="32"/>
          <w:szCs w:val="10"/>
          <w:lang w:eastAsia="zh-CN"/>
        </w:rPr>
        <w:t>）</w:t>
      </w:r>
    </w:p>
    <w:p>
      <w:pPr>
        <w:spacing w:before="0" w:line="828" w:lineRule="exact"/>
        <w:ind w:left="1144" w:right="1185" w:firstLine="0"/>
        <w:jc w:val="center"/>
        <w:rPr>
          <w:rFonts w:hint="eastAsia" w:ascii="华文仿宋" w:hAnsi="华文仿宋" w:eastAsia="华文仿宋" w:cs="华文仿宋"/>
          <w:b/>
          <w:sz w:val="56"/>
          <w:szCs w:val="20"/>
          <w:lang w:val="en-US" w:eastAsia="zh-CN"/>
        </w:rPr>
      </w:pPr>
    </w:p>
    <w:p>
      <w:pPr>
        <w:spacing w:before="0" w:line="828" w:lineRule="exact"/>
        <w:ind w:left="1144" w:right="1185" w:firstLine="0"/>
        <w:jc w:val="center"/>
        <w:rPr>
          <w:rFonts w:hint="eastAsia" w:ascii="华文仿宋" w:hAnsi="华文仿宋" w:eastAsia="华文仿宋" w:cs="华文仿宋"/>
          <w:b/>
          <w:bCs w:val="0"/>
          <w:sz w:val="96"/>
          <w:szCs w:val="22"/>
        </w:rPr>
      </w:pPr>
      <w:r>
        <w:rPr>
          <w:rFonts w:hint="eastAsia" w:ascii="华文仿宋" w:hAnsi="华文仿宋" w:eastAsia="华文仿宋" w:cs="华文仿宋"/>
          <w:b/>
          <w:bCs w:val="0"/>
          <w:sz w:val="96"/>
          <w:szCs w:val="22"/>
          <w:lang w:val="en-US" w:eastAsia="zh-CN"/>
        </w:rPr>
        <w:t>招标</w:t>
      </w:r>
      <w:r>
        <w:rPr>
          <w:rFonts w:hint="eastAsia" w:ascii="华文仿宋" w:hAnsi="华文仿宋" w:eastAsia="华文仿宋" w:cs="华文仿宋"/>
          <w:b/>
          <w:bCs w:val="0"/>
          <w:sz w:val="96"/>
          <w:szCs w:val="22"/>
        </w:rPr>
        <w:t>文件</w:t>
      </w:r>
    </w:p>
    <w:p>
      <w:pPr>
        <w:spacing w:before="0" w:line="828" w:lineRule="exact"/>
        <w:ind w:left="1144" w:right="1185" w:firstLine="0"/>
        <w:jc w:val="center"/>
        <w:rPr>
          <w:rFonts w:hint="eastAsia" w:ascii="华文仿宋" w:hAnsi="华文仿宋" w:eastAsia="华文仿宋" w:cs="华文仿宋"/>
          <w:b/>
          <w:sz w:val="56"/>
          <w:szCs w:val="20"/>
        </w:rPr>
      </w:pPr>
    </w:p>
    <w:p>
      <w:pPr>
        <w:spacing w:before="0" w:line="240" w:lineRule="auto"/>
        <w:ind w:left="1144" w:right="1185" w:firstLine="0"/>
        <w:jc w:val="center"/>
        <w:rPr>
          <w:rFonts w:hint="eastAsia" w:ascii="华文仿宋" w:hAnsi="华文仿宋" w:eastAsia="华文仿宋" w:cs="华文仿宋"/>
          <w:b/>
          <w:sz w:val="56"/>
          <w:szCs w:val="20"/>
          <w:lang w:eastAsia="zh-CN"/>
        </w:rPr>
      </w:pPr>
      <w:r>
        <w:rPr>
          <w:rFonts w:hint="eastAsia" w:ascii="华文仿宋" w:hAnsi="华文仿宋" w:eastAsia="华文仿宋" w:cs="华文仿宋"/>
          <w:b/>
          <w:sz w:val="56"/>
          <w:szCs w:val="20"/>
          <w:lang w:eastAsia="zh-CN"/>
        </w:rPr>
        <w:drawing>
          <wp:inline distT="0" distB="0" distL="114300" distR="114300">
            <wp:extent cx="2057400" cy="2057400"/>
            <wp:effectExtent l="0" t="0" r="0" b="0"/>
            <wp:docPr id="10" name="图片 10" descr="微信图片_2021031115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11154205"/>
                    <pic:cNvPicPr>
                      <a:picLocks noChangeAspect="1"/>
                    </pic:cNvPicPr>
                  </pic:nvPicPr>
                  <pic:blipFill>
                    <a:blip r:embed="rId11"/>
                    <a:stretch>
                      <a:fillRect/>
                    </a:stretch>
                  </pic:blipFill>
                  <pic:spPr>
                    <a:xfrm>
                      <a:off x="0" y="0"/>
                      <a:ext cx="2057400" cy="2057400"/>
                    </a:xfrm>
                    <a:prstGeom prst="rect">
                      <a:avLst/>
                    </a:prstGeom>
                  </pic:spPr>
                </pic:pic>
              </a:graphicData>
            </a:graphic>
          </wp:inline>
        </w:drawing>
      </w:r>
    </w:p>
    <w:p>
      <w:pPr>
        <w:spacing w:before="0" w:line="828" w:lineRule="exact"/>
        <w:ind w:left="1144" w:right="1185" w:firstLine="0"/>
        <w:jc w:val="center"/>
        <w:rPr>
          <w:rFonts w:hint="eastAsia" w:ascii="华文仿宋" w:hAnsi="华文仿宋" w:eastAsia="华文仿宋" w:cs="华文仿宋"/>
          <w:b/>
          <w:sz w:val="56"/>
          <w:szCs w:val="20"/>
        </w:rPr>
      </w:pPr>
    </w:p>
    <w:p>
      <w:pPr>
        <w:spacing w:before="0" w:line="828" w:lineRule="exact"/>
        <w:ind w:left="1144" w:right="1185" w:firstLine="0"/>
        <w:jc w:val="center"/>
        <w:rPr>
          <w:rFonts w:hint="eastAsia" w:ascii="华文仿宋" w:hAnsi="华文仿宋" w:eastAsia="华文仿宋" w:cs="华文仿宋"/>
          <w:b/>
          <w:sz w:val="56"/>
          <w:szCs w:val="20"/>
        </w:rPr>
      </w:pPr>
    </w:p>
    <w:p>
      <w:pPr>
        <w:spacing w:before="0" w:line="360" w:lineRule="auto"/>
        <w:ind w:left="1632" w:right="0" w:firstLine="0"/>
        <w:jc w:val="left"/>
        <w:rPr>
          <w:rFonts w:hint="eastAsia" w:ascii="华文仿宋" w:hAnsi="华文仿宋" w:eastAsia="华文仿宋" w:cs="华文仿宋"/>
          <w:b/>
          <w:sz w:val="40"/>
          <w:szCs w:val="28"/>
        </w:rPr>
      </w:pPr>
      <w:r>
        <w:rPr>
          <w:rFonts w:hint="eastAsia" w:ascii="华文仿宋" w:hAnsi="华文仿宋" w:eastAsia="华文仿宋" w:cs="华文仿宋"/>
          <w:b/>
          <w:sz w:val="40"/>
          <w:szCs w:val="28"/>
        </w:rPr>
        <w:t>采购人：</w:t>
      </w:r>
      <w:r>
        <w:rPr>
          <w:rFonts w:hint="eastAsia" w:ascii="华文仿宋" w:hAnsi="华文仿宋" w:eastAsia="华文仿宋" w:cs="华文仿宋"/>
          <w:b/>
          <w:sz w:val="40"/>
          <w:szCs w:val="28"/>
          <w:lang w:val="en-US" w:eastAsia="zh-CN"/>
        </w:rPr>
        <w:t>广东省宝鼎不锈钢制品有限公司</w:t>
      </w:r>
    </w:p>
    <w:p>
      <w:pPr>
        <w:spacing w:before="0" w:line="360" w:lineRule="auto"/>
        <w:ind w:left="1632" w:right="0" w:firstLine="0"/>
        <w:jc w:val="left"/>
        <w:rPr>
          <w:rFonts w:hint="eastAsia" w:ascii="华文仿宋" w:hAnsi="华文仿宋" w:eastAsia="华文仿宋" w:cs="华文仿宋"/>
          <w:b/>
          <w:sz w:val="40"/>
          <w:szCs w:val="28"/>
        </w:rPr>
      </w:pPr>
      <w:r>
        <w:rPr>
          <w:rFonts w:hint="eastAsia" w:ascii="华文仿宋" w:hAnsi="华文仿宋" w:eastAsia="华文仿宋" w:cs="华文仿宋"/>
          <w:b/>
          <w:sz w:val="40"/>
          <w:szCs w:val="28"/>
        </w:rPr>
        <w:t>采购代理机构：</w:t>
      </w:r>
      <w:r>
        <w:rPr>
          <w:rFonts w:hint="eastAsia" w:ascii="华文仿宋" w:hAnsi="华文仿宋" w:eastAsia="华文仿宋" w:cs="华文仿宋"/>
          <w:b/>
          <w:sz w:val="40"/>
          <w:szCs w:val="28"/>
          <w:lang w:val="en-US" w:eastAsia="zh-CN"/>
        </w:rPr>
        <w:t>广东至臻项目管理</w:t>
      </w:r>
      <w:r>
        <w:rPr>
          <w:rFonts w:hint="eastAsia" w:ascii="华文仿宋" w:hAnsi="华文仿宋" w:eastAsia="华文仿宋" w:cs="华文仿宋"/>
          <w:b/>
          <w:sz w:val="40"/>
          <w:szCs w:val="28"/>
        </w:rPr>
        <w:t>有限公司</w:t>
      </w:r>
    </w:p>
    <w:p>
      <w:pPr>
        <w:spacing w:before="0" w:line="447" w:lineRule="exact"/>
        <w:ind w:left="1632" w:leftChars="0" w:right="0" w:firstLine="0"/>
        <w:jc w:val="center"/>
        <w:rPr>
          <w:rFonts w:hint="eastAsia" w:ascii="华文仿宋" w:hAnsi="华文仿宋" w:eastAsia="华文仿宋" w:cs="华文仿宋"/>
          <w:b/>
          <w:sz w:val="32"/>
          <w:lang w:val="en-US" w:eastAsia="zh-CN"/>
        </w:rPr>
      </w:pPr>
    </w:p>
    <w:p>
      <w:pPr>
        <w:spacing w:before="0" w:line="447" w:lineRule="exact"/>
        <w:ind w:left="1632" w:leftChars="0" w:right="0" w:firstLine="0"/>
        <w:jc w:val="center"/>
        <w:rPr>
          <w:rFonts w:hint="eastAsia" w:ascii="华文仿宋" w:hAnsi="华文仿宋" w:eastAsia="华文仿宋" w:cs="华文仿宋"/>
          <w:b/>
          <w:sz w:val="32"/>
          <w:lang w:val="en-US" w:eastAsia="zh-CN"/>
        </w:rPr>
      </w:pPr>
    </w:p>
    <w:p>
      <w:pPr>
        <w:spacing w:before="0" w:line="447" w:lineRule="exact"/>
        <w:ind w:left="3300" w:leftChars="1500" w:right="0" w:firstLine="0"/>
        <w:jc w:val="both"/>
        <w:rPr>
          <w:rFonts w:hint="eastAsia" w:ascii="华文仿宋" w:hAnsi="华文仿宋" w:eastAsia="华文仿宋" w:cs="华文仿宋"/>
          <w:b/>
          <w:spacing w:val="142"/>
          <w:sz w:val="52"/>
          <w:szCs w:val="40"/>
        </w:rPr>
      </w:pPr>
      <w:r>
        <w:rPr>
          <w:rFonts w:hint="eastAsia" w:ascii="华文仿宋" w:hAnsi="华文仿宋" w:eastAsia="华文仿宋" w:cs="华文仿宋"/>
          <w:b/>
          <w:spacing w:val="142"/>
          <w:sz w:val="52"/>
          <w:szCs w:val="40"/>
          <w:lang w:val="en-US" w:eastAsia="zh-CN"/>
        </w:rPr>
        <w:t>2023</w:t>
      </w:r>
      <w:r>
        <w:rPr>
          <w:rFonts w:hint="eastAsia" w:ascii="华文仿宋" w:hAnsi="华文仿宋" w:eastAsia="华文仿宋" w:cs="华文仿宋"/>
          <w:b/>
          <w:spacing w:val="142"/>
          <w:sz w:val="52"/>
          <w:szCs w:val="40"/>
        </w:rPr>
        <w:t>年</w:t>
      </w:r>
      <w:r>
        <w:rPr>
          <w:rFonts w:hint="eastAsia" w:ascii="华文仿宋" w:hAnsi="华文仿宋" w:eastAsia="华文仿宋" w:cs="华文仿宋"/>
          <w:b/>
          <w:spacing w:val="142"/>
          <w:sz w:val="52"/>
          <w:szCs w:val="40"/>
          <w:lang w:val="en-US" w:eastAsia="zh-CN"/>
        </w:rPr>
        <w:t>4</w:t>
      </w:r>
      <w:r>
        <w:rPr>
          <w:rFonts w:hint="eastAsia" w:ascii="华文仿宋" w:hAnsi="华文仿宋" w:eastAsia="华文仿宋" w:cs="华文仿宋"/>
          <w:b/>
          <w:spacing w:val="142"/>
          <w:sz w:val="52"/>
          <w:szCs w:val="40"/>
        </w:rPr>
        <w:t>月</w:t>
      </w:r>
    </w:p>
    <w:p>
      <w:pPr>
        <w:pStyle w:val="2"/>
        <w:rPr>
          <w:rFonts w:hint="eastAsia"/>
        </w:rPr>
      </w:pPr>
    </w:p>
    <w:p>
      <w:pPr>
        <w:spacing w:before="35"/>
        <w:ind w:left="638" w:right="0" w:firstLine="0"/>
        <w:jc w:val="left"/>
        <w:rPr>
          <w:rFonts w:ascii="Microsoft JhengHei"/>
          <w:b/>
          <w:sz w:val="32"/>
        </w:rPr>
      </w:pPr>
    </w:p>
    <w:p>
      <w:pPr>
        <w:spacing w:after="0"/>
        <w:jc w:val="center"/>
        <w:rPr>
          <w:rFonts w:ascii="Microsoft JhengHei"/>
          <w:sz w:val="32"/>
        </w:rPr>
        <w:sectPr>
          <w:type w:val="continuous"/>
          <w:pgSz w:w="11910" w:h="16840"/>
          <w:pgMar w:top="1304" w:right="782" w:bottom="1304" w:left="780" w:header="720" w:footer="680" w:gutter="0"/>
          <w:pgNumType w:fmt="upperRoman"/>
          <w:cols w:space="720" w:num="1"/>
        </w:sectPr>
      </w:pPr>
    </w:p>
    <w:sdt>
      <w:sdtPr>
        <w:rPr>
          <w:rFonts w:ascii="宋体" w:hAnsi="宋体" w:eastAsia="宋体" w:cs="宋体"/>
          <w:sz w:val="21"/>
          <w:szCs w:val="22"/>
          <w:lang w:val="zh-CN" w:eastAsia="zh-CN" w:bidi="zh-CN"/>
        </w:rPr>
        <w:id w:val="147458361"/>
        <w15:color w:val="DBDBDB"/>
        <w:docPartObj>
          <w:docPartGallery w:val="Table of Contents"/>
          <w:docPartUnique/>
        </w:docPartObj>
      </w:sdtPr>
      <w:sdtEndPr>
        <w:rPr>
          <w:rFonts w:hint="eastAsia" w:asciiTheme="minorEastAsia" w:hAnsiTheme="minorEastAsia" w:eastAsiaTheme="minorEastAsia" w:cstheme="minorEastAsia"/>
          <w:sz w:val="22"/>
          <w:szCs w:val="22"/>
          <w:lang w:val="zh-CN" w:eastAsia="zh-CN" w:bidi="zh-CN"/>
        </w:rPr>
      </w:sdtEndPr>
      <w:sdtContent>
        <w:p>
          <w:pPr>
            <w:spacing w:before="0" w:beforeLines="0" w:after="0" w:afterLines="0" w:line="240" w:lineRule="auto"/>
            <w:ind w:left="0" w:leftChars="0" w:right="0" w:rightChars="0" w:firstLine="0" w:firstLineChars="0"/>
            <w:jc w:val="center"/>
            <w:rPr>
              <w:sz w:val="96"/>
              <w:szCs w:val="96"/>
            </w:rPr>
          </w:pPr>
          <w:r>
            <w:rPr>
              <w:rFonts w:ascii="宋体" w:hAnsi="宋体" w:eastAsia="宋体"/>
              <w:sz w:val="72"/>
              <w:szCs w:val="96"/>
            </w:rPr>
            <w:t>目录</w:t>
          </w:r>
        </w:p>
        <w:p>
          <w:pPr>
            <w:pStyle w:val="29"/>
            <w:tabs>
              <w:tab w:val="right" w:leader="dot" w:pos="1017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"1-3" \h \u </w:instrText>
          </w:r>
          <w:r>
            <w:rPr>
              <w:rFonts w:hint="eastAsia" w:asciiTheme="minorEastAsia" w:hAnsiTheme="minorEastAsia" w:eastAsiaTheme="minorEastAsia" w:cstheme="minorEastAsia"/>
            </w:rPr>
            <w:fldChar w:fldCharType="separate"/>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_Toc26959 </w:instrText>
          </w:r>
          <w:r>
            <w:rPr>
              <w:rFonts w:hint="eastAsia" w:asciiTheme="minorEastAsia" w:hAnsiTheme="minorEastAsia" w:eastAsiaTheme="minorEastAsia" w:cstheme="minorEastAsia"/>
              <w:sz w:val="40"/>
              <w:szCs w:val="40"/>
            </w:rPr>
            <w:fldChar w:fldCharType="separate"/>
          </w:r>
          <w:r>
            <w:rPr>
              <w:sz w:val="40"/>
              <w:szCs w:val="40"/>
            </w:rPr>
            <w:t>第一章 投标邀请</w:t>
          </w:r>
          <w:r>
            <w:rPr>
              <w:rFonts w:hint="eastAsia" w:eastAsia="宋体"/>
              <w:sz w:val="40"/>
              <w:szCs w:val="40"/>
              <w:lang w:val="en-US" w:eastAsia="zh-CN"/>
            </w:rPr>
            <w:t>函</w:t>
          </w:r>
          <w:r>
            <w:rPr>
              <w:sz w:val="40"/>
              <w:szCs w:val="40"/>
            </w:rPr>
            <w:tab/>
          </w:r>
          <w:r>
            <w:rPr>
              <w:sz w:val="40"/>
              <w:szCs w:val="40"/>
            </w:rPr>
            <w:fldChar w:fldCharType="begin"/>
          </w:r>
          <w:r>
            <w:rPr>
              <w:sz w:val="40"/>
              <w:szCs w:val="40"/>
            </w:rPr>
            <w:instrText xml:space="preserve"> PAGEREF _Toc26959 </w:instrText>
          </w:r>
          <w:r>
            <w:rPr>
              <w:sz w:val="40"/>
              <w:szCs w:val="40"/>
            </w:rPr>
            <w:fldChar w:fldCharType="separate"/>
          </w:r>
          <w:r>
            <w:rPr>
              <w:sz w:val="40"/>
              <w:szCs w:val="40"/>
            </w:rPr>
            <w:t>1</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_Toc13753 </w:instrText>
          </w:r>
          <w:r>
            <w:rPr>
              <w:rFonts w:hint="eastAsia" w:asciiTheme="minorEastAsia" w:hAnsiTheme="minorEastAsia" w:eastAsiaTheme="minorEastAsia" w:cstheme="minorEastAsia"/>
              <w:sz w:val="40"/>
              <w:szCs w:val="40"/>
            </w:rPr>
            <w:fldChar w:fldCharType="separate"/>
          </w:r>
          <w:r>
            <w:rPr>
              <w:sz w:val="40"/>
              <w:szCs w:val="40"/>
            </w:rPr>
            <w:t>第二章 投标人须知</w:t>
          </w:r>
          <w:r>
            <w:rPr>
              <w:sz w:val="40"/>
              <w:szCs w:val="40"/>
            </w:rPr>
            <w:tab/>
          </w:r>
          <w:r>
            <w:rPr>
              <w:sz w:val="40"/>
              <w:szCs w:val="40"/>
            </w:rPr>
            <w:fldChar w:fldCharType="begin"/>
          </w:r>
          <w:r>
            <w:rPr>
              <w:sz w:val="40"/>
              <w:szCs w:val="40"/>
            </w:rPr>
            <w:instrText xml:space="preserve"> PAGEREF _Toc13753 </w:instrText>
          </w:r>
          <w:r>
            <w:rPr>
              <w:sz w:val="40"/>
              <w:szCs w:val="40"/>
            </w:rPr>
            <w:fldChar w:fldCharType="separate"/>
          </w:r>
          <w:r>
            <w:rPr>
              <w:sz w:val="40"/>
              <w:szCs w:val="40"/>
            </w:rPr>
            <w:t>4</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_Toc25193 </w:instrText>
          </w:r>
          <w:r>
            <w:rPr>
              <w:rFonts w:hint="eastAsia" w:asciiTheme="minorEastAsia" w:hAnsiTheme="minorEastAsia" w:eastAsiaTheme="minorEastAsia" w:cstheme="minorEastAsia"/>
              <w:sz w:val="40"/>
              <w:szCs w:val="40"/>
            </w:rPr>
            <w:fldChar w:fldCharType="separate"/>
          </w:r>
          <w:r>
            <w:rPr>
              <w:sz w:val="40"/>
              <w:szCs w:val="40"/>
            </w:rPr>
            <w:t>第三章 合同文本</w:t>
          </w:r>
          <w:r>
            <w:rPr>
              <w:sz w:val="40"/>
              <w:szCs w:val="40"/>
            </w:rPr>
            <w:tab/>
          </w:r>
          <w:r>
            <w:rPr>
              <w:sz w:val="40"/>
              <w:szCs w:val="40"/>
            </w:rPr>
            <w:fldChar w:fldCharType="begin"/>
          </w:r>
          <w:r>
            <w:rPr>
              <w:sz w:val="40"/>
              <w:szCs w:val="40"/>
            </w:rPr>
            <w:instrText xml:space="preserve"> PAGEREF _Toc25193 </w:instrText>
          </w:r>
          <w:r>
            <w:rPr>
              <w:sz w:val="40"/>
              <w:szCs w:val="40"/>
            </w:rPr>
            <w:fldChar w:fldCharType="separate"/>
          </w:r>
          <w:r>
            <w:rPr>
              <w:sz w:val="40"/>
              <w:szCs w:val="40"/>
            </w:rPr>
            <w:t>19</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_Toc18739 </w:instrText>
          </w:r>
          <w:r>
            <w:rPr>
              <w:rFonts w:hint="eastAsia" w:asciiTheme="minorEastAsia" w:hAnsiTheme="minorEastAsia" w:eastAsiaTheme="minorEastAsia" w:cstheme="minorEastAsia"/>
              <w:sz w:val="40"/>
              <w:szCs w:val="40"/>
            </w:rPr>
            <w:fldChar w:fldCharType="separate"/>
          </w:r>
          <w:r>
            <w:rPr>
              <w:sz w:val="40"/>
              <w:szCs w:val="40"/>
            </w:rPr>
            <w:t>第四章 用户需求书</w:t>
          </w:r>
          <w:r>
            <w:rPr>
              <w:sz w:val="40"/>
              <w:szCs w:val="40"/>
            </w:rPr>
            <w:tab/>
          </w:r>
          <w:r>
            <w:rPr>
              <w:sz w:val="40"/>
              <w:szCs w:val="40"/>
            </w:rPr>
            <w:fldChar w:fldCharType="begin"/>
          </w:r>
          <w:r>
            <w:rPr>
              <w:sz w:val="40"/>
              <w:szCs w:val="40"/>
            </w:rPr>
            <w:instrText xml:space="preserve"> PAGEREF _Toc18739 </w:instrText>
          </w:r>
          <w:r>
            <w:rPr>
              <w:sz w:val="40"/>
              <w:szCs w:val="40"/>
            </w:rPr>
            <w:fldChar w:fldCharType="separate"/>
          </w:r>
          <w:r>
            <w:rPr>
              <w:sz w:val="40"/>
              <w:szCs w:val="40"/>
            </w:rPr>
            <w:t>25</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_Toc12847 </w:instrText>
          </w:r>
          <w:r>
            <w:rPr>
              <w:rFonts w:hint="eastAsia" w:asciiTheme="minorEastAsia" w:hAnsiTheme="minorEastAsia" w:eastAsiaTheme="minorEastAsia" w:cstheme="minorEastAsia"/>
              <w:sz w:val="40"/>
              <w:szCs w:val="40"/>
            </w:rPr>
            <w:fldChar w:fldCharType="separate"/>
          </w:r>
          <w:r>
            <w:rPr>
              <w:sz w:val="40"/>
              <w:szCs w:val="40"/>
            </w:rPr>
            <w:t>第五章 评分体系与标准</w:t>
          </w:r>
          <w:r>
            <w:rPr>
              <w:sz w:val="40"/>
              <w:szCs w:val="40"/>
            </w:rPr>
            <w:tab/>
          </w:r>
          <w:r>
            <w:rPr>
              <w:sz w:val="40"/>
              <w:szCs w:val="40"/>
            </w:rPr>
            <w:fldChar w:fldCharType="begin"/>
          </w:r>
          <w:r>
            <w:rPr>
              <w:sz w:val="40"/>
              <w:szCs w:val="40"/>
            </w:rPr>
            <w:instrText xml:space="preserve"> PAGEREF _Toc12847 </w:instrText>
          </w:r>
          <w:r>
            <w:rPr>
              <w:sz w:val="40"/>
              <w:szCs w:val="40"/>
            </w:rPr>
            <w:fldChar w:fldCharType="separate"/>
          </w:r>
          <w:r>
            <w:rPr>
              <w:sz w:val="40"/>
              <w:szCs w:val="40"/>
            </w:rPr>
            <w:t>31</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30"/>
            <w:tabs>
              <w:tab w:val="right" w:leader="dot" w:pos="10176"/>
            </w:tabs>
            <w:spacing w:line="480" w:lineRule="auto"/>
            <w:rPr>
              <w:sz w:val="40"/>
              <w:szCs w:val="40"/>
            </w:rPr>
          </w:pPr>
          <w:r>
            <w:rPr>
              <w:rFonts w:hint="eastAsia" w:asciiTheme="minorEastAsia" w:hAnsiTheme="minorEastAsia" w:eastAsiaTheme="minorEastAsia" w:cstheme="minorEastAsia"/>
              <w:sz w:val="40"/>
              <w:szCs w:val="40"/>
            </w:rPr>
            <w:fldChar w:fldCharType="begin"/>
          </w:r>
          <w:r>
            <w:rPr>
              <w:rFonts w:hint="eastAsia" w:asciiTheme="minorEastAsia" w:hAnsiTheme="minorEastAsia" w:eastAsiaTheme="minorEastAsia" w:cstheme="minorEastAsia"/>
              <w:sz w:val="40"/>
              <w:szCs w:val="40"/>
            </w:rPr>
            <w:instrText xml:space="preserve"> HYPERLINK \l _Toc19583 </w:instrText>
          </w:r>
          <w:r>
            <w:rPr>
              <w:rFonts w:hint="eastAsia" w:asciiTheme="minorEastAsia" w:hAnsiTheme="minorEastAsia" w:eastAsiaTheme="minorEastAsia" w:cstheme="minorEastAsia"/>
              <w:sz w:val="40"/>
              <w:szCs w:val="40"/>
            </w:rPr>
            <w:fldChar w:fldCharType="separate"/>
          </w:r>
          <w:r>
            <w:rPr>
              <w:sz w:val="40"/>
              <w:szCs w:val="40"/>
            </w:rPr>
            <w:t>第六章 投标文件格式</w:t>
          </w:r>
          <w:r>
            <w:rPr>
              <w:sz w:val="40"/>
              <w:szCs w:val="40"/>
            </w:rPr>
            <w:tab/>
          </w:r>
          <w:r>
            <w:rPr>
              <w:sz w:val="40"/>
              <w:szCs w:val="40"/>
            </w:rPr>
            <w:fldChar w:fldCharType="begin"/>
          </w:r>
          <w:r>
            <w:rPr>
              <w:sz w:val="40"/>
              <w:szCs w:val="40"/>
            </w:rPr>
            <w:instrText xml:space="preserve"> PAGEREF _Toc19583 </w:instrText>
          </w:r>
          <w:r>
            <w:rPr>
              <w:sz w:val="40"/>
              <w:szCs w:val="40"/>
            </w:rPr>
            <w:fldChar w:fldCharType="separate"/>
          </w:r>
          <w:r>
            <w:rPr>
              <w:sz w:val="40"/>
              <w:szCs w:val="40"/>
            </w:rPr>
            <w:t>37</w:t>
          </w:r>
          <w:r>
            <w:rPr>
              <w:sz w:val="40"/>
              <w:szCs w:val="40"/>
            </w:rPr>
            <w:fldChar w:fldCharType="end"/>
          </w:r>
          <w:r>
            <w:rPr>
              <w:rFonts w:hint="eastAsia" w:asciiTheme="minorEastAsia" w:hAnsiTheme="minorEastAsia" w:eastAsiaTheme="minorEastAsia" w:cstheme="minorEastAsia"/>
              <w:sz w:val="40"/>
              <w:szCs w:val="40"/>
            </w:rPr>
            <w:fldChar w:fldCharType="end"/>
          </w:r>
        </w:p>
        <w:p>
          <w:pPr>
            <w:pStyle w:val="29"/>
            <w:tabs>
              <w:tab w:val="right" w:leader="dot" w:pos="10176"/>
            </w:tabs>
            <w:spacing w:line="480" w:lineRule="auto"/>
            <w:rPr>
              <w:sz w:val="40"/>
              <w:szCs w:val="40"/>
            </w:rPr>
          </w:pPr>
        </w:p>
        <w:p>
          <w:pPr>
            <w:spacing w:after="0"/>
            <w:outlineLvl w:val="9"/>
            <w:rPr>
              <w:rFonts w:hint="eastAsia" w:asciiTheme="minorEastAsia" w:hAnsiTheme="minorEastAsia" w:eastAsiaTheme="minorEastAsia" w:cstheme="minorEastAsia"/>
            </w:rPr>
            <w:sectPr>
              <w:headerReference r:id="rId5" w:type="default"/>
              <w:footerReference r:id="rId6" w:type="default"/>
              <w:type w:val="continuous"/>
              <w:pgSz w:w="11910" w:h="16840"/>
              <w:pgMar w:top="1304" w:right="782" w:bottom="1304" w:left="782" w:header="720" w:footer="680" w:gutter="0"/>
              <w:pgNumType w:fmt="upperRoman"/>
              <w:cols w:space="720" w:num="1"/>
            </w:sectPr>
          </w:pPr>
          <w:r>
            <w:rPr>
              <w:rFonts w:hint="eastAsia" w:asciiTheme="minorEastAsia" w:hAnsiTheme="minorEastAsia" w:eastAsiaTheme="minorEastAsia" w:cstheme="minorEastAsia"/>
            </w:rPr>
            <w:fldChar w:fldCharType="end"/>
          </w:r>
        </w:p>
      </w:sdtContent>
    </w:sdt>
    <w:p>
      <w:pPr>
        <w:pStyle w:val="8"/>
        <w:rPr>
          <w:rFonts w:ascii="Microsoft JhengHei"/>
          <w:b/>
          <w:sz w:val="36"/>
        </w:rPr>
      </w:pPr>
    </w:p>
    <w:p>
      <w:pPr>
        <w:pStyle w:val="8"/>
        <w:rPr>
          <w:rFonts w:ascii="Microsoft JhengHei"/>
          <w:b/>
          <w:sz w:val="36"/>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3"/>
        <w:outlineLvl w:val="0"/>
        <w:rPr>
          <w:rFonts w:hint="eastAsia" w:eastAsia="宋体"/>
          <w:lang w:val="en-US" w:eastAsia="zh-CN"/>
        </w:rPr>
      </w:pPr>
      <w:bookmarkStart w:id="0" w:name="_Toc26959"/>
      <w:r>
        <w:t>第一章 投标邀请</w:t>
      </w:r>
      <w:r>
        <w:rPr>
          <w:rFonts w:hint="eastAsia" w:eastAsia="宋体"/>
          <w:lang w:val="en-US" w:eastAsia="zh-CN"/>
        </w:rPr>
        <w:t>函</w:t>
      </w:r>
      <w:bookmarkEnd w:id="0"/>
    </w:p>
    <w:p>
      <w:pPr>
        <w:spacing w:after="0"/>
      </w:pPr>
    </w:p>
    <w:p>
      <w:pPr>
        <w:pStyle w:val="2"/>
        <w:sectPr>
          <w:footerReference r:id="rId7" w:type="default"/>
          <w:pgSz w:w="11910" w:h="16840"/>
          <w:pgMar w:top="1304" w:right="782" w:bottom="1304" w:left="780" w:header="720" w:footer="680" w:gutter="0"/>
          <w:pgNumType w:fmt="decimal" w:start="1"/>
          <w:cols w:space="720" w:num="1"/>
        </w:sectPr>
      </w:pPr>
    </w:p>
    <w:p>
      <w:pPr>
        <w:spacing w:before="0" w:line="240" w:lineRule="auto"/>
        <w:ind w:left="985" w:right="1185" w:firstLine="0"/>
        <w:jc w:val="center"/>
        <w:outlineLvl w:val="1"/>
        <w:rPr>
          <w:rFonts w:hint="eastAsia" w:asciiTheme="majorEastAsia" w:hAnsiTheme="majorEastAsia" w:eastAsiaTheme="majorEastAsia" w:cstheme="majorEastAsia"/>
          <w:b/>
          <w:sz w:val="40"/>
          <w:szCs w:val="32"/>
          <w:lang w:val="en-US" w:eastAsia="zh-CN"/>
        </w:rPr>
      </w:pPr>
      <w:bookmarkStart w:id="1" w:name="_Toc4740"/>
      <w:r>
        <w:rPr>
          <w:rFonts w:hint="eastAsia" w:asciiTheme="majorEastAsia" w:hAnsiTheme="majorEastAsia" w:eastAsiaTheme="majorEastAsia" w:cstheme="majorEastAsia"/>
          <w:b/>
          <w:sz w:val="40"/>
          <w:szCs w:val="32"/>
        </w:rPr>
        <w:t>投标邀请</w:t>
      </w:r>
      <w:r>
        <w:rPr>
          <w:rFonts w:hint="eastAsia" w:asciiTheme="majorEastAsia" w:hAnsiTheme="majorEastAsia" w:eastAsiaTheme="majorEastAsia" w:cstheme="majorEastAsia"/>
          <w:b/>
          <w:sz w:val="40"/>
          <w:szCs w:val="32"/>
          <w:lang w:val="en-US" w:eastAsia="zh-CN"/>
        </w:rPr>
        <w:t>函</w:t>
      </w:r>
      <w:bookmarkEnd w:id="1"/>
    </w:p>
    <w:p>
      <w:pPr>
        <w:pStyle w:val="8"/>
        <w:keepNext w:val="0"/>
        <w:keepLines w:val="0"/>
        <w:pageBreakBefore w:val="0"/>
        <w:widowControl w:val="0"/>
        <w:kinsoku/>
        <w:wordWrap/>
        <w:overflowPunct/>
        <w:topLinePunct w:val="0"/>
        <w:autoSpaceDE w:val="0"/>
        <w:autoSpaceDN w:val="0"/>
        <w:bidi w:val="0"/>
        <w:adjustRightInd/>
        <w:snapToGrid/>
        <w:spacing w:before="70" w:line="360" w:lineRule="auto"/>
        <w:ind w:left="641" w:right="0" w:firstLine="420"/>
        <w:textAlignment w:val="auto"/>
        <w:rPr>
          <w:spacing w:val="0"/>
          <w:sz w:val="21"/>
        </w:rPr>
      </w:pPr>
      <w:r>
        <w:rPr>
          <w:rFonts w:hint="eastAsia"/>
          <w:spacing w:val="0"/>
          <w:sz w:val="21"/>
          <w:lang w:eastAsia="zh-CN"/>
        </w:rPr>
        <w:t>广东至臻项目管理有限公司</w:t>
      </w:r>
      <w:r>
        <w:rPr>
          <w:spacing w:val="0"/>
          <w:sz w:val="21"/>
        </w:rPr>
        <w:t>受</w:t>
      </w:r>
      <w:r>
        <w:rPr>
          <w:rFonts w:hint="eastAsia" w:ascii="宋体" w:hAnsi="宋体" w:eastAsia="宋体" w:cs="宋体"/>
          <w:spacing w:val="0"/>
          <w:sz w:val="21"/>
          <w:lang w:val="en-US" w:eastAsia="zh-CN"/>
        </w:rPr>
        <w:t>广东省宝鼎不锈钢制品有限公司</w:t>
      </w:r>
      <w:r>
        <w:rPr>
          <w:spacing w:val="0"/>
          <w:sz w:val="21"/>
        </w:rPr>
        <w:t>的委托，对</w:t>
      </w:r>
      <w:r>
        <w:rPr>
          <w:rFonts w:hint="eastAsia" w:cs="宋体"/>
          <w:spacing w:val="0"/>
          <w:sz w:val="21"/>
          <w:lang w:val="en-US" w:eastAsia="zh-CN"/>
        </w:rPr>
        <w:t>高频钎焊机采购项目</w:t>
      </w:r>
      <w:r>
        <w:rPr>
          <w:spacing w:val="0"/>
          <w:sz w:val="21"/>
        </w:rPr>
        <w:t>进行公开招标采购，欢迎符合</w:t>
      </w:r>
      <w:r>
        <w:rPr>
          <w:rFonts w:hint="eastAsia"/>
          <w:spacing w:val="0"/>
          <w:sz w:val="21"/>
          <w:lang w:val="en-US" w:eastAsia="zh-CN"/>
        </w:rPr>
        <w:t>投标人资格要求</w:t>
      </w:r>
      <w:r>
        <w:rPr>
          <w:spacing w:val="0"/>
          <w:sz w:val="21"/>
        </w:rPr>
        <w:t>的</w:t>
      </w:r>
      <w:r>
        <w:rPr>
          <w:rFonts w:hint="eastAsia"/>
          <w:spacing w:val="0"/>
          <w:sz w:val="21"/>
          <w:lang w:val="en-US" w:eastAsia="zh-CN"/>
        </w:rPr>
        <w:t>投标人参与</w:t>
      </w:r>
      <w:r>
        <w:rPr>
          <w:spacing w:val="0"/>
          <w:sz w:val="21"/>
        </w:rPr>
        <w:t>投标。</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spacing w:val="0"/>
          <w:sz w:val="21"/>
        </w:rPr>
        <w:t>项目编号：</w:t>
      </w:r>
      <w:r>
        <w:rPr>
          <w:rFonts w:hint="eastAsia" w:cs="宋体"/>
          <w:spacing w:val="0"/>
          <w:sz w:val="21"/>
          <w:lang w:val="en-US" w:eastAsia="zh-CN"/>
        </w:rPr>
        <w:t>GDZZ-2023-05-02</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spacing w:val="0"/>
          <w:sz w:val="21"/>
        </w:rPr>
        <w:t>项目名称：</w:t>
      </w:r>
      <w:r>
        <w:rPr>
          <w:rFonts w:hint="eastAsia" w:cs="宋体"/>
          <w:spacing w:val="0"/>
          <w:sz w:val="21"/>
          <w:lang w:val="en-US" w:eastAsia="zh-CN"/>
        </w:rPr>
        <w:t>高频钎焊机采购项目</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rFonts w:hint="eastAsia" w:ascii="宋体" w:hAnsi="宋体" w:eastAsia="宋体" w:cs="宋体"/>
          <w:sz w:val="22"/>
          <w:szCs w:val="22"/>
          <w:lang w:val="en-US" w:eastAsia="zh-CN" w:bidi="zh-CN"/>
        </w:rPr>
        <w:t>项目预算</w:t>
      </w:r>
      <w:r>
        <w:rPr>
          <w:rFonts w:hint="eastAsia" w:cs="宋体"/>
          <w:sz w:val="22"/>
          <w:szCs w:val="22"/>
          <w:lang w:val="en-US" w:eastAsia="zh-CN" w:bidi="zh-CN"/>
        </w:rPr>
        <w:t>（最高投标限价）</w:t>
      </w:r>
      <w:r>
        <w:rPr>
          <w:spacing w:val="0"/>
          <w:w w:val="100"/>
          <w:sz w:val="21"/>
        </w:rPr>
        <w:t>：</w:t>
      </w:r>
      <w:r>
        <w:rPr>
          <w:rFonts w:hint="eastAsia" w:cs="宋体"/>
          <w:sz w:val="22"/>
          <w:szCs w:val="22"/>
          <w:u w:val="single"/>
          <w:lang w:val="en-US" w:eastAsia="zh-CN" w:bidi="zh-CN"/>
        </w:rPr>
        <w:t>430,000.00</w:t>
      </w:r>
      <w:r>
        <w:rPr>
          <w:rFonts w:hint="eastAsia" w:ascii="宋体" w:hAnsi="宋体" w:eastAsia="宋体" w:cs="宋体"/>
          <w:sz w:val="22"/>
          <w:szCs w:val="22"/>
          <w:lang w:val="en-US" w:eastAsia="zh-CN" w:bidi="zh-CN"/>
        </w:rPr>
        <w:t>元</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spacing w:val="0"/>
          <w:sz w:val="21"/>
        </w:rPr>
        <w:t>采购数量：一项</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spacing w:val="0"/>
          <w:sz w:val="21"/>
        </w:rPr>
        <w:t>本项目属于</w:t>
      </w:r>
      <w:r>
        <w:rPr>
          <w:rFonts w:hint="eastAsia"/>
          <w:spacing w:val="0"/>
          <w:sz w:val="21"/>
          <w:lang w:val="en-US" w:eastAsia="zh-CN"/>
        </w:rPr>
        <w:t>民营企业</w:t>
      </w:r>
      <w:r>
        <w:rPr>
          <w:spacing w:val="0"/>
          <w:sz w:val="21"/>
        </w:rPr>
        <w:t>采购项目。</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spacing w:val="0"/>
          <w:sz w:val="21"/>
          <w:lang w:val="en-US" w:eastAsia="zh-CN"/>
        </w:rPr>
      </w:pPr>
      <w:r>
        <w:rPr>
          <w:rFonts w:hint="eastAsia"/>
          <w:spacing w:val="0"/>
          <w:sz w:val="21"/>
          <w:lang w:val="en-US" w:eastAsia="zh-CN"/>
        </w:rPr>
        <w:t>采购方式：公开招标</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spacing w:val="0"/>
          <w:sz w:val="21"/>
        </w:rPr>
      </w:pPr>
      <w:r>
        <w:rPr>
          <w:spacing w:val="0"/>
          <w:sz w:val="21"/>
        </w:rPr>
        <w:t>采购项目内容及需求：（采购项目技术规格、参数及要求）</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0" w:lineRule="auto"/>
        <w:ind w:left="1227" w:leftChars="300" w:right="0" w:hanging="567" w:firstLineChars="0"/>
        <w:jc w:val="left"/>
        <w:textAlignment w:val="auto"/>
        <w:rPr>
          <w:rFonts w:ascii="宋体" w:hAnsi="宋体" w:eastAsia="宋体" w:cs="宋体"/>
          <w:spacing w:val="0"/>
          <w:sz w:val="21"/>
        </w:rPr>
      </w:pPr>
      <w:r>
        <w:rPr>
          <w:rFonts w:hint="eastAsia" w:ascii="宋体" w:hAnsi="宋体" w:eastAsia="宋体" w:cs="宋体"/>
          <w:spacing w:val="0"/>
          <w:sz w:val="21"/>
          <w:lang w:val="en-US" w:eastAsia="zh-CN"/>
        </w:rPr>
        <w:t>采购</w:t>
      </w:r>
      <w:r>
        <w:rPr>
          <w:rFonts w:ascii="宋体" w:hAnsi="宋体" w:eastAsia="宋体" w:cs="宋体"/>
          <w:spacing w:val="0"/>
          <w:sz w:val="21"/>
        </w:rPr>
        <w:t>详细内容、要求及执行标准详见招标文件中的“用户需求书”。</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ascii="宋体" w:hAnsi="宋体" w:eastAsia="宋体" w:cs="宋体"/>
          <w:spacing w:val="0"/>
          <w:sz w:val="21"/>
        </w:rPr>
      </w:pPr>
      <w:r>
        <w:rPr>
          <w:rFonts w:ascii="宋体" w:hAnsi="宋体" w:eastAsia="宋体" w:cs="宋体"/>
          <w:spacing w:val="0"/>
          <w:sz w:val="21"/>
          <w:lang w:val="zh-CN" w:eastAsia="zh-CN"/>
        </w:rPr>
        <w:t>投标</w:t>
      </w:r>
      <w:r>
        <w:rPr>
          <w:rFonts w:hint="eastAsia" w:ascii="宋体" w:hAnsi="宋体" w:eastAsia="宋体" w:cs="宋体"/>
          <w:spacing w:val="0"/>
          <w:sz w:val="21"/>
          <w:lang w:val="en-US" w:eastAsia="zh-CN"/>
        </w:rPr>
        <w:t>人</w:t>
      </w:r>
      <w:r>
        <w:rPr>
          <w:rFonts w:hint="eastAsia" w:cs="宋体"/>
          <w:spacing w:val="0"/>
          <w:sz w:val="21"/>
          <w:lang w:val="en-US" w:eastAsia="zh-CN"/>
        </w:rPr>
        <w:t>资格</w:t>
      </w:r>
      <w:r>
        <w:rPr>
          <w:rFonts w:ascii="宋体" w:hAnsi="宋体" w:eastAsia="宋体" w:cs="宋体"/>
          <w:spacing w:val="0"/>
          <w:sz w:val="21"/>
          <w:lang w:val="zh-CN" w:eastAsia="zh-CN"/>
        </w:rPr>
        <w:t>要求：</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kern w:val="21"/>
          <w:sz w:val="22"/>
          <w:highlight w:val="none"/>
          <w:lang w:val="en-US" w:eastAsia="zh-CN"/>
        </w:rPr>
      </w:pPr>
      <w:r>
        <w:rPr>
          <w:rFonts w:hint="eastAsia"/>
          <w:kern w:val="21"/>
          <w:sz w:val="22"/>
          <w:highlight w:val="none"/>
          <w:lang w:val="en-US" w:eastAsia="zh-CN"/>
        </w:rPr>
        <w:t>投标人必须是在中华人民共和国境内注册的具有独立承担民事责任能力的法人或其它组织【投标时提供有效期内的《营业执照》（或事业法人登记证）副本复印件、《税务登记证》副本复印件、《组织机构代码证》副本复印件（或“三证合一”证明、“五证合一”证明）】；</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kern w:val="21"/>
          <w:sz w:val="22"/>
          <w:highlight w:val="none"/>
          <w:lang w:val="en-US" w:eastAsia="zh-CN"/>
        </w:rPr>
      </w:pPr>
      <w:r>
        <w:rPr>
          <w:rFonts w:hint="eastAsia"/>
          <w:kern w:val="21"/>
          <w:sz w:val="22"/>
          <w:highlight w:val="none"/>
          <w:lang w:val="en-US" w:eastAsia="zh-CN"/>
        </w:rPr>
        <w:t>具有良好的商业信誉和健全的财务会计制度</w:t>
      </w:r>
      <w:r>
        <w:rPr>
          <w:rFonts w:hint="eastAsia"/>
          <w:sz w:val="22"/>
          <w:highlight w:val="none"/>
          <w:lang w:val="en-US" w:eastAsia="zh-CN"/>
        </w:rPr>
        <w:t>【在投标文件中提供承诺函，格式自定义】</w:t>
      </w:r>
      <w:r>
        <w:rPr>
          <w:rFonts w:hint="eastAsia"/>
          <w:kern w:val="21"/>
          <w:sz w:val="22"/>
          <w:highlight w:val="none"/>
          <w:lang w:val="en-US" w:eastAsia="zh-CN"/>
        </w:rPr>
        <w:t>；</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kern w:val="21"/>
          <w:sz w:val="22"/>
          <w:highlight w:val="none"/>
          <w:lang w:val="en-US" w:eastAsia="zh-CN"/>
        </w:rPr>
      </w:pPr>
      <w:r>
        <w:rPr>
          <w:rFonts w:hint="eastAsia"/>
          <w:kern w:val="21"/>
          <w:sz w:val="22"/>
          <w:highlight w:val="none"/>
          <w:lang w:val="en-US" w:eastAsia="zh-CN"/>
        </w:rPr>
        <w:t>有依法缴纳税收证明和社会保障资金的良好记录</w:t>
      </w:r>
      <w:r>
        <w:rPr>
          <w:rFonts w:hint="eastAsia"/>
          <w:sz w:val="22"/>
          <w:highlight w:val="none"/>
          <w:lang w:val="en-US" w:eastAsia="zh-CN"/>
        </w:rPr>
        <w:t>【在投标文件中提供承诺函，格式自定义】</w:t>
      </w:r>
      <w:r>
        <w:rPr>
          <w:rFonts w:hint="eastAsia"/>
          <w:kern w:val="21"/>
          <w:sz w:val="22"/>
          <w:highlight w:val="none"/>
          <w:lang w:val="en-US" w:eastAsia="zh-CN"/>
        </w:rPr>
        <w:t>；</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kern w:val="21"/>
          <w:sz w:val="22"/>
          <w:highlight w:val="none"/>
          <w:lang w:val="en-US" w:eastAsia="zh-CN"/>
        </w:rPr>
      </w:pPr>
      <w:r>
        <w:rPr>
          <w:rFonts w:hint="eastAsia"/>
          <w:kern w:val="21"/>
          <w:sz w:val="22"/>
          <w:highlight w:val="none"/>
          <w:lang w:val="en-US" w:eastAsia="zh-CN"/>
        </w:rPr>
        <w:t>参加采购活动前3年内，在经营活动中没有重大违法记录</w:t>
      </w:r>
      <w:r>
        <w:rPr>
          <w:rFonts w:hint="eastAsia"/>
          <w:sz w:val="22"/>
          <w:highlight w:val="none"/>
          <w:lang w:val="en-US" w:eastAsia="zh-CN"/>
        </w:rPr>
        <w:t>【在投标文件中提供承诺函，格式自定义】</w:t>
      </w:r>
      <w:r>
        <w:rPr>
          <w:rFonts w:hint="eastAsia"/>
          <w:kern w:val="21"/>
          <w:sz w:val="22"/>
          <w:highlight w:val="none"/>
          <w:lang w:val="en-US" w:eastAsia="zh-CN"/>
        </w:rPr>
        <w:t>；</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sz w:val="22"/>
          <w:highlight w:val="none"/>
          <w:lang w:val="en-US" w:eastAsia="zh-CN"/>
        </w:rPr>
      </w:pPr>
      <w:r>
        <w:rPr>
          <w:rFonts w:hint="eastAsia"/>
          <w:sz w:val="22"/>
          <w:highlight w:val="none"/>
          <w:lang w:val="en-US" w:eastAsia="zh-CN"/>
        </w:rPr>
        <w:t>具有履行合同所必需的设备和专业技术能力【在投标文件中提供承诺函，格式自定义】；</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sz w:val="22"/>
          <w:highlight w:val="none"/>
          <w:lang w:val="en-US" w:eastAsia="zh-CN"/>
        </w:rPr>
      </w:pPr>
      <w:r>
        <w:rPr>
          <w:rFonts w:hint="eastAsia"/>
          <w:sz w:val="22"/>
          <w:highlight w:val="none"/>
          <w:lang w:val="en-US" w:eastAsia="zh-CN"/>
        </w:rPr>
        <w:t>符合法律、行政法规规定的其他条件【在投标文件中提供承诺函，格式自定义】；</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rFonts w:hint="eastAsia"/>
          <w:sz w:val="22"/>
          <w:highlight w:val="none"/>
          <w:lang w:val="en-US" w:eastAsia="zh-CN"/>
        </w:rPr>
      </w:pPr>
      <w:r>
        <w:rPr>
          <w:rFonts w:hint="eastAsia"/>
          <w:sz w:val="22"/>
          <w:highlight w:val="none"/>
          <w:lang w:val="en-US" w:eastAsia="zh-CN"/>
        </w:rPr>
        <w:t>本项目不接收联合体投标,不允许响应投标人对本采购项目进行分包和转包【在投标文件中提供承诺函，格式自定义】；</w:t>
      </w:r>
    </w:p>
    <w:p>
      <w:pPr>
        <w:keepNext w:val="0"/>
        <w:keepLines w:val="0"/>
        <w:pageBreakBefore w:val="0"/>
        <w:widowControl w:val="0"/>
        <w:numPr>
          <w:ilvl w:val="1"/>
          <w:numId w:val="4"/>
        </w:numPr>
        <w:kinsoku/>
        <w:wordWrap w:val="0"/>
        <w:overflowPunct/>
        <w:topLinePunct/>
        <w:autoSpaceDE/>
        <w:autoSpaceDN/>
        <w:bidi w:val="0"/>
        <w:adjustRightInd/>
        <w:snapToGrid/>
        <w:spacing w:line="360" w:lineRule="auto"/>
        <w:ind w:left="1227" w:leftChars="300" w:hanging="567" w:firstLineChars="0"/>
        <w:jc w:val="left"/>
        <w:textAlignment w:val="auto"/>
        <w:rPr>
          <w:spacing w:val="0"/>
        </w:rPr>
      </w:pPr>
      <w:r>
        <w:rPr>
          <w:rFonts w:hint="eastAsia"/>
          <w:sz w:val="22"/>
          <w:highlight w:val="none"/>
          <w:lang w:val="en-US" w:eastAsia="zh-CN"/>
        </w:rPr>
        <w:t>登记报名并获取本项目采购文件。</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ascii="宋体" w:hAnsi="宋体" w:eastAsia="宋体" w:cs="宋体"/>
          <w:spacing w:val="0"/>
          <w:sz w:val="21"/>
          <w:lang w:val="zh-CN" w:eastAsia="zh-CN"/>
        </w:rPr>
      </w:pPr>
      <w:r>
        <w:rPr>
          <w:rFonts w:ascii="宋体" w:hAnsi="宋体" w:eastAsia="宋体" w:cs="宋体"/>
          <w:spacing w:val="0"/>
          <w:sz w:val="21"/>
          <w:lang w:val="zh-CN" w:eastAsia="zh-CN"/>
        </w:rPr>
        <w:t>获取</w:t>
      </w:r>
      <w:r>
        <w:rPr>
          <w:rFonts w:hint="eastAsia" w:ascii="宋体" w:hAnsi="宋体" w:eastAsia="宋体" w:cs="宋体"/>
          <w:spacing w:val="0"/>
          <w:sz w:val="21"/>
          <w:lang w:val="en-US" w:eastAsia="zh-CN"/>
        </w:rPr>
        <w:t>招标</w:t>
      </w:r>
      <w:r>
        <w:rPr>
          <w:rFonts w:ascii="宋体" w:hAnsi="宋体" w:eastAsia="宋体" w:cs="宋体"/>
          <w:spacing w:val="0"/>
          <w:sz w:val="21"/>
          <w:lang w:val="zh-CN" w:eastAsia="zh-CN"/>
        </w:rPr>
        <w:t>文件方式：（</w:t>
      </w:r>
      <w:r>
        <w:rPr>
          <w:rFonts w:hint="eastAsia" w:ascii="宋体" w:hAnsi="宋体" w:eastAsia="宋体" w:cs="宋体"/>
          <w:spacing w:val="0"/>
          <w:sz w:val="21"/>
          <w:lang w:val="en-US" w:eastAsia="zh-CN"/>
        </w:rPr>
        <w:t>投标人</w:t>
      </w:r>
      <w:r>
        <w:rPr>
          <w:rFonts w:ascii="宋体" w:hAnsi="宋体" w:eastAsia="宋体" w:cs="宋体"/>
          <w:spacing w:val="0"/>
          <w:sz w:val="21"/>
          <w:lang w:val="zh-CN" w:eastAsia="zh-CN"/>
        </w:rPr>
        <w:t>凭以下资料加盖单位公章购买</w:t>
      </w:r>
      <w:r>
        <w:rPr>
          <w:rFonts w:hint="eastAsia" w:ascii="宋体" w:hAnsi="宋体" w:eastAsia="宋体" w:cs="宋体"/>
          <w:spacing w:val="0"/>
          <w:sz w:val="21"/>
          <w:lang w:val="en-US" w:eastAsia="zh-CN"/>
        </w:rPr>
        <w:t>招标</w:t>
      </w:r>
      <w:r>
        <w:rPr>
          <w:rFonts w:ascii="宋体" w:hAnsi="宋体" w:eastAsia="宋体" w:cs="宋体"/>
          <w:spacing w:val="0"/>
          <w:sz w:val="21"/>
          <w:lang w:val="zh-CN" w:eastAsia="zh-CN"/>
        </w:rPr>
        <w:t>文件）</w:t>
      </w:r>
    </w:p>
    <w:p>
      <w:pPr>
        <w:pStyle w:val="27"/>
        <w:keepNext w:val="0"/>
        <w:keepLines w:val="0"/>
        <w:pageBreakBefore w:val="0"/>
        <w:widowControl w:val="0"/>
        <w:numPr>
          <w:ilvl w:val="1"/>
          <w:numId w:val="5"/>
        </w:numPr>
        <w:tabs>
          <w:tab w:val="left" w:pos="1168"/>
        </w:tabs>
        <w:kinsoku/>
        <w:wordWrap/>
        <w:overflowPunct/>
        <w:topLinePunct w:val="0"/>
        <w:autoSpaceDE w:val="0"/>
        <w:autoSpaceDN w:val="0"/>
        <w:bidi w:val="0"/>
        <w:adjustRightInd/>
        <w:snapToGrid/>
        <w:spacing w:before="91" w:after="0" w:line="360" w:lineRule="auto"/>
        <w:ind w:left="1227" w:leftChars="300" w:right="0" w:hanging="567" w:firstLineChars="0"/>
        <w:jc w:val="left"/>
        <w:textAlignment w:val="auto"/>
        <w:rPr>
          <w:rFonts w:hint="eastAsia" w:ascii="宋体" w:hAnsi="宋体" w:eastAsia="宋体" w:cs="宋体"/>
          <w:sz w:val="22"/>
          <w:szCs w:val="22"/>
          <w:highlight w:val="none"/>
          <w:lang w:val="en-US" w:eastAsia="zh-CN" w:bidi="zh-CN"/>
        </w:rPr>
      </w:pPr>
      <w:r>
        <w:rPr>
          <w:rFonts w:hint="eastAsia" w:ascii="宋体" w:hAnsi="宋体" w:eastAsia="宋体" w:cs="宋体"/>
          <w:sz w:val="22"/>
          <w:szCs w:val="22"/>
          <w:highlight w:val="none"/>
          <w:lang w:val="en-US" w:eastAsia="zh-CN" w:bidi="zh-CN"/>
        </w:rPr>
        <w:t>提供有效期内的《营业执照》（或事业法人登记证）副本复印件、《税务登记证》副本复印件、《组织机构代码证》副本复印件（或“三证合一”证明、“五证合一”证明）</w:t>
      </w:r>
    </w:p>
    <w:p>
      <w:pPr>
        <w:pStyle w:val="27"/>
        <w:keepNext w:val="0"/>
        <w:keepLines w:val="0"/>
        <w:pageBreakBefore w:val="0"/>
        <w:widowControl w:val="0"/>
        <w:numPr>
          <w:ilvl w:val="1"/>
          <w:numId w:val="5"/>
        </w:numPr>
        <w:tabs>
          <w:tab w:val="left" w:pos="1168"/>
        </w:tabs>
        <w:kinsoku/>
        <w:wordWrap/>
        <w:overflowPunct/>
        <w:topLinePunct w:val="0"/>
        <w:autoSpaceDE w:val="0"/>
        <w:autoSpaceDN w:val="0"/>
        <w:bidi w:val="0"/>
        <w:adjustRightInd/>
        <w:snapToGrid/>
        <w:spacing w:before="91" w:after="0" w:line="360" w:lineRule="auto"/>
        <w:ind w:left="1227" w:leftChars="300" w:right="0" w:hanging="567" w:firstLineChars="0"/>
        <w:jc w:val="left"/>
        <w:textAlignment w:val="auto"/>
        <w:rPr>
          <w:rFonts w:hint="eastAsia" w:ascii="宋体" w:hAnsi="宋体" w:eastAsia="宋体" w:cs="宋体"/>
          <w:sz w:val="22"/>
          <w:szCs w:val="22"/>
          <w:highlight w:val="none"/>
          <w:lang w:val="en-US" w:eastAsia="zh-CN" w:bidi="zh-CN"/>
        </w:rPr>
      </w:pPr>
      <w:r>
        <w:rPr>
          <w:rFonts w:hint="eastAsia" w:ascii="宋体" w:hAnsi="宋体" w:eastAsia="宋体" w:cs="宋体"/>
          <w:sz w:val="22"/>
          <w:szCs w:val="22"/>
          <w:highlight w:val="none"/>
          <w:lang w:val="en-US" w:eastAsia="zh-CN" w:bidi="zh-CN"/>
        </w:rPr>
        <w:t>填写完整的《购买文件登记表》；</w:t>
      </w:r>
    </w:p>
    <w:p>
      <w:pPr>
        <w:pStyle w:val="27"/>
        <w:keepNext w:val="0"/>
        <w:keepLines w:val="0"/>
        <w:pageBreakBefore w:val="0"/>
        <w:widowControl w:val="0"/>
        <w:numPr>
          <w:ilvl w:val="1"/>
          <w:numId w:val="5"/>
        </w:numPr>
        <w:tabs>
          <w:tab w:val="left" w:pos="1168"/>
        </w:tabs>
        <w:kinsoku/>
        <w:wordWrap/>
        <w:overflowPunct/>
        <w:topLinePunct w:val="0"/>
        <w:autoSpaceDE w:val="0"/>
        <w:autoSpaceDN w:val="0"/>
        <w:bidi w:val="0"/>
        <w:adjustRightInd/>
        <w:snapToGrid/>
        <w:spacing w:before="0" w:after="0" w:line="360" w:lineRule="auto"/>
        <w:ind w:left="1227" w:leftChars="300" w:right="0" w:hanging="567" w:firstLineChars="0"/>
        <w:jc w:val="left"/>
        <w:textAlignment w:val="auto"/>
        <w:rPr>
          <w:spacing w:val="0"/>
          <w:sz w:val="21"/>
        </w:rPr>
      </w:pPr>
      <w:r>
        <w:rPr>
          <w:spacing w:val="0"/>
          <w:sz w:val="21"/>
        </w:rPr>
        <w:t>购买招标文件经办人，需提供：</w:t>
      </w:r>
    </w:p>
    <w:p>
      <w:pPr>
        <w:pStyle w:val="27"/>
        <w:keepNext w:val="0"/>
        <w:keepLines w:val="0"/>
        <w:pageBreakBefore w:val="0"/>
        <w:widowControl w:val="0"/>
        <w:numPr>
          <w:ilvl w:val="2"/>
          <w:numId w:val="6"/>
        </w:numPr>
        <w:tabs>
          <w:tab w:val="left" w:pos="1168"/>
        </w:tabs>
        <w:kinsoku/>
        <w:wordWrap/>
        <w:overflowPunct/>
        <w:topLinePunct w:val="0"/>
        <w:autoSpaceDE w:val="0"/>
        <w:autoSpaceDN w:val="0"/>
        <w:bidi w:val="0"/>
        <w:adjustRightInd/>
        <w:snapToGrid/>
        <w:spacing w:before="0" w:after="0" w:line="480" w:lineRule="auto"/>
        <w:ind w:left="1369" w:leftChars="300" w:right="220" w:rightChars="100" w:hanging="709" w:firstLineChars="0"/>
        <w:jc w:val="left"/>
        <w:textAlignment w:val="auto"/>
        <w:rPr>
          <w:spacing w:val="0"/>
          <w:sz w:val="21"/>
        </w:rPr>
      </w:pPr>
      <w:r>
        <w:rPr>
          <w:spacing w:val="0"/>
          <w:sz w:val="21"/>
        </w:rPr>
        <w:t>经办人身份证</w:t>
      </w:r>
      <w:r>
        <w:rPr>
          <w:rFonts w:hint="eastAsia"/>
          <w:spacing w:val="0"/>
          <w:sz w:val="21"/>
          <w:lang w:val="en-US" w:eastAsia="zh-CN"/>
        </w:rPr>
        <w:t>复印件</w:t>
      </w:r>
      <w:r>
        <w:rPr>
          <w:spacing w:val="0"/>
          <w:sz w:val="21"/>
        </w:rPr>
        <w:t>；</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left="638" w:leftChars="290" w:right="0"/>
        <w:jc w:val="left"/>
        <w:textAlignment w:val="auto"/>
        <w:rPr>
          <w:rFonts w:hint="eastAsia" w:eastAsia="宋体"/>
          <w:spacing w:val="0"/>
          <w:sz w:val="21"/>
          <w:lang w:val="en-US" w:eastAsia="zh-CN"/>
        </w:rPr>
      </w:pPr>
      <w:r>
        <w:rPr>
          <w:rFonts w:hint="eastAsia"/>
          <w:spacing w:val="0"/>
          <w:w w:val="100"/>
          <w:sz w:val="21"/>
          <w:lang w:eastAsia="zh-CN"/>
        </w:rPr>
        <w:t>（</w:t>
      </w:r>
      <w:r>
        <w:rPr>
          <w:rFonts w:hint="eastAsia"/>
          <w:spacing w:val="0"/>
          <w:w w:val="100"/>
          <w:sz w:val="21"/>
          <w:lang w:val="en-US" w:eastAsia="zh-CN"/>
        </w:rPr>
        <w:t>投标人</w:t>
      </w:r>
      <w:r>
        <w:rPr>
          <w:rFonts w:hint="eastAsia" w:ascii="宋体" w:hAnsi="宋体" w:eastAsia="宋体" w:cs="宋体"/>
          <w:spacing w:val="0"/>
          <w:sz w:val="21"/>
          <w:szCs w:val="22"/>
          <w:lang w:val="en-US" w:eastAsia="zh-CN" w:bidi="zh-CN"/>
        </w:rPr>
        <w:t>购买</w:t>
      </w:r>
      <w:r>
        <w:rPr>
          <w:rFonts w:hint="eastAsia" w:cs="宋体"/>
          <w:spacing w:val="0"/>
          <w:sz w:val="21"/>
          <w:szCs w:val="22"/>
          <w:lang w:val="en-US" w:eastAsia="zh-CN" w:bidi="zh-CN"/>
        </w:rPr>
        <w:t>招标</w:t>
      </w:r>
      <w:r>
        <w:rPr>
          <w:rFonts w:hint="eastAsia" w:ascii="宋体" w:hAnsi="宋体" w:eastAsia="宋体" w:cs="宋体"/>
          <w:spacing w:val="0"/>
          <w:sz w:val="21"/>
          <w:szCs w:val="22"/>
          <w:lang w:val="en-US" w:eastAsia="zh-CN" w:bidi="zh-CN"/>
        </w:rPr>
        <w:t>文件需按要求提供以上资料并经审查，只接受通过以上方式正式获取招标文件的</w:t>
      </w:r>
      <w:r>
        <w:rPr>
          <w:rFonts w:hint="eastAsia" w:cs="宋体"/>
          <w:spacing w:val="0"/>
          <w:sz w:val="21"/>
          <w:szCs w:val="22"/>
          <w:lang w:val="en-US" w:eastAsia="zh-CN" w:bidi="zh-CN"/>
        </w:rPr>
        <w:t>投标人</w:t>
      </w:r>
      <w:r>
        <w:rPr>
          <w:rFonts w:hint="eastAsia" w:ascii="宋体" w:hAnsi="宋体" w:eastAsia="宋体" w:cs="宋体"/>
          <w:spacing w:val="0"/>
          <w:sz w:val="21"/>
          <w:szCs w:val="22"/>
          <w:lang w:val="en-US" w:eastAsia="zh-CN" w:bidi="zh-CN"/>
        </w:rPr>
        <w:t>的投标。</w:t>
      </w:r>
      <w:r>
        <w:rPr>
          <w:rFonts w:hint="eastAsia"/>
          <w:spacing w:val="0"/>
          <w:w w:val="100"/>
          <w:sz w:val="21"/>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left="1080" w:leftChars="300" w:hanging="420" w:firstLineChars="0"/>
        <w:textAlignment w:val="auto"/>
        <w:rPr>
          <w:rFonts w:ascii="宋体" w:hAnsi="宋体" w:eastAsia="宋体" w:cs="宋体"/>
          <w:spacing w:val="0"/>
          <w:sz w:val="21"/>
          <w:lang w:val="zh-CN" w:eastAsia="zh-CN"/>
        </w:rPr>
      </w:pPr>
      <w:r>
        <w:rPr>
          <w:rFonts w:ascii="宋体" w:hAnsi="宋体" w:eastAsia="宋体" w:cs="宋体"/>
          <w:spacing w:val="0"/>
          <w:sz w:val="21"/>
          <w:lang w:val="zh-CN" w:eastAsia="zh-CN"/>
        </w:rPr>
        <w:t>符合投标</w:t>
      </w:r>
      <w:r>
        <w:rPr>
          <w:rFonts w:hint="eastAsia" w:ascii="宋体" w:hAnsi="宋体" w:eastAsia="宋体" w:cs="宋体"/>
          <w:spacing w:val="0"/>
          <w:sz w:val="21"/>
          <w:lang w:val="en-US" w:eastAsia="zh-CN"/>
        </w:rPr>
        <w:t>人</w:t>
      </w:r>
      <w:r>
        <w:rPr>
          <w:rFonts w:hint="eastAsia" w:cs="宋体"/>
          <w:spacing w:val="0"/>
          <w:sz w:val="21"/>
          <w:lang w:val="en-US" w:eastAsia="zh-CN"/>
        </w:rPr>
        <w:t>资格</w:t>
      </w:r>
      <w:r>
        <w:rPr>
          <w:rFonts w:ascii="宋体" w:hAnsi="宋体" w:eastAsia="宋体" w:cs="宋体"/>
          <w:spacing w:val="0"/>
          <w:sz w:val="21"/>
          <w:lang w:val="zh-CN" w:eastAsia="zh-CN"/>
        </w:rPr>
        <w:t>要求的</w:t>
      </w:r>
      <w:r>
        <w:rPr>
          <w:rFonts w:hint="eastAsia" w:ascii="宋体" w:hAnsi="宋体" w:eastAsia="宋体" w:cs="宋体"/>
          <w:spacing w:val="0"/>
          <w:sz w:val="21"/>
          <w:lang w:val="en-US" w:eastAsia="zh-CN"/>
        </w:rPr>
        <w:t>投标人</w:t>
      </w:r>
      <w:r>
        <w:rPr>
          <w:rFonts w:ascii="宋体" w:hAnsi="宋体" w:eastAsia="宋体" w:cs="宋体"/>
          <w:spacing w:val="0"/>
          <w:sz w:val="21"/>
          <w:lang w:val="zh-CN" w:eastAsia="zh-CN"/>
        </w:rPr>
        <w:t>应当在202</w:t>
      </w:r>
      <w:r>
        <w:rPr>
          <w:rFonts w:hint="eastAsia" w:cs="宋体"/>
          <w:spacing w:val="0"/>
          <w:sz w:val="21"/>
          <w:lang w:val="en-US" w:eastAsia="zh-CN"/>
        </w:rPr>
        <w:t>3</w:t>
      </w:r>
      <w:r>
        <w:rPr>
          <w:rFonts w:ascii="宋体" w:hAnsi="宋体" w:eastAsia="宋体" w:cs="宋体"/>
          <w:spacing w:val="0"/>
          <w:sz w:val="21"/>
          <w:lang w:val="zh-CN" w:eastAsia="zh-CN"/>
        </w:rPr>
        <w:t>年</w:t>
      </w:r>
      <w:r>
        <w:rPr>
          <w:rFonts w:hint="eastAsia" w:cs="宋体"/>
          <w:spacing w:val="0"/>
          <w:sz w:val="21"/>
          <w:lang w:val="en-US" w:eastAsia="zh-CN"/>
        </w:rPr>
        <w:t>04</w:t>
      </w:r>
      <w:r>
        <w:rPr>
          <w:rFonts w:ascii="宋体" w:hAnsi="宋体" w:eastAsia="宋体" w:cs="宋体"/>
          <w:spacing w:val="0"/>
          <w:sz w:val="21"/>
          <w:lang w:val="zh-CN" w:eastAsia="zh-CN"/>
        </w:rPr>
        <w:t>月</w:t>
      </w:r>
      <w:r>
        <w:rPr>
          <w:rFonts w:hint="eastAsia" w:cs="宋体"/>
          <w:spacing w:val="0"/>
          <w:sz w:val="21"/>
          <w:lang w:val="en-US" w:eastAsia="zh-CN"/>
        </w:rPr>
        <w:t>29</w:t>
      </w:r>
      <w:r>
        <w:rPr>
          <w:rFonts w:ascii="宋体" w:hAnsi="宋体" w:eastAsia="宋体" w:cs="宋体"/>
          <w:spacing w:val="0"/>
          <w:sz w:val="21"/>
          <w:lang w:val="zh-CN" w:eastAsia="zh-CN"/>
        </w:rPr>
        <w:t>日起至202</w:t>
      </w:r>
      <w:r>
        <w:rPr>
          <w:rFonts w:hint="eastAsia" w:cs="宋体"/>
          <w:spacing w:val="0"/>
          <w:sz w:val="21"/>
          <w:lang w:val="en-US" w:eastAsia="zh-CN"/>
        </w:rPr>
        <w:t>3</w:t>
      </w:r>
      <w:r>
        <w:rPr>
          <w:rFonts w:ascii="宋体" w:hAnsi="宋体" w:eastAsia="宋体" w:cs="宋体"/>
          <w:spacing w:val="0"/>
          <w:sz w:val="21"/>
          <w:lang w:val="zh-CN" w:eastAsia="zh-CN"/>
        </w:rPr>
        <w:t>年</w:t>
      </w:r>
      <w:r>
        <w:rPr>
          <w:rFonts w:hint="eastAsia" w:cs="宋体"/>
          <w:spacing w:val="0"/>
          <w:sz w:val="21"/>
          <w:lang w:val="en-US" w:eastAsia="zh-CN"/>
        </w:rPr>
        <w:t>05</w:t>
      </w:r>
      <w:r>
        <w:rPr>
          <w:rFonts w:ascii="宋体" w:hAnsi="宋体" w:eastAsia="宋体" w:cs="宋体"/>
          <w:spacing w:val="0"/>
          <w:sz w:val="21"/>
          <w:lang w:val="zh-CN" w:eastAsia="zh-CN"/>
        </w:rPr>
        <w:t>月</w:t>
      </w:r>
      <w:r>
        <w:rPr>
          <w:rFonts w:hint="eastAsia" w:cs="宋体"/>
          <w:spacing w:val="0"/>
          <w:sz w:val="21"/>
          <w:lang w:val="en-US" w:eastAsia="zh-CN"/>
        </w:rPr>
        <w:t>18</w:t>
      </w:r>
      <w:r>
        <w:rPr>
          <w:rFonts w:ascii="宋体" w:hAnsi="宋体" w:eastAsia="宋体" w:cs="宋体"/>
          <w:spacing w:val="0"/>
          <w:sz w:val="21"/>
          <w:lang w:val="zh-CN" w:eastAsia="zh-CN"/>
        </w:rPr>
        <w:t>日期间（上午</w:t>
      </w:r>
      <w:r>
        <w:rPr>
          <w:rFonts w:hint="eastAsia" w:ascii="宋体" w:hAnsi="宋体" w:eastAsia="宋体" w:cs="宋体"/>
          <w:spacing w:val="0"/>
          <w:sz w:val="21"/>
          <w:lang w:val="en-US" w:eastAsia="zh-CN"/>
        </w:rPr>
        <w:t>10</w:t>
      </w:r>
      <w:r>
        <w:rPr>
          <w:rFonts w:ascii="宋体" w:hAnsi="宋体" w:eastAsia="宋体" w:cs="宋体"/>
          <w:spacing w:val="0"/>
          <w:sz w:val="21"/>
          <w:lang w:val="zh-CN" w:eastAsia="zh-CN"/>
        </w:rPr>
        <w:t>：</w:t>
      </w:r>
      <w:r>
        <w:rPr>
          <w:rFonts w:hint="eastAsia" w:ascii="宋体" w:hAnsi="宋体" w:eastAsia="宋体" w:cs="宋体"/>
          <w:spacing w:val="0"/>
          <w:sz w:val="21"/>
          <w:lang w:val="en-US" w:eastAsia="zh-CN"/>
        </w:rPr>
        <w:t>0</w:t>
      </w:r>
      <w:r>
        <w:rPr>
          <w:rFonts w:ascii="宋体" w:hAnsi="宋体" w:eastAsia="宋体" w:cs="宋体"/>
          <w:spacing w:val="0"/>
          <w:sz w:val="21"/>
          <w:lang w:val="zh-CN" w:eastAsia="zh-CN"/>
        </w:rPr>
        <w:t>0至12：00，下午14：30至17：</w:t>
      </w:r>
      <w:r>
        <w:rPr>
          <w:rFonts w:hint="eastAsia" w:ascii="宋体" w:hAnsi="宋体" w:eastAsia="宋体" w:cs="宋体"/>
          <w:spacing w:val="0"/>
          <w:sz w:val="21"/>
          <w:lang w:val="en-US" w:eastAsia="zh-CN"/>
        </w:rPr>
        <w:t>0</w:t>
      </w:r>
      <w:r>
        <w:rPr>
          <w:rFonts w:ascii="宋体" w:hAnsi="宋体" w:eastAsia="宋体" w:cs="宋体"/>
          <w:spacing w:val="0"/>
          <w:sz w:val="21"/>
          <w:lang w:val="zh-CN" w:eastAsia="zh-CN"/>
        </w:rPr>
        <w:t>0，法定节假日除外）</w:t>
      </w:r>
      <w:r>
        <w:rPr>
          <w:rFonts w:hint="eastAsia" w:ascii="宋体" w:hAnsi="宋体" w:eastAsia="宋体" w:cs="宋体"/>
          <w:spacing w:val="0"/>
          <w:sz w:val="21"/>
          <w:lang w:val="en-US" w:eastAsia="zh-CN"/>
        </w:rPr>
        <w:t>到新兴县新城镇升平路55号翔顺筠州花园二区第27幢1层3号</w:t>
      </w:r>
      <w:r>
        <w:rPr>
          <w:rFonts w:ascii="宋体" w:hAnsi="宋体" w:eastAsia="宋体" w:cs="宋体"/>
          <w:spacing w:val="0"/>
          <w:sz w:val="21"/>
          <w:lang w:val="zh-CN" w:eastAsia="zh-CN"/>
        </w:rPr>
        <w:t>（</w:t>
      </w:r>
      <w:r>
        <w:rPr>
          <w:rFonts w:hint="eastAsia" w:ascii="宋体" w:hAnsi="宋体" w:eastAsia="宋体" w:cs="宋体"/>
          <w:spacing w:val="0"/>
          <w:sz w:val="21"/>
          <w:lang w:val="en-US" w:eastAsia="zh-CN"/>
        </w:rPr>
        <w:t>至臻管理</w:t>
      </w:r>
      <w:r>
        <w:rPr>
          <w:rFonts w:ascii="宋体" w:hAnsi="宋体" w:eastAsia="宋体" w:cs="宋体"/>
          <w:spacing w:val="0"/>
          <w:sz w:val="21"/>
          <w:lang w:val="zh-CN" w:eastAsia="zh-CN"/>
        </w:rPr>
        <w:t>）购买</w:t>
      </w:r>
      <w:r>
        <w:rPr>
          <w:rFonts w:hint="eastAsia" w:ascii="宋体" w:hAnsi="宋体" w:eastAsia="宋体" w:cs="宋体"/>
          <w:spacing w:val="0"/>
          <w:sz w:val="21"/>
          <w:lang w:val="en-US" w:eastAsia="zh-CN"/>
        </w:rPr>
        <w:t>招标</w:t>
      </w:r>
      <w:r>
        <w:rPr>
          <w:rFonts w:ascii="宋体" w:hAnsi="宋体" w:eastAsia="宋体" w:cs="宋体"/>
          <w:spacing w:val="0"/>
          <w:sz w:val="21"/>
          <w:lang w:val="zh-CN" w:eastAsia="zh-CN"/>
        </w:rPr>
        <w:t>文件</w:t>
      </w:r>
      <w:r>
        <w:rPr>
          <w:rFonts w:hint="eastAsia" w:ascii="宋体" w:hAnsi="宋体" w:eastAsia="宋体" w:cs="宋体"/>
          <w:spacing w:val="0"/>
          <w:sz w:val="21"/>
          <w:lang w:val="zh-CN" w:eastAsia="zh-CN"/>
        </w:rPr>
        <w:t>，</w:t>
      </w:r>
      <w:r>
        <w:rPr>
          <w:rFonts w:hint="eastAsia" w:ascii="宋体" w:hAnsi="宋体" w:eastAsia="宋体" w:cs="宋体"/>
          <w:spacing w:val="0"/>
          <w:sz w:val="21"/>
          <w:lang w:val="en-US" w:eastAsia="zh-CN"/>
        </w:rPr>
        <w:t>或者将报名资料按本邀请函的代理机构地址和联系方式邮寄到我司</w:t>
      </w:r>
      <w:r>
        <w:rPr>
          <w:rFonts w:hint="eastAsia" w:ascii="宋体" w:hAnsi="宋体" w:eastAsia="宋体" w:cs="宋体"/>
          <w:i w:val="0"/>
          <w:iCs w:val="0"/>
          <w:caps w:val="0"/>
          <w:color w:val="333333"/>
          <w:spacing w:val="0"/>
          <w:sz w:val="21"/>
          <w:szCs w:val="21"/>
          <w:shd w:val="clear" w:fill="FAFAFA"/>
        </w:rPr>
        <w:t>（报名过程产生的邮费由投标人自理）</w:t>
      </w:r>
      <w:r>
        <w:rPr>
          <w:rFonts w:hint="eastAsia" w:ascii="宋体" w:hAnsi="宋体" w:eastAsia="宋体" w:cs="宋体"/>
          <w:spacing w:val="0"/>
          <w:sz w:val="21"/>
          <w:lang w:val="en-US" w:eastAsia="zh-CN"/>
        </w:rPr>
        <w:t>，我司收到并确认报名材料完整后通知贵方进行招标文件费用的缴纳及后续的事项</w:t>
      </w:r>
      <w:r>
        <w:rPr>
          <w:rFonts w:ascii="宋体" w:hAnsi="宋体" w:eastAsia="宋体" w:cs="宋体"/>
          <w:spacing w:val="0"/>
          <w:sz w:val="21"/>
          <w:lang w:val="zh-CN" w:eastAsia="zh-CN"/>
        </w:rPr>
        <w:t>，</w:t>
      </w:r>
      <w:r>
        <w:rPr>
          <w:rFonts w:hint="eastAsia" w:ascii="宋体" w:hAnsi="宋体" w:eastAsia="宋体" w:cs="宋体"/>
          <w:spacing w:val="0"/>
          <w:sz w:val="21"/>
          <w:lang w:val="en-US" w:eastAsia="zh-CN"/>
        </w:rPr>
        <w:t>招标</w:t>
      </w:r>
      <w:r>
        <w:rPr>
          <w:rFonts w:ascii="宋体" w:hAnsi="宋体" w:eastAsia="宋体" w:cs="宋体"/>
          <w:spacing w:val="0"/>
          <w:sz w:val="21"/>
          <w:lang w:val="zh-CN" w:eastAsia="zh-CN"/>
        </w:rPr>
        <w:t>文件每套售价</w:t>
      </w:r>
      <w:r>
        <w:rPr>
          <w:rFonts w:hint="default" w:ascii="宋体" w:hAnsi="宋体" w:eastAsia="宋体" w:cs="宋体"/>
          <w:spacing w:val="0"/>
          <w:sz w:val="21"/>
          <w:lang w:val="zh-CN" w:eastAsia="zh-CN"/>
        </w:rPr>
        <w:t>¥</w:t>
      </w:r>
      <w:r>
        <w:rPr>
          <w:rFonts w:hint="eastAsia" w:ascii="宋体" w:hAnsi="宋体" w:eastAsia="宋体" w:cs="宋体"/>
          <w:spacing w:val="0"/>
          <w:sz w:val="21"/>
          <w:lang w:val="en-US" w:eastAsia="zh-CN"/>
        </w:rPr>
        <w:t>3</w:t>
      </w:r>
      <w:r>
        <w:rPr>
          <w:rFonts w:ascii="宋体" w:hAnsi="宋体" w:eastAsia="宋体" w:cs="宋体"/>
          <w:spacing w:val="0"/>
          <w:sz w:val="21"/>
          <w:lang w:val="zh-CN" w:eastAsia="zh-CN"/>
        </w:rPr>
        <w:t>00.00，售后不退。</w:t>
      </w:r>
    </w:p>
    <w:p>
      <w:pPr>
        <w:pStyle w:val="8"/>
        <w:keepNext w:val="0"/>
        <w:keepLines w:val="0"/>
        <w:pageBreakBefore w:val="0"/>
        <w:widowControl w:val="0"/>
        <w:numPr>
          <w:ilvl w:val="0"/>
          <w:numId w:val="7"/>
        </w:numPr>
        <w:kinsoku/>
        <w:wordWrap w:val="0"/>
        <w:overflowPunct/>
        <w:topLinePunct/>
        <w:autoSpaceDE/>
        <w:autoSpaceDN/>
        <w:bidi w:val="0"/>
        <w:adjustRightInd/>
        <w:snapToGrid/>
        <w:spacing w:before="91" w:line="360" w:lineRule="auto"/>
        <w:ind w:left="1058" w:leftChars="290" w:right="0" w:hanging="420" w:hangingChars="200"/>
        <w:textAlignment w:val="auto"/>
        <w:rPr>
          <w:spacing w:val="0"/>
          <w:w w:val="100"/>
        </w:rPr>
      </w:pPr>
      <w:r>
        <w:rPr>
          <w:spacing w:val="0"/>
          <w:w w:val="100"/>
        </w:rPr>
        <w:t>投标</w:t>
      </w:r>
      <w:r>
        <w:rPr>
          <w:rFonts w:hint="eastAsia"/>
          <w:spacing w:val="0"/>
          <w:w w:val="100"/>
          <w:lang w:val="en-US" w:eastAsia="zh-CN"/>
        </w:rPr>
        <w:t>文件递交</w:t>
      </w:r>
      <w:r>
        <w:rPr>
          <w:spacing w:val="0"/>
          <w:w w:val="100"/>
        </w:rPr>
        <w:t>截止时间：202</w:t>
      </w:r>
      <w:r>
        <w:rPr>
          <w:rFonts w:hint="eastAsia"/>
          <w:spacing w:val="0"/>
          <w:w w:val="100"/>
          <w:lang w:val="en-US" w:eastAsia="zh-CN"/>
        </w:rPr>
        <w:t>3</w:t>
      </w:r>
      <w:r>
        <w:rPr>
          <w:spacing w:val="0"/>
          <w:w w:val="100"/>
        </w:rPr>
        <w:t>年</w:t>
      </w:r>
      <w:r>
        <w:rPr>
          <w:rFonts w:hint="eastAsia"/>
          <w:spacing w:val="0"/>
          <w:w w:val="100"/>
          <w:lang w:val="en-US" w:eastAsia="zh-CN"/>
        </w:rPr>
        <w:t>05</w:t>
      </w:r>
      <w:r>
        <w:rPr>
          <w:spacing w:val="0"/>
          <w:w w:val="100"/>
        </w:rPr>
        <w:t>月</w:t>
      </w:r>
      <w:r>
        <w:rPr>
          <w:rFonts w:hint="eastAsia"/>
          <w:spacing w:val="0"/>
          <w:w w:val="100"/>
          <w:lang w:val="en-US" w:eastAsia="zh-CN"/>
        </w:rPr>
        <w:t>19</w:t>
      </w:r>
      <w:r>
        <w:rPr>
          <w:spacing w:val="0"/>
          <w:w w:val="100"/>
        </w:rPr>
        <w:t>日</w:t>
      </w:r>
      <w:r>
        <w:rPr>
          <w:rFonts w:hint="eastAsia"/>
          <w:spacing w:val="0"/>
          <w:w w:val="100"/>
          <w:lang w:val="en-US" w:eastAsia="zh-CN"/>
        </w:rPr>
        <w:t>15</w:t>
      </w:r>
      <w:r>
        <w:rPr>
          <w:spacing w:val="0"/>
          <w:w w:val="100"/>
        </w:rPr>
        <w:t>时30分（投标文件递交时间：202</w:t>
      </w:r>
      <w:r>
        <w:rPr>
          <w:rFonts w:hint="eastAsia"/>
          <w:spacing w:val="0"/>
          <w:w w:val="100"/>
          <w:lang w:val="en-US" w:eastAsia="zh-CN"/>
        </w:rPr>
        <w:t>3</w:t>
      </w:r>
      <w:r>
        <w:rPr>
          <w:spacing w:val="0"/>
          <w:w w:val="100"/>
        </w:rPr>
        <w:t>年</w:t>
      </w:r>
      <w:r>
        <w:rPr>
          <w:rFonts w:hint="eastAsia"/>
          <w:spacing w:val="0"/>
          <w:w w:val="100"/>
          <w:lang w:val="en-US" w:eastAsia="zh-CN"/>
        </w:rPr>
        <w:t>05</w:t>
      </w:r>
      <w:r>
        <w:rPr>
          <w:spacing w:val="0"/>
          <w:w w:val="100"/>
        </w:rPr>
        <w:t>月</w:t>
      </w:r>
      <w:r>
        <w:rPr>
          <w:rFonts w:hint="eastAsia"/>
          <w:spacing w:val="0"/>
          <w:w w:val="100"/>
          <w:lang w:val="en-US" w:eastAsia="zh-CN"/>
        </w:rPr>
        <w:t>19</w:t>
      </w:r>
      <w:r>
        <w:rPr>
          <w:spacing w:val="0"/>
          <w:w w:val="100"/>
        </w:rPr>
        <w:t>日</w:t>
      </w:r>
      <w:r>
        <w:rPr>
          <w:rFonts w:hint="eastAsia"/>
          <w:spacing w:val="0"/>
          <w:w w:val="100"/>
          <w:lang w:val="en-US" w:eastAsia="zh-CN"/>
        </w:rPr>
        <w:t>15</w:t>
      </w:r>
      <w:r>
        <w:rPr>
          <w:spacing w:val="0"/>
          <w:w w:val="100"/>
        </w:rPr>
        <w:t>：00～</w:t>
      </w:r>
      <w:r>
        <w:rPr>
          <w:rFonts w:hint="eastAsia"/>
          <w:spacing w:val="0"/>
          <w:w w:val="100"/>
          <w:lang w:val="en-US" w:eastAsia="zh-CN"/>
        </w:rPr>
        <w:t>15</w:t>
      </w:r>
      <w:r>
        <w:rPr>
          <w:spacing w:val="0"/>
          <w:w w:val="100"/>
        </w:rPr>
        <w:t>：30）</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0" w:hanging="420" w:hangingChars="200"/>
        <w:textAlignment w:val="auto"/>
        <w:rPr>
          <w:spacing w:val="0"/>
          <w:w w:val="100"/>
        </w:rPr>
      </w:pPr>
      <w:r>
        <w:rPr>
          <w:rFonts w:hint="eastAsia"/>
          <w:spacing w:val="0"/>
          <w:w w:val="100"/>
          <w:lang w:val="en-US" w:eastAsia="zh-CN"/>
        </w:rPr>
        <w:t>递</w:t>
      </w:r>
      <w:r>
        <w:rPr>
          <w:spacing w:val="0"/>
          <w:w w:val="100"/>
        </w:rPr>
        <w:t>交投标文件地点：</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spacing w:val="0"/>
          <w:w w:val="100"/>
          <w:sz w:val="21"/>
        </w:rPr>
      </w:pPr>
      <w:r>
        <w:rPr>
          <w:spacing w:val="0"/>
          <w:w w:val="100"/>
          <w:sz w:val="21"/>
        </w:rPr>
        <w:t>开标时间：202</w:t>
      </w:r>
      <w:r>
        <w:rPr>
          <w:rFonts w:hint="eastAsia"/>
          <w:spacing w:val="0"/>
          <w:w w:val="100"/>
          <w:sz w:val="21"/>
          <w:lang w:val="en-US" w:eastAsia="zh-CN"/>
        </w:rPr>
        <w:t>3</w:t>
      </w:r>
      <w:r>
        <w:rPr>
          <w:spacing w:val="0"/>
          <w:w w:val="100"/>
          <w:sz w:val="21"/>
        </w:rPr>
        <w:t>年</w:t>
      </w:r>
      <w:r>
        <w:rPr>
          <w:rFonts w:hint="eastAsia"/>
          <w:spacing w:val="0"/>
          <w:w w:val="100"/>
          <w:sz w:val="21"/>
          <w:lang w:val="en-US" w:eastAsia="zh-CN"/>
        </w:rPr>
        <w:t>05</w:t>
      </w:r>
      <w:r>
        <w:rPr>
          <w:spacing w:val="0"/>
          <w:w w:val="100"/>
          <w:sz w:val="21"/>
        </w:rPr>
        <w:t>月</w:t>
      </w:r>
      <w:r>
        <w:rPr>
          <w:rFonts w:hint="eastAsia"/>
          <w:spacing w:val="0"/>
          <w:w w:val="100"/>
          <w:sz w:val="21"/>
          <w:lang w:val="en-US" w:eastAsia="zh-CN"/>
        </w:rPr>
        <w:t>19</w:t>
      </w:r>
      <w:r>
        <w:rPr>
          <w:spacing w:val="0"/>
          <w:w w:val="100"/>
          <w:sz w:val="21"/>
        </w:rPr>
        <w:t>日</w:t>
      </w:r>
      <w:r>
        <w:rPr>
          <w:rFonts w:hint="eastAsia"/>
          <w:spacing w:val="0"/>
          <w:w w:val="100"/>
          <w:sz w:val="21"/>
          <w:lang w:val="en-US" w:eastAsia="zh-CN"/>
        </w:rPr>
        <w:t>15</w:t>
      </w:r>
      <w:r>
        <w:rPr>
          <w:spacing w:val="0"/>
          <w:w w:val="100"/>
          <w:sz w:val="21"/>
        </w:rPr>
        <w:t>时30分</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spacing w:val="0"/>
          <w:w w:val="100"/>
        </w:rPr>
      </w:pPr>
      <w:r>
        <w:rPr>
          <w:spacing w:val="0"/>
          <w:w w:val="100"/>
        </w:rPr>
        <w:t>开标地点：</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480" w:lineRule="auto"/>
        <w:ind w:left="1058" w:leftChars="290" w:right="726" w:hanging="420" w:hangingChars="200"/>
        <w:textAlignment w:val="auto"/>
        <w:rPr>
          <w:spacing w:val="0"/>
          <w:w w:val="100"/>
        </w:rPr>
      </w:pPr>
      <w:r>
        <w:rPr>
          <w:rFonts w:hint="eastAsia"/>
          <w:spacing w:val="0"/>
          <w:w w:val="100"/>
          <w:lang w:val="en-US" w:eastAsia="zh-CN"/>
        </w:rPr>
        <w:t>采购项目相关人员</w:t>
      </w:r>
      <w:r>
        <w:rPr>
          <w:spacing w:val="0"/>
          <w:w w:val="100"/>
        </w:rPr>
        <w:t>联系</w:t>
      </w:r>
      <w:r>
        <w:rPr>
          <w:rFonts w:hint="eastAsia"/>
          <w:spacing w:val="0"/>
          <w:w w:val="100"/>
          <w:lang w:val="en-US" w:eastAsia="zh-CN"/>
        </w:rPr>
        <w:t>方式</w:t>
      </w:r>
    </w:p>
    <w:p>
      <w:pPr>
        <w:pStyle w:val="8"/>
        <w:spacing w:line="360" w:lineRule="auto"/>
        <w:ind w:left="638"/>
        <w:outlineLvl w:val="1"/>
        <w:rPr>
          <w:spacing w:val="0"/>
        </w:rPr>
      </w:pPr>
      <w:bookmarkStart w:id="2" w:name="_Toc1301"/>
      <w:r>
        <w:rPr>
          <w:spacing w:val="0"/>
        </w:rPr>
        <w:t>(一)采购</w:t>
      </w:r>
      <w:r>
        <w:rPr>
          <w:rFonts w:hint="eastAsia"/>
          <w:spacing w:val="0"/>
          <w:lang w:val="en-US" w:eastAsia="zh-CN"/>
        </w:rPr>
        <w:t>人</w:t>
      </w:r>
      <w:r>
        <w:rPr>
          <w:spacing w:val="0"/>
        </w:rPr>
        <w:t>：</w:t>
      </w:r>
      <w:bookmarkEnd w:id="2"/>
      <w:r>
        <w:rPr>
          <w:rFonts w:hint="eastAsia" w:ascii="宋体" w:hAnsi="宋体" w:eastAsia="宋体" w:cs="宋体"/>
          <w:spacing w:val="0"/>
          <w:sz w:val="21"/>
          <w:lang w:val="en-US" w:eastAsia="zh-CN"/>
        </w:rPr>
        <w:t>广东省宝鼎不锈钢制品有限公司</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地址：新兴县洞口工业开发区</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联系人：陈先生</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联系电话：0766-2712747</w:t>
      </w:r>
    </w:p>
    <w:p>
      <w:pPr>
        <w:pStyle w:val="8"/>
        <w:spacing w:before="139" w:line="360" w:lineRule="auto"/>
        <w:ind w:left="638"/>
        <w:outlineLvl w:val="1"/>
        <w:rPr>
          <w:spacing w:val="0"/>
        </w:rPr>
      </w:pPr>
      <w:bookmarkStart w:id="3" w:name="_Toc26950"/>
      <w:r>
        <w:rPr>
          <w:spacing w:val="0"/>
        </w:rPr>
        <w:t>(二)采购代理机构：</w:t>
      </w:r>
      <w:r>
        <w:rPr>
          <w:rFonts w:hint="eastAsia"/>
          <w:spacing w:val="0"/>
          <w:lang w:eastAsia="zh-CN"/>
        </w:rPr>
        <w:t>广东至臻项目管理有限公司</w:t>
      </w:r>
      <w:bookmarkEnd w:id="3"/>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spacing w:val="0"/>
          <w:w w:val="100"/>
        </w:rPr>
      </w:pPr>
      <w:r>
        <w:rPr>
          <w:spacing w:val="0"/>
        </w:rPr>
        <w:t>地址：</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0" w:right="0"/>
        <w:textAlignment w:val="auto"/>
        <w:rPr>
          <w:rFonts w:hint="default" w:eastAsia="宋体"/>
          <w:spacing w:val="0"/>
          <w:lang w:val="en-US" w:eastAsia="zh-CN"/>
        </w:rPr>
      </w:pPr>
      <w:r>
        <w:rPr>
          <w:spacing w:val="0"/>
        </w:rPr>
        <w:t>联系人：</w:t>
      </w:r>
      <w:r>
        <w:rPr>
          <w:rFonts w:hint="eastAsia"/>
          <w:spacing w:val="0"/>
          <w:lang w:val="en-US" w:eastAsia="zh-CN"/>
        </w:rPr>
        <w:t>黎先生</w:t>
      </w:r>
    </w:p>
    <w:p>
      <w:pPr>
        <w:pStyle w:val="8"/>
        <w:spacing w:line="360" w:lineRule="auto"/>
        <w:ind w:left="1058" w:right="6688"/>
        <w:rPr>
          <w:rFonts w:hint="eastAsia"/>
          <w:spacing w:val="0"/>
          <w:lang w:val="en-US" w:eastAsia="zh-CN"/>
        </w:rPr>
      </w:pPr>
      <w:r>
        <w:rPr>
          <w:spacing w:val="0"/>
        </w:rPr>
        <w:t>联系电话：0766-</w:t>
      </w:r>
      <w:r>
        <w:rPr>
          <w:rFonts w:hint="eastAsia"/>
          <w:spacing w:val="0"/>
          <w:lang w:val="en-US" w:eastAsia="zh-CN"/>
        </w:rPr>
        <w:t>2888293</w:t>
      </w:r>
    </w:p>
    <w:p>
      <w:pPr>
        <w:pStyle w:val="8"/>
        <w:spacing w:line="360" w:lineRule="auto"/>
        <w:ind w:left="1058" w:right="6688"/>
        <w:rPr>
          <w:rFonts w:hint="eastAsia"/>
          <w:spacing w:val="0"/>
          <w:lang w:val="en-US" w:eastAsia="zh-CN"/>
        </w:rPr>
      </w:pPr>
      <w:r>
        <w:rPr>
          <w:rFonts w:hint="eastAsia"/>
          <w:spacing w:val="0"/>
          <w:lang w:val="en-US" w:eastAsia="zh-CN"/>
        </w:rPr>
        <w:t>邮箱：gdzzxm@163.com</w:t>
      </w:r>
    </w:p>
    <w:p>
      <w:pPr>
        <w:pStyle w:val="8"/>
        <w:spacing w:line="360" w:lineRule="auto"/>
        <w:ind w:left="1058"/>
        <w:rPr>
          <w:spacing w:val="0"/>
        </w:rPr>
      </w:pPr>
      <w:r>
        <w:rPr>
          <w:spacing w:val="0"/>
        </w:rPr>
        <w:t>邮编：527400</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spacing w:val="0"/>
          <w:w w:val="100"/>
          <w:lang w:val="en-US" w:eastAsia="zh-CN"/>
        </w:rPr>
      </w:pPr>
      <w:r>
        <w:rPr>
          <w:rFonts w:hint="eastAsia"/>
          <w:spacing w:val="0"/>
          <w:w w:val="100"/>
          <w:lang w:val="en-US" w:eastAsia="zh-CN"/>
        </w:rPr>
        <w:t>本项目相关公告在以下媒体发布：</w:t>
      </w:r>
    </w:p>
    <w:p>
      <w:pPr>
        <w:pStyle w:val="27"/>
        <w:keepNext w:val="0"/>
        <w:keepLines w:val="0"/>
        <w:pageBreakBefore w:val="0"/>
        <w:widowControl w:val="0"/>
        <w:numPr>
          <w:ilvl w:val="0"/>
          <w:numId w:val="8"/>
        </w:numPr>
        <w:tabs>
          <w:tab w:val="left" w:pos="1206"/>
        </w:tabs>
        <w:kinsoku/>
        <w:wordWrap/>
        <w:overflowPunct/>
        <w:topLinePunct w:val="0"/>
        <w:autoSpaceDE w:val="0"/>
        <w:autoSpaceDN w:val="0"/>
        <w:bidi w:val="0"/>
        <w:adjustRightInd/>
        <w:snapToGrid/>
        <w:spacing w:before="139" w:after="0" w:line="360" w:lineRule="auto"/>
        <w:ind w:left="420" w:leftChars="0" w:right="726" w:firstLine="420" w:firstLineChars="0"/>
        <w:jc w:val="left"/>
        <w:textAlignment w:val="auto"/>
        <w:rPr>
          <w:spacing w:val="0"/>
        </w:rPr>
      </w:pPr>
      <w:r>
        <w:rPr>
          <w:rFonts w:hint="eastAsia"/>
          <w:sz w:val="24"/>
          <w:szCs w:val="24"/>
          <w:lang w:val="en-US"/>
        </w:rPr>
        <w:t>广东至臻项目管理有限公司网（http://www.gdzzxm.com）</w:t>
      </w:r>
    </w:p>
    <w:p>
      <w:pPr>
        <w:pStyle w:val="8"/>
        <w:spacing w:before="61" w:line="240" w:lineRule="auto"/>
        <w:ind w:left="6707" w:right="528" w:hanging="684"/>
        <w:rPr>
          <w:rFonts w:hint="eastAsia"/>
          <w:spacing w:val="0"/>
          <w:sz w:val="24"/>
          <w:szCs w:val="24"/>
          <w:lang w:eastAsia="zh-CN"/>
        </w:rPr>
      </w:pPr>
    </w:p>
    <w:p>
      <w:pPr>
        <w:pStyle w:val="8"/>
        <w:spacing w:before="61" w:line="240" w:lineRule="auto"/>
        <w:ind w:left="6707" w:right="528" w:hanging="684"/>
        <w:rPr>
          <w:rFonts w:hint="eastAsia"/>
          <w:spacing w:val="0"/>
          <w:sz w:val="24"/>
          <w:szCs w:val="24"/>
          <w:lang w:eastAsia="zh-CN"/>
        </w:rPr>
      </w:pPr>
      <w:r>
        <w:rPr>
          <w:rFonts w:hint="eastAsia"/>
          <w:spacing w:val="0"/>
          <w:sz w:val="24"/>
          <w:szCs w:val="24"/>
          <w:lang w:eastAsia="zh-CN"/>
        </w:rPr>
        <w:t>广东至臻项目管理有限公司</w:t>
      </w:r>
    </w:p>
    <w:p>
      <w:pPr>
        <w:pStyle w:val="8"/>
        <w:spacing w:before="61" w:line="240" w:lineRule="auto"/>
        <w:ind w:left="6707" w:right="528" w:hanging="684"/>
        <w:rPr>
          <w:rFonts w:hint="eastAsia" w:ascii="Microsoft JhengHei" w:eastAsia="Microsoft JhengHei"/>
          <w:b/>
          <w:spacing w:val="0"/>
          <w:sz w:val="24"/>
          <w:szCs w:val="24"/>
        </w:rPr>
      </w:pPr>
      <w:r>
        <w:rPr>
          <w:spacing w:val="0"/>
          <w:sz w:val="24"/>
          <w:szCs w:val="24"/>
        </w:rPr>
        <w:t>202</w:t>
      </w:r>
      <w:r>
        <w:rPr>
          <w:rFonts w:hint="eastAsia"/>
          <w:spacing w:val="0"/>
          <w:sz w:val="24"/>
          <w:szCs w:val="24"/>
          <w:lang w:val="en-US" w:eastAsia="zh-CN"/>
        </w:rPr>
        <w:t>3</w:t>
      </w:r>
      <w:r>
        <w:rPr>
          <w:spacing w:val="0"/>
          <w:sz w:val="24"/>
          <w:szCs w:val="24"/>
        </w:rPr>
        <w:t>年</w:t>
      </w:r>
      <w:r>
        <w:rPr>
          <w:rFonts w:hint="eastAsia"/>
          <w:spacing w:val="0"/>
          <w:sz w:val="24"/>
          <w:szCs w:val="24"/>
          <w:lang w:val="en-US" w:eastAsia="zh-CN"/>
        </w:rPr>
        <w:t>04</w:t>
      </w:r>
      <w:r>
        <w:rPr>
          <w:spacing w:val="0"/>
          <w:sz w:val="24"/>
          <w:szCs w:val="24"/>
        </w:rPr>
        <w:t>月</w:t>
      </w:r>
      <w:r>
        <w:rPr>
          <w:rFonts w:hint="eastAsia"/>
          <w:spacing w:val="0"/>
          <w:sz w:val="24"/>
          <w:szCs w:val="24"/>
          <w:lang w:val="en-US" w:eastAsia="zh-CN"/>
        </w:rPr>
        <w:t>28</w:t>
      </w:r>
      <w:r>
        <w:rPr>
          <w:spacing w:val="0"/>
          <w:sz w:val="24"/>
          <w:szCs w:val="24"/>
        </w:rPr>
        <w:t>日</w:t>
      </w:r>
    </w:p>
    <w:p>
      <w:pPr>
        <w:spacing w:after="0" w:line="240" w:lineRule="auto"/>
        <w:rPr>
          <w:rFonts w:hint="eastAsia" w:ascii="Microsoft JhengHei" w:eastAsia="Microsoft JhengHei"/>
          <w:spacing w:val="0"/>
          <w:sz w:val="50"/>
        </w:rPr>
      </w:pPr>
    </w:p>
    <w:p>
      <w:pPr>
        <w:pStyle w:val="2"/>
        <w:spacing w:line="240" w:lineRule="auto"/>
        <w:rPr>
          <w:rFonts w:hint="eastAsia"/>
        </w:rPr>
        <w:sectPr>
          <w:pgSz w:w="11910" w:h="16840"/>
          <w:pgMar w:top="1304" w:right="782" w:bottom="1304" w:left="780" w:header="720" w:footer="680" w:gutter="0"/>
          <w:pgNumType w:fmt="decimal"/>
          <w:cols w:space="720" w:num="1"/>
        </w:sect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spacing w:before="5"/>
        <w:rPr>
          <w:rFonts w:ascii="Microsoft JhengHei"/>
          <w:b/>
        </w:rPr>
      </w:pPr>
    </w:p>
    <w:p>
      <w:pPr>
        <w:pStyle w:val="3"/>
        <w:spacing w:line="783" w:lineRule="exact"/>
        <w:outlineLvl w:val="0"/>
      </w:pPr>
      <w:bookmarkStart w:id="4" w:name="_Toc13753"/>
    </w:p>
    <w:p>
      <w:pPr>
        <w:pStyle w:val="3"/>
        <w:spacing w:line="783" w:lineRule="exact"/>
        <w:outlineLvl w:val="0"/>
      </w:pPr>
      <w:r>
        <w:t>第二章 投标人须知</w:t>
      </w:r>
      <w:bookmarkEnd w:id="4"/>
    </w:p>
    <w:p>
      <w:pPr>
        <w:spacing w:after="0" w:line="783" w:lineRule="exact"/>
        <w:sectPr>
          <w:pgSz w:w="11910" w:h="16840"/>
          <w:pgMar w:top="1304" w:right="782" w:bottom="1304" w:left="780" w:header="720" w:footer="680" w:gutter="0"/>
          <w:pgNumType w:fmt="decimal"/>
          <w:cols w:space="720" w:num="1"/>
        </w:sectPr>
      </w:pPr>
    </w:p>
    <w:p>
      <w:pPr>
        <w:pStyle w:val="8"/>
        <w:spacing w:before="10"/>
        <w:rPr>
          <w:rFonts w:ascii="Microsoft JhengHei"/>
          <w:b/>
          <w:sz w:val="6"/>
        </w:rPr>
      </w:pPr>
    </w:p>
    <w:p>
      <w:pPr>
        <w:spacing w:before="0" w:line="240" w:lineRule="auto"/>
        <w:ind w:left="1136" w:right="1185" w:firstLine="0"/>
        <w:jc w:val="center"/>
        <w:outlineLvl w:val="1"/>
        <w:rPr>
          <w:rFonts w:hint="eastAsia" w:ascii="Microsoft JhengHei" w:eastAsia="Microsoft JhengHei"/>
          <w:b/>
          <w:sz w:val="30"/>
        </w:rPr>
      </w:pPr>
      <w:bookmarkStart w:id="5" w:name="_bookmark2"/>
      <w:bookmarkEnd w:id="5"/>
      <w:bookmarkStart w:id="6" w:name="_Toc7997"/>
      <w:r>
        <w:rPr>
          <w:rFonts w:hint="eastAsia" w:ascii="Microsoft JhengHei"/>
          <w:b/>
          <w:sz w:val="30"/>
          <w:lang w:val="en-US" w:eastAsia="zh-CN"/>
        </w:rPr>
        <w:t>投标人</w:t>
      </w:r>
      <w:r>
        <w:rPr>
          <w:rFonts w:hint="eastAsia" w:ascii="Microsoft JhengHei" w:eastAsia="Microsoft JhengHei"/>
          <w:b/>
          <w:sz w:val="30"/>
        </w:rPr>
        <w:t>须知前附表</w:t>
      </w:r>
      <w:bookmarkEnd w:id="6"/>
    </w:p>
    <w:p>
      <w:pPr>
        <w:pStyle w:val="8"/>
        <w:spacing w:before="153" w:line="360" w:lineRule="auto"/>
        <w:ind w:left="638" w:right="1145" w:firstLine="420"/>
      </w:pPr>
      <w:r>
        <mc:AlternateContent>
          <mc:Choice Requires="wps">
            <w:drawing>
              <wp:anchor distT="0" distB="0" distL="114300" distR="114300" simplePos="0" relativeHeight="251659264" behindDoc="0" locked="0" layoutInCell="1" allowOverlap="1">
                <wp:simplePos x="0" y="0"/>
                <wp:positionH relativeFrom="page">
                  <wp:posOffset>291465</wp:posOffset>
                </wp:positionH>
                <wp:positionV relativeFrom="paragraph">
                  <wp:posOffset>600710</wp:posOffset>
                </wp:positionV>
                <wp:extent cx="6783070" cy="89287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83070" cy="8928735"/>
                        </a:xfrm>
                        <a:prstGeom prst="rect">
                          <a:avLst/>
                        </a:prstGeom>
                        <a:noFill/>
                        <a:ln>
                          <a:noFill/>
                        </a:ln>
                      </wps:spPr>
                      <wps:txbx>
                        <w:txbxContent>
                          <w:tbl>
                            <w:tblPr>
                              <w:tblStyle w:val="17"/>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8"/>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p>
                              </w:tc>
                              <w:tc>
                                <w:tcPr>
                                  <w:tcW w:w="6986" w:type="dxa"/>
                                  <w:tcBorders>
                                    <w:left w:val="single" w:color="000000" w:sz="6" w:space="0"/>
                                    <w:bottom w:val="single" w:color="000000" w:sz="6" w:space="0"/>
                                  </w:tcBorders>
                                  <w:shd w:val="clear" w:color="auto" w:fill="CCFFFF"/>
                                  <w:vAlign w:val="top"/>
                                </w:tcPr>
                                <w:p>
                                  <w:pPr>
                                    <w:pStyle w:val="28"/>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8"/>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1"/>
                                    <w:rPr>
                                      <w:sz w:val="20"/>
                                    </w:rPr>
                                  </w:pPr>
                                </w:p>
                                <w:p>
                                  <w:pPr>
                                    <w:pStyle w:val="28"/>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8"/>
                                    <w:spacing w:before="77"/>
                                    <w:ind w:left="114"/>
                                    <w:rPr>
                                      <w:sz w:val="21"/>
                                    </w:rPr>
                                  </w:pPr>
                                  <w:r>
                                    <w:rPr>
                                      <w:sz w:val="21"/>
                                    </w:rPr>
                                    <w:t>采购人名称：</w:t>
                                  </w:r>
                                  <w:r>
                                    <w:rPr>
                                      <w:rFonts w:hint="eastAsia" w:ascii="宋体" w:hAnsi="宋体" w:eastAsia="宋体" w:cs="宋体"/>
                                      <w:spacing w:val="0"/>
                                      <w:sz w:val="21"/>
                                      <w:lang w:val="en-US" w:eastAsia="zh-CN"/>
                                    </w:rPr>
                                    <w:t>广东省宝鼎不锈钢制品有限公司</w:t>
                                  </w:r>
                                </w:p>
                                <w:p>
                                  <w:pPr>
                                    <w:pStyle w:val="28"/>
                                    <w:spacing w:before="91" w:line="262" w:lineRule="exact"/>
                                    <w:ind w:left="114"/>
                                    <w:rPr>
                                      <w:sz w:val="21"/>
                                    </w:rPr>
                                  </w:pPr>
                                  <w:r>
                                    <w:rPr>
                                      <w:sz w:val="21"/>
                                    </w:rPr>
                                    <w:t>资金来源：</w:t>
                                  </w:r>
                                  <w:r>
                                    <w:rPr>
                                      <w:rFonts w:hint="eastAsia" w:cs="宋体"/>
                                      <w:sz w:val="22"/>
                                      <w:szCs w:val="22"/>
                                      <w:lang w:val="en-US" w:eastAsia="zh-CN" w:bidi="zh-CN"/>
                                    </w:rPr>
                                    <w:t>企业自有</w:t>
                                  </w:r>
                                  <w:r>
                                    <w:rPr>
                                      <w:rFonts w:hint="eastAsia" w:ascii="宋体" w:hAnsi="宋体" w:eastAsia="宋体" w:cs="宋体"/>
                                      <w:sz w:val="22"/>
                                      <w:szCs w:val="22"/>
                                      <w:lang w:val="en-US" w:eastAsia="zh-CN" w:bidi="zh-CN"/>
                                    </w:rPr>
                                    <w:t>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8"/>
                                    <w:rPr>
                                      <w:sz w:val="20"/>
                                    </w:rPr>
                                  </w:pPr>
                                </w:p>
                                <w:p>
                                  <w:pPr>
                                    <w:pStyle w:val="28"/>
                                    <w:spacing w:before="10"/>
                                    <w:rPr>
                                      <w:sz w:val="15"/>
                                    </w:rPr>
                                  </w:pPr>
                                </w:p>
                                <w:p>
                                  <w:pPr>
                                    <w:pStyle w:val="28"/>
                                    <w:spacing w:before="1"/>
                                    <w:ind w:left="225" w:right="101"/>
                                    <w:jc w:val="center"/>
                                    <w:rPr>
                                      <w:sz w:val="21"/>
                                    </w:rPr>
                                  </w:pPr>
                                  <w:r>
                                    <w:rPr>
                                      <w:sz w:val="21"/>
                                    </w:rPr>
                                    <w:t>2.</w:t>
                                  </w:r>
                                  <w:r>
                                    <w:rPr>
                                      <w:rFonts w:hint="eastAsia"/>
                                      <w:sz w:val="21"/>
                                      <w:lang w:val="en-US" w:eastAsia="zh-CN"/>
                                    </w:rPr>
                                    <w:t>2</w:t>
                                  </w:r>
                                </w:p>
                              </w:tc>
                              <w:tc>
                                <w:tcPr>
                                  <w:tcW w:w="6986" w:type="dxa"/>
                                  <w:tcBorders>
                                    <w:top w:val="single" w:color="000000" w:sz="6" w:space="0"/>
                                    <w:left w:val="single" w:color="000000" w:sz="6" w:space="0"/>
                                    <w:bottom w:val="single" w:color="000000" w:sz="6" w:space="0"/>
                                  </w:tcBorders>
                                  <w:vAlign w:val="top"/>
                                </w:tcPr>
                                <w:p>
                                  <w:pPr>
                                    <w:pStyle w:val="28"/>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8"/>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28"/>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sz w:val="21"/>
                                    </w:rPr>
                                  </w:pPr>
                                  <w:r>
                                    <w:rPr>
                                      <w:rFonts w:hint="eastAsia" w:ascii="Microsoft JhengHei" w:eastAsia="Microsoft JhengHei"/>
                                      <w:b/>
                                      <w:sz w:val="21"/>
                                    </w:rPr>
                                    <w:t>二、招标文件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58"/>
                                    <w:ind w:left="225" w:right="101"/>
                                    <w:jc w:val="center"/>
                                    <w:rPr>
                                      <w:sz w:val="21"/>
                                    </w:rPr>
                                  </w:pPr>
                                  <w:r>
                                    <w:rPr>
                                      <w:rFonts w:hint="eastAsia"/>
                                      <w:sz w:val="21"/>
                                      <w:lang w:val="en-US" w:eastAsia="zh-CN"/>
                                    </w:rPr>
                                    <w:t>7</w:t>
                                  </w:r>
                                  <w:r>
                                    <w:rPr>
                                      <w:sz w:val="21"/>
                                    </w:rPr>
                                    <w:t>.3</w:t>
                                  </w:r>
                                </w:p>
                              </w:tc>
                              <w:tc>
                                <w:tcPr>
                                  <w:tcW w:w="6986" w:type="dxa"/>
                                  <w:tcBorders>
                                    <w:top w:val="single" w:color="000000" w:sz="6" w:space="0"/>
                                    <w:left w:val="single" w:color="000000" w:sz="6" w:space="0"/>
                                    <w:bottom w:val="single" w:color="000000" w:sz="6" w:space="0"/>
                                  </w:tcBorders>
                                  <w:vAlign w:val="top"/>
                                </w:tcPr>
                                <w:p>
                                  <w:pPr>
                                    <w:pStyle w:val="28"/>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
                                    <w:rPr>
                                      <w:sz w:val="19"/>
                                    </w:rPr>
                                  </w:pPr>
                                </w:p>
                                <w:p>
                                  <w:pPr>
                                    <w:pStyle w:val="28"/>
                                    <w:ind w:left="225" w:right="101"/>
                                    <w:jc w:val="center"/>
                                    <w:rPr>
                                      <w:sz w:val="21"/>
                                    </w:rPr>
                                  </w:pPr>
                                  <w:r>
                                    <w:rPr>
                                      <w:rFonts w:hint="eastAsia"/>
                                      <w:sz w:val="21"/>
                                      <w:lang w:val="en-US" w:eastAsia="zh-CN"/>
                                    </w:rPr>
                                    <w:t>8</w:t>
                                  </w:r>
                                  <w:r>
                                    <w:rPr>
                                      <w:sz w:val="21"/>
                                    </w:rPr>
                                    <w:t>.2</w:t>
                                  </w:r>
                                </w:p>
                              </w:tc>
                              <w:tc>
                                <w:tcPr>
                                  <w:tcW w:w="6986" w:type="dxa"/>
                                  <w:tcBorders>
                                    <w:top w:val="single" w:color="000000" w:sz="6" w:space="0"/>
                                    <w:left w:val="single" w:color="000000" w:sz="6" w:space="0"/>
                                    <w:bottom w:val="single" w:color="000000" w:sz="6" w:space="0"/>
                                  </w:tcBorders>
                                  <w:vAlign w:val="top"/>
                                </w:tcPr>
                                <w:p>
                                  <w:pPr>
                                    <w:pStyle w:val="28"/>
                                    <w:spacing w:line="380" w:lineRule="exact"/>
                                    <w:ind w:left="114" w:right="75"/>
                                    <w:rPr>
                                      <w:sz w:val="21"/>
                                    </w:rPr>
                                  </w:pPr>
                                  <w:r>
                                    <w:rPr>
                                      <w:sz w:val="21"/>
                                    </w:rPr>
                                    <w:t>招标文件进行澄清或修改时间距投标截止时间不足</w:t>
                                  </w:r>
                                  <w:r>
                                    <w:rPr>
                                      <w:rFonts w:hint="eastAsia"/>
                                      <w:sz w:val="21"/>
                                      <w:lang w:val="en-US" w:eastAsia="zh-CN"/>
                                    </w:rPr>
                                    <w:t>三</w:t>
                                  </w:r>
                                  <w:r>
                                    <w:rPr>
                                      <w:sz w:val="21"/>
                                    </w:rPr>
                                    <w:t>日时，应当顺延投标文件的截止时间。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
                                    <w:rPr>
                                      <w:sz w:val="19"/>
                                    </w:rPr>
                                  </w:pPr>
                                </w:p>
                                <w:p>
                                  <w:pPr>
                                    <w:pStyle w:val="28"/>
                                    <w:ind w:left="225" w:right="101"/>
                                    <w:jc w:val="center"/>
                                    <w:rPr>
                                      <w:sz w:val="21"/>
                                    </w:rPr>
                                  </w:pPr>
                                  <w:r>
                                    <w:rPr>
                                      <w:sz w:val="21"/>
                                    </w:rPr>
                                    <w:t>1</w:t>
                                  </w:r>
                                  <w:r>
                                    <w:rPr>
                                      <w:rFonts w:hint="eastAsia"/>
                                      <w:sz w:val="21"/>
                                      <w:lang w:val="en-US" w:eastAsia="zh-CN"/>
                                    </w:rPr>
                                    <w:t>2</w:t>
                                  </w:r>
                                  <w:r>
                                    <w:rPr>
                                      <w:sz w:val="21"/>
                                    </w:rPr>
                                    <w:t>.7</w:t>
                                  </w:r>
                                </w:p>
                              </w:tc>
                              <w:tc>
                                <w:tcPr>
                                  <w:tcW w:w="6986" w:type="dxa"/>
                                  <w:tcBorders>
                                    <w:top w:val="single" w:color="000000" w:sz="6" w:space="0"/>
                                    <w:left w:val="single" w:color="000000" w:sz="6" w:space="0"/>
                                    <w:bottom w:val="single" w:color="000000" w:sz="6" w:space="0"/>
                                  </w:tcBorders>
                                  <w:vAlign w:val="top"/>
                                </w:tcPr>
                                <w:p>
                                  <w:pPr>
                                    <w:pStyle w:val="28"/>
                                    <w:spacing w:line="380" w:lineRule="exact"/>
                                    <w:ind w:left="114" w:right="75"/>
                                    <w:rPr>
                                      <w:sz w:val="21"/>
                                    </w:rPr>
                                  </w:pPr>
                                  <w:r>
                                    <w:rPr>
                                      <w:sz w:val="21"/>
                                    </w:rPr>
                                    <w:t>投标人所报的投标价在合同执行过程中是固定不变的，不得以任何理由予以变更。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2"/>
                                    <w:ind w:left="225" w:right="101"/>
                                    <w:jc w:val="center"/>
                                    <w:rPr>
                                      <w:sz w:val="21"/>
                                    </w:rPr>
                                  </w:pPr>
                                  <w:r>
                                    <w:rPr>
                                      <w:sz w:val="21"/>
                                    </w:rPr>
                                    <w:t>1</w:t>
                                  </w:r>
                                  <w:r>
                                    <w:rPr>
                                      <w:rFonts w:hint="eastAsia"/>
                                      <w:sz w:val="21"/>
                                      <w:lang w:val="en-US" w:eastAsia="zh-CN"/>
                                    </w:rPr>
                                    <w:t>2</w:t>
                                  </w:r>
                                  <w:r>
                                    <w:rPr>
                                      <w:sz w:val="21"/>
                                    </w:rPr>
                                    <w:t>.8</w:t>
                                  </w:r>
                                </w:p>
                              </w:tc>
                              <w:tc>
                                <w:tcPr>
                                  <w:tcW w:w="6986" w:type="dxa"/>
                                  <w:tcBorders>
                                    <w:top w:val="single" w:color="000000" w:sz="6" w:space="0"/>
                                    <w:left w:val="single" w:color="000000" w:sz="6" w:space="0"/>
                                    <w:bottom w:val="single" w:color="000000" w:sz="6" w:space="0"/>
                                  </w:tcBorders>
                                  <w:vAlign w:val="top"/>
                                </w:tcPr>
                                <w:p>
                                  <w:pPr>
                                    <w:pStyle w:val="28"/>
                                    <w:spacing w:before="22"/>
                                    <w:ind w:left="114"/>
                                    <w:rPr>
                                      <w:sz w:val="21"/>
                                    </w:rPr>
                                  </w:pPr>
                                  <w:r>
                                    <w:rPr>
                                      <w:sz w:val="21"/>
                                    </w:rPr>
                                    <w:t>不允许有备选方案。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2"/>
                                    <w:ind w:left="225" w:right="101"/>
                                    <w:jc w:val="center"/>
                                    <w:rPr>
                                      <w:sz w:val="21"/>
                                    </w:rPr>
                                  </w:pPr>
                                  <w:r>
                                    <w:rPr>
                                      <w:sz w:val="21"/>
                                    </w:rPr>
                                    <w:t>1</w:t>
                                  </w:r>
                                  <w:r>
                                    <w:rPr>
                                      <w:rFonts w:hint="eastAsia"/>
                                      <w:sz w:val="21"/>
                                      <w:lang w:val="en-US" w:eastAsia="zh-CN"/>
                                    </w:rPr>
                                    <w:t>2</w:t>
                                  </w:r>
                                  <w:r>
                                    <w:rPr>
                                      <w:sz w:val="21"/>
                                    </w:rPr>
                                    <w:t>.9</w:t>
                                  </w:r>
                                </w:p>
                              </w:tc>
                              <w:tc>
                                <w:tcPr>
                                  <w:tcW w:w="6986" w:type="dxa"/>
                                  <w:tcBorders>
                                    <w:top w:val="single" w:color="000000" w:sz="6" w:space="0"/>
                                    <w:left w:val="single" w:color="000000" w:sz="6" w:space="0"/>
                                    <w:bottom w:val="single" w:color="000000" w:sz="6" w:space="0"/>
                                  </w:tcBorders>
                                  <w:vAlign w:val="top"/>
                                </w:tcPr>
                                <w:p>
                                  <w:pPr>
                                    <w:pStyle w:val="28"/>
                                    <w:spacing w:before="22"/>
                                    <w:ind w:left="114"/>
                                    <w:rPr>
                                      <w:sz w:val="21"/>
                                    </w:rPr>
                                  </w:pPr>
                                  <w:r>
                                    <w:rPr>
                                      <w:sz w:val="21"/>
                                    </w:rPr>
                                    <w:t>不允许附加条件报价。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0"/>
                                    <w:rPr>
                                      <w:sz w:val="25"/>
                                    </w:rPr>
                                  </w:pPr>
                                </w:p>
                                <w:p>
                                  <w:pPr>
                                    <w:pStyle w:val="28"/>
                                    <w:ind w:left="225" w:right="101"/>
                                    <w:jc w:val="center"/>
                                    <w:rPr>
                                      <w:sz w:val="21"/>
                                    </w:rPr>
                                  </w:pPr>
                                  <w:r>
                                    <w:rPr>
                                      <w:sz w:val="21"/>
                                    </w:rPr>
                                    <w:t>1</w:t>
                                  </w:r>
                                  <w:r>
                                    <w:rPr>
                                      <w:rFonts w:hint="eastAsia"/>
                                      <w:sz w:val="21"/>
                                      <w:lang w:val="en-US" w:eastAsia="zh-CN"/>
                                    </w:rPr>
                                    <w:t>7</w:t>
                                  </w:r>
                                  <w:r>
                                    <w:rPr>
                                      <w:sz w:val="21"/>
                                    </w:rPr>
                                    <w:t>.1</w:t>
                                  </w:r>
                                </w:p>
                              </w:tc>
                              <w:tc>
                                <w:tcPr>
                                  <w:tcW w:w="6986" w:type="dxa"/>
                                  <w:tcBorders>
                                    <w:top w:val="single" w:color="000000" w:sz="6" w:space="0"/>
                                    <w:left w:val="single" w:color="000000" w:sz="6" w:space="0"/>
                                    <w:bottom w:val="single" w:color="000000" w:sz="6" w:space="0"/>
                                  </w:tcBorders>
                                  <w:vAlign w:val="top"/>
                                </w:tcPr>
                                <w:p>
                                  <w:pPr>
                                    <w:pStyle w:val="28"/>
                                    <w:numPr>
                                      <w:ilvl w:val="0"/>
                                      <w:numId w:val="9"/>
                                    </w:numPr>
                                    <w:tabs>
                                      <w:tab w:val="left" w:pos="534"/>
                                      <w:tab w:val="left" w:pos="535"/>
                                    </w:tabs>
                                    <w:spacing w:before="111" w:after="0" w:line="240" w:lineRule="auto"/>
                                    <w:ind w:left="534" w:right="0" w:hanging="421"/>
                                    <w:jc w:val="left"/>
                                    <w:rPr>
                                      <w:sz w:val="21"/>
                                      <w:highlight w:val="yellow"/>
                                    </w:rPr>
                                  </w:pPr>
                                  <w:r>
                                    <w:rPr>
                                      <w:spacing w:val="-3"/>
                                      <w:sz w:val="21"/>
                                      <w:highlight w:val="yellow"/>
                                    </w:rPr>
                                    <w:t>投标保证金金额</w:t>
                                  </w:r>
                                  <w:r>
                                    <w:rPr>
                                      <w:sz w:val="21"/>
                                      <w:highlight w:val="yellow"/>
                                    </w:rPr>
                                    <w:t>：</w:t>
                                  </w:r>
                                  <w:r>
                                    <w:rPr>
                                      <w:rFonts w:hint="eastAsia"/>
                                      <w:sz w:val="21"/>
                                      <w:highlight w:val="yellow"/>
                                      <w:lang w:val="en-US" w:eastAsia="zh-CN"/>
                                    </w:rPr>
                                    <w:t>本项目不设投标保证金</w:t>
                                  </w:r>
                                </w:p>
                                <w:p>
                                  <w:pPr>
                                    <w:pStyle w:val="28"/>
                                    <w:numPr>
                                      <w:ilvl w:val="0"/>
                                      <w:numId w:val="9"/>
                                    </w:numPr>
                                    <w:tabs>
                                      <w:tab w:val="left" w:pos="534"/>
                                      <w:tab w:val="left" w:pos="535"/>
                                    </w:tabs>
                                    <w:spacing w:before="129" w:after="0" w:line="240" w:lineRule="auto"/>
                                    <w:ind w:left="534" w:right="0" w:hanging="421"/>
                                    <w:jc w:val="left"/>
                                    <w:rPr>
                                      <w:sz w:val="21"/>
                                      <w:highlight w:val="yellow"/>
                                    </w:rPr>
                                  </w:pPr>
                                  <w:r>
                                    <w:rPr>
                                      <w:spacing w:val="-3"/>
                                      <w:sz w:val="21"/>
                                      <w:highlight w:val="yellow"/>
                                    </w:rPr>
                                    <w:t>缴纳形式：非现金形式（如电汇、转账</w:t>
                                  </w:r>
                                  <w:r>
                                    <w:rPr>
                                      <w:spacing w:val="-106"/>
                                      <w:sz w:val="21"/>
                                      <w:highlight w:val="yellow"/>
                                    </w:rPr>
                                    <w:t>）</w:t>
                                  </w:r>
                                  <w:r>
                                    <w:rPr>
                                      <w:spacing w:val="-3"/>
                                      <w:sz w:val="21"/>
                                      <w:highlight w:val="yellow"/>
                                    </w:rPr>
                                    <w:t>。</w:t>
                                  </w:r>
                                </w:p>
                                <w:p>
                                  <w:pPr>
                                    <w:pStyle w:val="28"/>
                                    <w:numPr>
                                      <w:ilvl w:val="0"/>
                                      <w:numId w:val="9"/>
                                    </w:numPr>
                                    <w:tabs>
                                      <w:tab w:val="left" w:pos="534"/>
                                      <w:tab w:val="left" w:pos="535"/>
                                    </w:tabs>
                                    <w:spacing w:before="132" w:after="0" w:line="240" w:lineRule="auto"/>
                                    <w:ind w:left="534" w:right="0" w:hanging="421"/>
                                    <w:jc w:val="left"/>
                                    <w:rPr>
                                      <w:rFonts w:hint="eastAsia"/>
                                      <w:sz w:val="21"/>
                                      <w:highlight w:val="yellow"/>
                                      <w:lang w:eastAsia="zh-CN"/>
                                    </w:rPr>
                                  </w:pPr>
                                  <w:r>
                                    <w:rPr>
                                      <w:spacing w:val="-3"/>
                                      <w:sz w:val="21"/>
                                      <w:highlight w:val="yellow"/>
                                    </w:rPr>
                                    <w:t>投标保证金在投标截止时间前到达以下指定账号:</w:t>
                                  </w:r>
                                </w:p>
                                <w:p>
                                  <w:pPr>
                                    <w:pStyle w:val="28"/>
                                    <w:spacing w:before="132" w:line="360" w:lineRule="auto"/>
                                    <w:ind w:left="436" w:right="1376"/>
                                    <w:rPr>
                                      <w:sz w:val="21"/>
                                      <w:highlight w:val="yellow"/>
                                    </w:rPr>
                                  </w:pPr>
                                  <w:r>
                                    <w:rPr>
                                      <w:rFonts w:hint="eastAsia"/>
                                      <w:sz w:val="21"/>
                                      <w:highlight w:val="yellow"/>
                                      <w:lang w:eastAsia="zh-CN"/>
                                    </w:rPr>
                                    <w:t>收款人：</w:t>
                                  </w:r>
                                  <w:r>
                                    <w:rPr>
                                      <w:rFonts w:hint="eastAsia"/>
                                      <w:sz w:val="21"/>
                                      <w:highlight w:val="yellow"/>
                                      <w:lang w:val="en-US" w:eastAsia="zh-CN"/>
                                    </w:rPr>
                                    <w:t>广东至臻项目管理有限公司</w:t>
                                  </w:r>
                                </w:p>
                                <w:p>
                                  <w:pPr>
                                    <w:pStyle w:val="28"/>
                                    <w:spacing w:before="3" w:line="360" w:lineRule="auto"/>
                                    <w:ind w:left="436"/>
                                    <w:rPr>
                                      <w:spacing w:val="20"/>
                                      <w:sz w:val="21"/>
                                      <w:highlight w:val="yellow"/>
                                    </w:rPr>
                                  </w:pPr>
                                  <w:r>
                                    <w:rPr>
                                      <w:spacing w:val="20"/>
                                      <w:sz w:val="21"/>
                                      <w:highlight w:val="yellow"/>
                                    </w:rPr>
                                    <w:t>账号：</w:t>
                                  </w:r>
                                  <w:r>
                                    <w:rPr>
                                      <w:rFonts w:hint="eastAsia" w:ascii="仿宋" w:hAnsi="仿宋" w:eastAsia="仿宋" w:cs="仿宋"/>
                                      <w:b/>
                                      <w:color w:val="000000"/>
                                      <w:spacing w:val="20"/>
                                      <w:szCs w:val="21"/>
                                      <w:highlight w:val="yellow"/>
                                      <w:lang w:val="en-US" w:eastAsia="zh-CN"/>
                                    </w:rPr>
                                    <w:t>80020000015005425</w:t>
                                  </w:r>
                                </w:p>
                                <w:p>
                                  <w:pPr>
                                    <w:pStyle w:val="28"/>
                                    <w:spacing w:before="132" w:line="240" w:lineRule="auto"/>
                                    <w:ind w:left="436" w:right="1376"/>
                                    <w:rPr>
                                      <w:rFonts w:hint="eastAsia"/>
                                      <w:sz w:val="21"/>
                                      <w:highlight w:val="yellow"/>
                                      <w:lang w:eastAsia="zh-CN"/>
                                    </w:rPr>
                                  </w:pPr>
                                  <w:r>
                                    <w:rPr>
                                      <w:rFonts w:hint="eastAsia"/>
                                      <w:sz w:val="21"/>
                                      <w:highlight w:val="yellow"/>
                                      <w:lang w:eastAsia="zh-CN"/>
                                    </w:rPr>
                                    <w:t>开户银行：</w:t>
                                  </w:r>
                                  <w:r>
                                    <w:rPr>
                                      <w:rFonts w:hint="eastAsia"/>
                                      <w:sz w:val="21"/>
                                      <w:highlight w:val="yellow"/>
                                      <w:lang w:val="en-US" w:eastAsia="zh-CN"/>
                                    </w:rPr>
                                    <w:t>广东新兴农村商业银行股份有限公司营业部</w:t>
                                  </w:r>
                                </w:p>
                                <w:p>
                                  <w:pPr>
                                    <w:pStyle w:val="28"/>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highlight w:val="yellow"/>
                                      <w:lang w:eastAsia="zh-CN"/>
                                    </w:rPr>
                                  </w:pPr>
                                  <w:r>
                                    <w:rPr>
                                      <w:rFonts w:hint="eastAsia" w:ascii="Microsoft JhengHei" w:eastAsia="Microsoft JhengHei"/>
                                      <w:b/>
                                      <w:sz w:val="21"/>
                                      <w:highlight w:val="yellow"/>
                                    </w:rPr>
                                    <w:t>注：投标人请在缴款凭证"备注"栏写明</w:t>
                                  </w:r>
                                  <w:r>
                                    <w:rPr>
                                      <w:rFonts w:hint="eastAsia" w:ascii="Microsoft JhengHei" w:eastAsia="Microsoft JhengHei"/>
                                      <w:b/>
                                      <w:sz w:val="21"/>
                                      <w:highlight w:val="yellow"/>
                                      <w:lang w:val="en-US" w:eastAsia="zh-CN"/>
                                    </w:rPr>
                                    <w:t>采购</w:t>
                                  </w:r>
                                  <w:r>
                                    <w:rPr>
                                      <w:rFonts w:hint="eastAsia" w:ascii="Microsoft JhengHei" w:eastAsia="Microsoft JhengHei"/>
                                      <w:b/>
                                      <w:sz w:val="21"/>
                                      <w:highlight w:val="yellow"/>
                                      <w:lang w:eastAsia="zh-CN"/>
                                    </w:rPr>
                                    <w:t>项目编号：</w:t>
                                  </w:r>
                                  <w:r>
                                    <w:rPr>
                                      <w:rFonts w:hint="eastAsia" w:ascii="Microsoft JhengHei" w:eastAsia="Microsoft JhengHei" w:cs="宋体"/>
                                      <w:b/>
                                      <w:sz w:val="21"/>
                                      <w:highlight w:val="yellow"/>
                                      <w:u w:val="single"/>
                                      <w:lang w:val="en-US" w:eastAsia="zh-CN"/>
                                    </w:rPr>
                                    <w:t>GDZZ-2023-05-02</w:t>
                                  </w:r>
                                  <w:r>
                                    <w:rPr>
                                      <w:rFonts w:hint="eastAsia" w:ascii="Microsoft JhengHei" w:eastAsia="Microsoft JhengHei"/>
                                      <w:b/>
                                      <w:sz w:val="21"/>
                                      <w:highlight w:val="yellow"/>
                                    </w:rPr>
                                    <w:t>，以便查询</w:t>
                                  </w:r>
                                  <w:r>
                                    <w:rPr>
                                      <w:rFonts w:hint="eastAsia" w:ascii="Microsoft JhengHei"/>
                                      <w:b/>
                                      <w:sz w:val="21"/>
                                      <w:highlight w:val="yellow"/>
                                      <w:lang w:eastAsia="zh-CN"/>
                                    </w:rPr>
                                    <w:t>。</w:t>
                                  </w:r>
                                </w:p>
                                <w:p>
                                  <w:pPr>
                                    <w:pStyle w:val="28"/>
                                    <w:numPr>
                                      <w:ilvl w:val="0"/>
                                      <w:numId w:val="9"/>
                                    </w:numPr>
                                    <w:tabs>
                                      <w:tab w:val="left" w:pos="534"/>
                                      <w:tab w:val="left" w:pos="535"/>
                                    </w:tabs>
                                    <w:spacing w:before="69" w:after="0" w:line="240" w:lineRule="auto"/>
                                    <w:ind w:left="534" w:right="0" w:hanging="421"/>
                                    <w:jc w:val="left"/>
                                    <w:rPr>
                                      <w:sz w:val="21"/>
                                    </w:rPr>
                                  </w:pPr>
                                  <w:r>
                                    <w:rPr>
                                      <w:spacing w:val="-3"/>
                                      <w:sz w:val="21"/>
                                      <w:highlight w:val="yellow"/>
                                    </w:rPr>
                                    <w:t>有效期：投标保证金应在投标有效期内有效。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6"/>
                                    <w:ind w:left="225" w:right="101"/>
                                    <w:jc w:val="center"/>
                                    <w:rPr>
                                      <w:sz w:val="21"/>
                                    </w:rPr>
                                  </w:pPr>
                                  <w:r>
                                    <w:rPr>
                                      <w:rFonts w:hint="eastAsia"/>
                                      <w:sz w:val="21"/>
                                      <w:lang w:val="en-US" w:eastAsia="zh-CN"/>
                                    </w:rPr>
                                    <w:t>18</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77" w:line="262" w:lineRule="exact"/>
                                    <w:ind w:left="114"/>
                                    <w:rPr>
                                      <w:sz w:val="21"/>
                                    </w:rPr>
                                  </w:pPr>
                                  <w:r>
                                    <w:rPr>
                                      <w:sz w:val="21"/>
                                    </w:rPr>
                                    <w:t>投标有效期：90天。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9"/>
                                    <w:ind w:left="225" w:right="101"/>
                                    <w:jc w:val="center"/>
                                    <w:rPr>
                                      <w:sz w:val="21"/>
                                    </w:rPr>
                                  </w:pPr>
                                  <w:r>
                                    <w:rPr>
                                      <w:rFonts w:hint="eastAsia"/>
                                      <w:sz w:val="21"/>
                                      <w:lang w:val="en-US" w:eastAsia="zh-CN"/>
                                    </w:rPr>
                                    <w:t>19</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80" w:line="262" w:lineRule="exact"/>
                                    <w:ind w:left="114"/>
                                    <w:rPr>
                                      <w:sz w:val="21"/>
                                    </w:rPr>
                                  </w:pPr>
                                  <w:r>
                                    <w:rPr>
                                      <w:sz w:val="21"/>
                                    </w:rPr>
                                    <w:t>投标文件份数：正本一份，副本</w:t>
                                  </w:r>
                                  <w:r>
                                    <w:rPr>
                                      <w:rFonts w:hint="eastAsia"/>
                                      <w:sz w:val="21"/>
                                      <w:lang w:val="en-US" w:eastAsia="zh-CN"/>
                                    </w:rPr>
                                    <w:t>贰</w:t>
                                  </w:r>
                                  <w:r>
                                    <w:rPr>
                                      <w:sz w:val="21"/>
                                    </w:rPr>
                                    <w:t>份，电子文件一份。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6"/>
                                    <w:ind w:left="225" w:right="101"/>
                                    <w:jc w:val="center"/>
                                    <w:rPr>
                                      <w:sz w:val="21"/>
                                    </w:rPr>
                                  </w:pPr>
                                  <w:r>
                                    <w:rPr>
                                      <w:sz w:val="21"/>
                                    </w:rPr>
                                    <w:t>2</w:t>
                                  </w:r>
                                  <w:r>
                                    <w:rPr>
                                      <w:rFonts w:hint="eastAsia"/>
                                      <w:sz w:val="21"/>
                                      <w:lang w:val="en-US" w:eastAsia="zh-CN"/>
                                    </w:rPr>
                                    <w:t>1</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sz w:val="21"/>
                                    </w:rPr>
                                  </w:pPr>
                                  <w:r>
                                    <w:rPr>
                                      <w:rFonts w:hint="eastAsia" w:ascii="Microsoft JhengHei" w:eastAsia="Microsoft JhengHei"/>
                                      <w:b/>
                                      <w:sz w:val="21"/>
                                    </w:rPr>
                                    <w:t>五、开标与评标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9"/>
                                    <w:ind w:left="225" w:right="101"/>
                                    <w:jc w:val="center"/>
                                    <w:rPr>
                                      <w:sz w:val="21"/>
                                    </w:rPr>
                                  </w:pPr>
                                  <w:r>
                                    <w:rPr>
                                      <w:sz w:val="21"/>
                                    </w:rPr>
                                    <w:t>2</w:t>
                                  </w:r>
                                  <w:r>
                                    <w:rPr>
                                      <w:rFonts w:hint="eastAsia"/>
                                      <w:sz w:val="21"/>
                                      <w:lang w:val="en-US" w:eastAsia="zh-CN"/>
                                    </w:rPr>
                                    <w:t>6</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80" w:line="261" w:lineRule="exact"/>
                                    <w:ind w:left="114"/>
                                    <w:rPr>
                                      <w:sz w:val="21"/>
                                    </w:rPr>
                                  </w:pPr>
                                  <w:r>
                                    <w:rPr>
                                      <w:sz w:val="21"/>
                                    </w:rPr>
                                    <w:t>评标委员会由</w:t>
                                  </w:r>
                                  <w:r>
                                    <w:rPr>
                                      <w:rFonts w:hint="eastAsia"/>
                                      <w:sz w:val="21"/>
                                      <w:lang w:val="en-US" w:eastAsia="zh-CN"/>
                                    </w:rPr>
                                    <w:t>3</w:t>
                                  </w:r>
                                  <w:r>
                                    <w:rPr>
                                      <w:sz w:val="21"/>
                                    </w:rPr>
                                    <w:t>名单数组成。</w:t>
                                  </w:r>
                                </w:p>
                              </w:tc>
                            </w:tr>
                          </w:tbl>
                          <w:p>
                            <w:pPr>
                              <w:pStyle w:val="8"/>
                            </w:pPr>
                          </w:p>
                        </w:txbxContent>
                      </wps:txbx>
                      <wps:bodyPr lIns="0" tIns="0" rIns="0" bIns="0" upright="1"/>
                    </wps:wsp>
                  </a:graphicData>
                </a:graphic>
              </wp:anchor>
            </w:drawing>
          </mc:Choice>
          <mc:Fallback>
            <w:pict>
              <v:shape id="文本框 5" o:spid="_x0000_s1026" o:spt="202" type="#_x0000_t202" style="position:absolute;left:0pt;margin-left:22.95pt;margin-top:47.3pt;height:703.05pt;width:534.1pt;mso-position-horizontal-relative:page;z-index:251659264;mso-width-relative:page;mso-height-relative:page;" filled="f" stroked="f" coordsize="21600,21600" o:gfxdata="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O3uV2gAAAAsBAAAPAAAAAAAAAAEAIAAAACIAAABkcnMvZG93bnJldi54bWxQ&#10;SwECFAAUAAAACACHTuJArlvWgrwBAABzAwAADgAAAAAAAAABACAAAAApAQAAZHJzL2Uyb0RvYy54&#10;bWxQSwUGAAAAAAYABgBZAQAAVwUAAAAA&#10;">
                <v:fill on="f" focussize="0,0"/>
                <v:stroke on="f"/>
                <v:imagedata o:title=""/>
                <o:lock v:ext="edit" aspectratio="f"/>
                <v:textbox inset="0mm,0mm,0mm,0mm">
                  <w:txbxContent>
                    <w:tbl>
                      <w:tblPr>
                        <w:tblStyle w:val="17"/>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8"/>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p>
                        </w:tc>
                        <w:tc>
                          <w:tcPr>
                            <w:tcW w:w="6986" w:type="dxa"/>
                            <w:tcBorders>
                              <w:left w:val="single" w:color="000000" w:sz="6" w:space="0"/>
                              <w:bottom w:val="single" w:color="000000" w:sz="6" w:space="0"/>
                            </w:tcBorders>
                            <w:shd w:val="clear" w:color="auto" w:fill="CCFFFF"/>
                            <w:vAlign w:val="top"/>
                          </w:tcPr>
                          <w:p>
                            <w:pPr>
                              <w:pStyle w:val="28"/>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8"/>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1"/>
                              <w:rPr>
                                <w:sz w:val="20"/>
                              </w:rPr>
                            </w:pPr>
                          </w:p>
                          <w:p>
                            <w:pPr>
                              <w:pStyle w:val="28"/>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8"/>
                              <w:spacing w:before="77"/>
                              <w:ind w:left="114"/>
                              <w:rPr>
                                <w:sz w:val="21"/>
                              </w:rPr>
                            </w:pPr>
                            <w:r>
                              <w:rPr>
                                <w:sz w:val="21"/>
                              </w:rPr>
                              <w:t>采购人名称：</w:t>
                            </w:r>
                            <w:r>
                              <w:rPr>
                                <w:rFonts w:hint="eastAsia" w:ascii="宋体" w:hAnsi="宋体" w:eastAsia="宋体" w:cs="宋体"/>
                                <w:spacing w:val="0"/>
                                <w:sz w:val="21"/>
                                <w:lang w:val="en-US" w:eastAsia="zh-CN"/>
                              </w:rPr>
                              <w:t>广东省宝鼎不锈钢制品有限公司</w:t>
                            </w:r>
                          </w:p>
                          <w:p>
                            <w:pPr>
                              <w:pStyle w:val="28"/>
                              <w:spacing w:before="91" w:line="262" w:lineRule="exact"/>
                              <w:ind w:left="114"/>
                              <w:rPr>
                                <w:sz w:val="21"/>
                              </w:rPr>
                            </w:pPr>
                            <w:r>
                              <w:rPr>
                                <w:sz w:val="21"/>
                              </w:rPr>
                              <w:t>资金来源：</w:t>
                            </w:r>
                            <w:r>
                              <w:rPr>
                                <w:rFonts w:hint="eastAsia" w:cs="宋体"/>
                                <w:sz w:val="22"/>
                                <w:szCs w:val="22"/>
                                <w:lang w:val="en-US" w:eastAsia="zh-CN" w:bidi="zh-CN"/>
                              </w:rPr>
                              <w:t>企业自有</w:t>
                            </w:r>
                            <w:r>
                              <w:rPr>
                                <w:rFonts w:hint="eastAsia" w:ascii="宋体" w:hAnsi="宋体" w:eastAsia="宋体" w:cs="宋体"/>
                                <w:sz w:val="22"/>
                                <w:szCs w:val="22"/>
                                <w:lang w:val="en-US" w:eastAsia="zh-CN" w:bidi="zh-CN"/>
                              </w:rPr>
                              <w:t>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8"/>
                              <w:rPr>
                                <w:sz w:val="20"/>
                              </w:rPr>
                            </w:pPr>
                          </w:p>
                          <w:p>
                            <w:pPr>
                              <w:pStyle w:val="28"/>
                              <w:spacing w:before="10"/>
                              <w:rPr>
                                <w:sz w:val="15"/>
                              </w:rPr>
                            </w:pPr>
                          </w:p>
                          <w:p>
                            <w:pPr>
                              <w:pStyle w:val="28"/>
                              <w:spacing w:before="1"/>
                              <w:ind w:left="225" w:right="101"/>
                              <w:jc w:val="center"/>
                              <w:rPr>
                                <w:sz w:val="21"/>
                              </w:rPr>
                            </w:pPr>
                            <w:r>
                              <w:rPr>
                                <w:sz w:val="21"/>
                              </w:rPr>
                              <w:t>2.</w:t>
                            </w:r>
                            <w:r>
                              <w:rPr>
                                <w:rFonts w:hint="eastAsia"/>
                                <w:sz w:val="21"/>
                                <w:lang w:val="en-US" w:eastAsia="zh-CN"/>
                              </w:rPr>
                              <w:t>2</w:t>
                            </w:r>
                          </w:p>
                        </w:tc>
                        <w:tc>
                          <w:tcPr>
                            <w:tcW w:w="6986" w:type="dxa"/>
                            <w:tcBorders>
                              <w:top w:val="single" w:color="000000" w:sz="6" w:space="0"/>
                              <w:left w:val="single" w:color="000000" w:sz="6" w:space="0"/>
                              <w:bottom w:val="single" w:color="000000" w:sz="6" w:space="0"/>
                            </w:tcBorders>
                            <w:vAlign w:val="top"/>
                          </w:tcPr>
                          <w:p>
                            <w:pPr>
                              <w:pStyle w:val="28"/>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8"/>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28"/>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sz w:val="21"/>
                              </w:rPr>
                            </w:pPr>
                            <w:r>
                              <w:rPr>
                                <w:rFonts w:hint="eastAsia" w:ascii="Microsoft JhengHei" w:eastAsia="Microsoft JhengHei"/>
                                <w:b/>
                                <w:sz w:val="21"/>
                              </w:rPr>
                              <w:t>二、招标文件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58"/>
                              <w:ind w:left="225" w:right="101"/>
                              <w:jc w:val="center"/>
                              <w:rPr>
                                <w:sz w:val="21"/>
                              </w:rPr>
                            </w:pPr>
                            <w:r>
                              <w:rPr>
                                <w:rFonts w:hint="eastAsia"/>
                                <w:sz w:val="21"/>
                                <w:lang w:val="en-US" w:eastAsia="zh-CN"/>
                              </w:rPr>
                              <w:t>7</w:t>
                            </w:r>
                            <w:r>
                              <w:rPr>
                                <w:sz w:val="21"/>
                              </w:rPr>
                              <w:t>.3</w:t>
                            </w:r>
                          </w:p>
                        </w:tc>
                        <w:tc>
                          <w:tcPr>
                            <w:tcW w:w="6986" w:type="dxa"/>
                            <w:tcBorders>
                              <w:top w:val="single" w:color="000000" w:sz="6" w:space="0"/>
                              <w:left w:val="single" w:color="000000" w:sz="6" w:space="0"/>
                              <w:bottom w:val="single" w:color="000000" w:sz="6" w:space="0"/>
                            </w:tcBorders>
                            <w:vAlign w:val="top"/>
                          </w:tcPr>
                          <w:p>
                            <w:pPr>
                              <w:pStyle w:val="28"/>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
                              <w:rPr>
                                <w:sz w:val="19"/>
                              </w:rPr>
                            </w:pPr>
                          </w:p>
                          <w:p>
                            <w:pPr>
                              <w:pStyle w:val="28"/>
                              <w:ind w:left="225" w:right="101"/>
                              <w:jc w:val="center"/>
                              <w:rPr>
                                <w:sz w:val="21"/>
                              </w:rPr>
                            </w:pPr>
                            <w:r>
                              <w:rPr>
                                <w:rFonts w:hint="eastAsia"/>
                                <w:sz w:val="21"/>
                                <w:lang w:val="en-US" w:eastAsia="zh-CN"/>
                              </w:rPr>
                              <w:t>8</w:t>
                            </w:r>
                            <w:r>
                              <w:rPr>
                                <w:sz w:val="21"/>
                              </w:rPr>
                              <w:t>.2</w:t>
                            </w:r>
                          </w:p>
                        </w:tc>
                        <w:tc>
                          <w:tcPr>
                            <w:tcW w:w="6986" w:type="dxa"/>
                            <w:tcBorders>
                              <w:top w:val="single" w:color="000000" w:sz="6" w:space="0"/>
                              <w:left w:val="single" w:color="000000" w:sz="6" w:space="0"/>
                              <w:bottom w:val="single" w:color="000000" w:sz="6" w:space="0"/>
                            </w:tcBorders>
                            <w:vAlign w:val="top"/>
                          </w:tcPr>
                          <w:p>
                            <w:pPr>
                              <w:pStyle w:val="28"/>
                              <w:spacing w:line="380" w:lineRule="exact"/>
                              <w:ind w:left="114" w:right="75"/>
                              <w:rPr>
                                <w:sz w:val="21"/>
                              </w:rPr>
                            </w:pPr>
                            <w:r>
                              <w:rPr>
                                <w:sz w:val="21"/>
                              </w:rPr>
                              <w:t>招标文件进行澄清或修改时间距投标截止时间不足</w:t>
                            </w:r>
                            <w:r>
                              <w:rPr>
                                <w:rFonts w:hint="eastAsia"/>
                                <w:sz w:val="21"/>
                                <w:lang w:val="en-US" w:eastAsia="zh-CN"/>
                              </w:rPr>
                              <w:t>三</w:t>
                            </w:r>
                            <w:r>
                              <w:rPr>
                                <w:sz w:val="21"/>
                              </w:rPr>
                              <w:t>日时，应当顺延投标文件的截止时间。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
                              <w:rPr>
                                <w:sz w:val="19"/>
                              </w:rPr>
                            </w:pPr>
                          </w:p>
                          <w:p>
                            <w:pPr>
                              <w:pStyle w:val="28"/>
                              <w:ind w:left="225" w:right="101"/>
                              <w:jc w:val="center"/>
                              <w:rPr>
                                <w:sz w:val="21"/>
                              </w:rPr>
                            </w:pPr>
                            <w:r>
                              <w:rPr>
                                <w:sz w:val="21"/>
                              </w:rPr>
                              <w:t>1</w:t>
                            </w:r>
                            <w:r>
                              <w:rPr>
                                <w:rFonts w:hint="eastAsia"/>
                                <w:sz w:val="21"/>
                                <w:lang w:val="en-US" w:eastAsia="zh-CN"/>
                              </w:rPr>
                              <w:t>2</w:t>
                            </w:r>
                            <w:r>
                              <w:rPr>
                                <w:sz w:val="21"/>
                              </w:rPr>
                              <w:t>.7</w:t>
                            </w:r>
                          </w:p>
                        </w:tc>
                        <w:tc>
                          <w:tcPr>
                            <w:tcW w:w="6986" w:type="dxa"/>
                            <w:tcBorders>
                              <w:top w:val="single" w:color="000000" w:sz="6" w:space="0"/>
                              <w:left w:val="single" w:color="000000" w:sz="6" w:space="0"/>
                              <w:bottom w:val="single" w:color="000000" w:sz="6" w:space="0"/>
                            </w:tcBorders>
                            <w:vAlign w:val="top"/>
                          </w:tcPr>
                          <w:p>
                            <w:pPr>
                              <w:pStyle w:val="28"/>
                              <w:spacing w:line="380" w:lineRule="exact"/>
                              <w:ind w:left="114" w:right="75"/>
                              <w:rPr>
                                <w:sz w:val="21"/>
                              </w:rPr>
                            </w:pPr>
                            <w:r>
                              <w:rPr>
                                <w:sz w:val="21"/>
                              </w:rPr>
                              <w:t>投标人所报的投标价在合同执行过程中是固定不变的，不得以任何理由予以变更。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2"/>
                              <w:ind w:left="225" w:right="101"/>
                              <w:jc w:val="center"/>
                              <w:rPr>
                                <w:sz w:val="21"/>
                              </w:rPr>
                            </w:pPr>
                            <w:r>
                              <w:rPr>
                                <w:sz w:val="21"/>
                              </w:rPr>
                              <w:t>1</w:t>
                            </w:r>
                            <w:r>
                              <w:rPr>
                                <w:rFonts w:hint="eastAsia"/>
                                <w:sz w:val="21"/>
                                <w:lang w:val="en-US" w:eastAsia="zh-CN"/>
                              </w:rPr>
                              <w:t>2</w:t>
                            </w:r>
                            <w:r>
                              <w:rPr>
                                <w:sz w:val="21"/>
                              </w:rPr>
                              <w:t>.8</w:t>
                            </w:r>
                          </w:p>
                        </w:tc>
                        <w:tc>
                          <w:tcPr>
                            <w:tcW w:w="6986" w:type="dxa"/>
                            <w:tcBorders>
                              <w:top w:val="single" w:color="000000" w:sz="6" w:space="0"/>
                              <w:left w:val="single" w:color="000000" w:sz="6" w:space="0"/>
                              <w:bottom w:val="single" w:color="000000" w:sz="6" w:space="0"/>
                            </w:tcBorders>
                            <w:vAlign w:val="top"/>
                          </w:tcPr>
                          <w:p>
                            <w:pPr>
                              <w:pStyle w:val="28"/>
                              <w:spacing w:before="22"/>
                              <w:ind w:left="114"/>
                              <w:rPr>
                                <w:sz w:val="21"/>
                              </w:rPr>
                            </w:pPr>
                            <w:r>
                              <w:rPr>
                                <w:sz w:val="21"/>
                              </w:rPr>
                              <w:t>不允许有备选方案。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22"/>
                              <w:ind w:left="225" w:right="101"/>
                              <w:jc w:val="center"/>
                              <w:rPr>
                                <w:sz w:val="21"/>
                              </w:rPr>
                            </w:pPr>
                            <w:r>
                              <w:rPr>
                                <w:sz w:val="21"/>
                              </w:rPr>
                              <w:t>1</w:t>
                            </w:r>
                            <w:r>
                              <w:rPr>
                                <w:rFonts w:hint="eastAsia"/>
                                <w:sz w:val="21"/>
                                <w:lang w:val="en-US" w:eastAsia="zh-CN"/>
                              </w:rPr>
                              <w:t>2</w:t>
                            </w:r>
                            <w:r>
                              <w:rPr>
                                <w:sz w:val="21"/>
                              </w:rPr>
                              <w:t>.9</w:t>
                            </w:r>
                          </w:p>
                        </w:tc>
                        <w:tc>
                          <w:tcPr>
                            <w:tcW w:w="6986" w:type="dxa"/>
                            <w:tcBorders>
                              <w:top w:val="single" w:color="000000" w:sz="6" w:space="0"/>
                              <w:left w:val="single" w:color="000000" w:sz="6" w:space="0"/>
                              <w:bottom w:val="single" w:color="000000" w:sz="6" w:space="0"/>
                            </w:tcBorders>
                            <w:vAlign w:val="top"/>
                          </w:tcPr>
                          <w:p>
                            <w:pPr>
                              <w:pStyle w:val="28"/>
                              <w:spacing w:before="22"/>
                              <w:ind w:left="114"/>
                              <w:rPr>
                                <w:sz w:val="21"/>
                              </w:rPr>
                            </w:pPr>
                            <w:r>
                              <w:rPr>
                                <w:sz w:val="21"/>
                              </w:rPr>
                              <w:t>不允许附加条件报价。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0"/>
                              <w:rPr>
                                <w:sz w:val="25"/>
                              </w:rPr>
                            </w:pPr>
                          </w:p>
                          <w:p>
                            <w:pPr>
                              <w:pStyle w:val="28"/>
                              <w:ind w:left="225" w:right="101"/>
                              <w:jc w:val="center"/>
                              <w:rPr>
                                <w:sz w:val="21"/>
                              </w:rPr>
                            </w:pPr>
                            <w:r>
                              <w:rPr>
                                <w:sz w:val="21"/>
                              </w:rPr>
                              <w:t>1</w:t>
                            </w:r>
                            <w:r>
                              <w:rPr>
                                <w:rFonts w:hint="eastAsia"/>
                                <w:sz w:val="21"/>
                                <w:lang w:val="en-US" w:eastAsia="zh-CN"/>
                              </w:rPr>
                              <w:t>7</w:t>
                            </w:r>
                            <w:r>
                              <w:rPr>
                                <w:sz w:val="21"/>
                              </w:rPr>
                              <w:t>.1</w:t>
                            </w:r>
                          </w:p>
                        </w:tc>
                        <w:tc>
                          <w:tcPr>
                            <w:tcW w:w="6986" w:type="dxa"/>
                            <w:tcBorders>
                              <w:top w:val="single" w:color="000000" w:sz="6" w:space="0"/>
                              <w:left w:val="single" w:color="000000" w:sz="6" w:space="0"/>
                              <w:bottom w:val="single" w:color="000000" w:sz="6" w:space="0"/>
                            </w:tcBorders>
                            <w:vAlign w:val="top"/>
                          </w:tcPr>
                          <w:p>
                            <w:pPr>
                              <w:pStyle w:val="28"/>
                              <w:numPr>
                                <w:ilvl w:val="0"/>
                                <w:numId w:val="9"/>
                              </w:numPr>
                              <w:tabs>
                                <w:tab w:val="left" w:pos="534"/>
                                <w:tab w:val="left" w:pos="535"/>
                              </w:tabs>
                              <w:spacing w:before="111" w:after="0" w:line="240" w:lineRule="auto"/>
                              <w:ind w:left="534" w:right="0" w:hanging="421"/>
                              <w:jc w:val="left"/>
                              <w:rPr>
                                <w:sz w:val="21"/>
                                <w:highlight w:val="yellow"/>
                              </w:rPr>
                            </w:pPr>
                            <w:r>
                              <w:rPr>
                                <w:spacing w:val="-3"/>
                                <w:sz w:val="21"/>
                                <w:highlight w:val="yellow"/>
                              </w:rPr>
                              <w:t>投标保证金金额</w:t>
                            </w:r>
                            <w:r>
                              <w:rPr>
                                <w:sz w:val="21"/>
                                <w:highlight w:val="yellow"/>
                              </w:rPr>
                              <w:t>：</w:t>
                            </w:r>
                            <w:r>
                              <w:rPr>
                                <w:rFonts w:hint="eastAsia"/>
                                <w:sz w:val="21"/>
                                <w:highlight w:val="yellow"/>
                                <w:lang w:val="en-US" w:eastAsia="zh-CN"/>
                              </w:rPr>
                              <w:t>本项目不设投标保证金</w:t>
                            </w:r>
                          </w:p>
                          <w:p>
                            <w:pPr>
                              <w:pStyle w:val="28"/>
                              <w:numPr>
                                <w:ilvl w:val="0"/>
                                <w:numId w:val="9"/>
                              </w:numPr>
                              <w:tabs>
                                <w:tab w:val="left" w:pos="534"/>
                                <w:tab w:val="left" w:pos="535"/>
                              </w:tabs>
                              <w:spacing w:before="129" w:after="0" w:line="240" w:lineRule="auto"/>
                              <w:ind w:left="534" w:right="0" w:hanging="421"/>
                              <w:jc w:val="left"/>
                              <w:rPr>
                                <w:sz w:val="21"/>
                                <w:highlight w:val="yellow"/>
                              </w:rPr>
                            </w:pPr>
                            <w:r>
                              <w:rPr>
                                <w:spacing w:val="-3"/>
                                <w:sz w:val="21"/>
                                <w:highlight w:val="yellow"/>
                              </w:rPr>
                              <w:t>缴纳形式：非现金形式（如电汇、转账</w:t>
                            </w:r>
                            <w:r>
                              <w:rPr>
                                <w:spacing w:val="-106"/>
                                <w:sz w:val="21"/>
                                <w:highlight w:val="yellow"/>
                              </w:rPr>
                              <w:t>）</w:t>
                            </w:r>
                            <w:r>
                              <w:rPr>
                                <w:spacing w:val="-3"/>
                                <w:sz w:val="21"/>
                                <w:highlight w:val="yellow"/>
                              </w:rPr>
                              <w:t>。</w:t>
                            </w:r>
                          </w:p>
                          <w:p>
                            <w:pPr>
                              <w:pStyle w:val="28"/>
                              <w:numPr>
                                <w:ilvl w:val="0"/>
                                <w:numId w:val="9"/>
                              </w:numPr>
                              <w:tabs>
                                <w:tab w:val="left" w:pos="534"/>
                                <w:tab w:val="left" w:pos="535"/>
                              </w:tabs>
                              <w:spacing w:before="132" w:after="0" w:line="240" w:lineRule="auto"/>
                              <w:ind w:left="534" w:right="0" w:hanging="421"/>
                              <w:jc w:val="left"/>
                              <w:rPr>
                                <w:rFonts w:hint="eastAsia"/>
                                <w:sz w:val="21"/>
                                <w:highlight w:val="yellow"/>
                                <w:lang w:eastAsia="zh-CN"/>
                              </w:rPr>
                            </w:pPr>
                            <w:r>
                              <w:rPr>
                                <w:spacing w:val="-3"/>
                                <w:sz w:val="21"/>
                                <w:highlight w:val="yellow"/>
                              </w:rPr>
                              <w:t>投标保证金在投标截止时间前到达以下指定账号:</w:t>
                            </w:r>
                          </w:p>
                          <w:p>
                            <w:pPr>
                              <w:pStyle w:val="28"/>
                              <w:spacing w:before="132" w:line="360" w:lineRule="auto"/>
                              <w:ind w:left="436" w:right="1376"/>
                              <w:rPr>
                                <w:sz w:val="21"/>
                                <w:highlight w:val="yellow"/>
                              </w:rPr>
                            </w:pPr>
                            <w:r>
                              <w:rPr>
                                <w:rFonts w:hint="eastAsia"/>
                                <w:sz w:val="21"/>
                                <w:highlight w:val="yellow"/>
                                <w:lang w:eastAsia="zh-CN"/>
                              </w:rPr>
                              <w:t>收款人：</w:t>
                            </w:r>
                            <w:r>
                              <w:rPr>
                                <w:rFonts w:hint="eastAsia"/>
                                <w:sz w:val="21"/>
                                <w:highlight w:val="yellow"/>
                                <w:lang w:val="en-US" w:eastAsia="zh-CN"/>
                              </w:rPr>
                              <w:t>广东至臻项目管理有限公司</w:t>
                            </w:r>
                          </w:p>
                          <w:p>
                            <w:pPr>
                              <w:pStyle w:val="28"/>
                              <w:spacing w:before="3" w:line="360" w:lineRule="auto"/>
                              <w:ind w:left="436"/>
                              <w:rPr>
                                <w:spacing w:val="20"/>
                                <w:sz w:val="21"/>
                                <w:highlight w:val="yellow"/>
                              </w:rPr>
                            </w:pPr>
                            <w:r>
                              <w:rPr>
                                <w:spacing w:val="20"/>
                                <w:sz w:val="21"/>
                                <w:highlight w:val="yellow"/>
                              </w:rPr>
                              <w:t>账号：</w:t>
                            </w:r>
                            <w:r>
                              <w:rPr>
                                <w:rFonts w:hint="eastAsia" w:ascii="仿宋" w:hAnsi="仿宋" w:eastAsia="仿宋" w:cs="仿宋"/>
                                <w:b/>
                                <w:color w:val="000000"/>
                                <w:spacing w:val="20"/>
                                <w:szCs w:val="21"/>
                                <w:highlight w:val="yellow"/>
                                <w:lang w:val="en-US" w:eastAsia="zh-CN"/>
                              </w:rPr>
                              <w:t>80020000015005425</w:t>
                            </w:r>
                          </w:p>
                          <w:p>
                            <w:pPr>
                              <w:pStyle w:val="28"/>
                              <w:spacing w:before="132" w:line="240" w:lineRule="auto"/>
                              <w:ind w:left="436" w:right="1376"/>
                              <w:rPr>
                                <w:rFonts w:hint="eastAsia"/>
                                <w:sz w:val="21"/>
                                <w:highlight w:val="yellow"/>
                                <w:lang w:eastAsia="zh-CN"/>
                              </w:rPr>
                            </w:pPr>
                            <w:r>
                              <w:rPr>
                                <w:rFonts w:hint="eastAsia"/>
                                <w:sz w:val="21"/>
                                <w:highlight w:val="yellow"/>
                                <w:lang w:eastAsia="zh-CN"/>
                              </w:rPr>
                              <w:t>开户银行：</w:t>
                            </w:r>
                            <w:r>
                              <w:rPr>
                                <w:rFonts w:hint="eastAsia"/>
                                <w:sz w:val="21"/>
                                <w:highlight w:val="yellow"/>
                                <w:lang w:val="en-US" w:eastAsia="zh-CN"/>
                              </w:rPr>
                              <w:t>广东新兴农村商业银行股份有限公司营业部</w:t>
                            </w:r>
                          </w:p>
                          <w:p>
                            <w:pPr>
                              <w:pStyle w:val="28"/>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highlight w:val="yellow"/>
                                <w:lang w:eastAsia="zh-CN"/>
                              </w:rPr>
                            </w:pPr>
                            <w:r>
                              <w:rPr>
                                <w:rFonts w:hint="eastAsia" w:ascii="Microsoft JhengHei" w:eastAsia="Microsoft JhengHei"/>
                                <w:b/>
                                <w:sz w:val="21"/>
                                <w:highlight w:val="yellow"/>
                              </w:rPr>
                              <w:t>注：投标人请在缴款凭证"备注"栏写明</w:t>
                            </w:r>
                            <w:r>
                              <w:rPr>
                                <w:rFonts w:hint="eastAsia" w:ascii="Microsoft JhengHei" w:eastAsia="Microsoft JhengHei"/>
                                <w:b/>
                                <w:sz w:val="21"/>
                                <w:highlight w:val="yellow"/>
                                <w:lang w:val="en-US" w:eastAsia="zh-CN"/>
                              </w:rPr>
                              <w:t>采购</w:t>
                            </w:r>
                            <w:r>
                              <w:rPr>
                                <w:rFonts w:hint="eastAsia" w:ascii="Microsoft JhengHei" w:eastAsia="Microsoft JhengHei"/>
                                <w:b/>
                                <w:sz w:val="21"/>
                                <w:highlight w:val="yellow"/>
                                <w:lang w:eastAsia="zh-CN"/>
                              </w:rPr>
                              <w:t>项目编号：</w:t>
                            </w:r>
                            <w:r>
                              <w:rPr>
                                <w:rFonts w:hint="eastAsia" w:ascii="Microsoft JhengHei" w:eastAsia="Microsoft JhengHei" w:cs="宋体"/>
                                <w:b/>
                                <w:sz w:val="21"/>
                                <w:highlight w:val="yellow"/>
                                <w:u w:val="single"/>
                                <w:lang w:val="en-US" w:eastAsia="zh-CN"/>
                              </w:rPr>
                              <w:t>GDZZ-2023-05-02</w:t>
                            </w:r>
                            <w:r>
                              <w:rPr>
                                <w:rFonts w:hint="eastAsia" w:ascii="Microsoft JhengHei" w:eastAsia="Microsoft JhengHei"/>
                                <w:b/>
                                <w:sz w:val="21"/>
                                <w:highlight w:val="yellow"/>
                              </w:rPr>
                              <w:t>，以便查询</w:t>
                            </w:r>
                            <w:r>
                              <w:rPr>
                                <w:rFonts w:hint="eastAsia" w:ascii="Microsoft JhengHei"/>
                                <w:b/>
                                <w:sz w:val="21"/>
                                <w:highlight w:val="yellow"/>
                                <w:lang w:eastAsia="zh-CN"/>
                              </w:rPr>
                              <w:t>。</w:t>
                            </w:r>
                          </w:p>
                          <w:p>
                            <w:pPr>
                              <w:pStyle w:val="28"/>
                              <w:numPr>
                                <w:ilvl w:val="0"/>
                                <w:numId w:val="9"/>
                              </w:numPr>
                              <w:tabs>
                                <w:tab w:val="left" w:pos="534"/>
                                <w:tab w:val="left" w:pos="535"/>
                              </w:tabs>
                              <w:spacing w:before="69" w:after="0" w:line="240" w:lineRule="auto"/>
                              <w:ind w:left="534" w:right="0" w:hanging="421"/>
                              <w:jc w:val="left"/>
                              <w:rPr>
                                <w:sz w:val="21"/>
                              </w:rPr>
                            </w:pPr>
                            <w:r>
                              <w:rPr>
                                <w:spacing w:val="-3"/>
                                <w:sz w:val="21"/>
                                <w:highlight w:val="yellow"/>
                              </w:rPr>
                              <w:t>有效期：投标保证金应在投标有效期内有效。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6"/>
                              <w:ind w:left="225" w:right="101"/>
                              <w:jc w:val="center"/>
                              <w:rPr>
                                <w:sz w:val="21"/>
                              </w:rPr>
                            </w:pPr>
                            <w:r>
                              <w:rPr>
                                <w:rFonts w:hint="eastAsia"/>
                                <w:sz w:val="21"/>
                                <w:lang w:val="en-US" w:eastAsia="zh-CN"/>
                              </w:rPr>
                              <w:t>18</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77" w:line="262" w:lineRule="exact"/>
                              <w:ind w:left="114"/>
                              <w:rPr>
                                <w:sz w:val="21"/>
                              </w:rPr>
                            </w:pPr>
                            <w:r>
                              <w:rPr>
                                <w:sz w:val="21"/>
                              </w:rPr>
                              <w:t>投标有效期：90天。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9"/>
                              <w:ind w:left="225" w:right="101"/>
                              <w:jc w:val="center"/>
                              <w:rPr>
                                <w:sz w:val="21"/>
                              </w:rPr>
                            </w:pPr>
                            <w:r>
                              <w:rPr>
                                <w:rFonts w:hint="eastAsia"/>
                                <w:sz w:val="21"/>
                                <w:lang w:val="en-US" w:eastAsia="zh-CN"/>
                              </w:rPr>
                              <w:t>19</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80" w:line="262" w:lineRule="exact"/>
                              <w:ind w:left="114"/>
                              <w:rPr>
                                <w:sz w:val="21"/>
                              </w:rPr>
                            </w:pPr>
                            <w:r>
                              <w:rPr>
                                <w:sz w:val="21"/>
                              </w:rPr>
                              <w:t>投标文件份数：正本一份，副本</w:t>
                            </w:r>
                            <w:r>
                              <w:rPr>
                                <w:rFonts w:hint="eastAsia"/>
                                <w:sz w:val="21"/>
                                <w:lang w:val="en-US" w:eastAsia="zh-CN"/>
                              </w:rPr>
                              <w:t>贰</w:t>
                            </w:r>
                            <w:r>
                              <w:rPr>
                                <w:sz w:val="21"/>
                              </w:rPr>
                              <w:t>份，电子文件一份。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6"/>
                              <w:ind w:left="225" w:right="101"/>
                              <w:jc w:val="center"/>
                              <w:rPr>
                                <w:sz w:val="21"/>
                              </w:rPr>
                            </w:pPr>
                            <w:r>
                              <w:rPr>
                                <w:sz w:val="21"/>
                              </w:rPr>
                              <w:t>2</w:t>
                            </w:r>
                            <w:r>
                              <w:rPr>
                                <w:rFonts w:hint="eastAsia"/>
                                <w:sz w:val="21"/>
                                <w:lang w:val="en-US" w:eastAsia="zh-CN"/>
                              </w:rPr>
                              <w:t>1</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8"/>
                              <w:spacing w:before="8" w:line="331" w:lineRule="exact"/>
                              <w:ind w:left="3193" w:right="3062"/>
                              <w:jc w:val="center"/>
                              <w:rPr>
                                <w:sz w:val="21"/>
                              </w:rPr>
                            </w:pPr>
                            <w:r>
                              <w:rPr>
                                <w:rFonts w:hint="eastAsia" w:ascii="Microsoft JhengHei" w:eastAsia="Microsoft JhengHei"/>
                                <w:b/>
                                <w:sz w:val="21"/>
                              </w:rPr>
                              <w:t>五、开标与评标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8"/>
                              <w:spacing w:before="49"/>
                              <w:ind w:left="225" w:right="101"/>
                              <w:jc w:val="center"/>
                              <w:rPr>
                                <w:sz w:val="21"/>
                              </w:rPr>
                            </w:pPr>
                            <w:r>
                              <w:rPr>
                                <w:sz w:val="21"/>
                              </w:rPr>
                              <w:t>2</w:t>
                            </w:r>
                            <w:r>
                              <w:rPr>
                                <w:rFonts w:hint="eastAsia"/>
                                <w:sz w:val="21"/>
                                <w:lang w:val="en-US" w:eastAsia="zh-CN"/>
                              </w:rPr>
                              <w:t>6</w:t>
                            </w:r>
                            <w:r>
                              <w:rPr>
                                <w:sz w:val="21"/>
                              </w:rPr>
                              <w:t>.1</w:t>
                            </w:r>
                          </w:p>
                        </w:tc>
                        <w:tc>
                          <w:tcPr>
                            <w:tcW w:w="6986" w:type="dxa"/>
                            <w:tcBorders>
                              <w:top w:val="single" w:color="000000" w:sz="6" w:space="0"/>
                              <w:left w:val="single" w:color="000000" w:sz="6" w:space="0"/>
                              <w:bottom w:val="single" w:color="000000" w:sz="6" w:space="0"/>
                            </w:tcBorders>
                            <w:vAlign w:val="top"/>
                          </w:tcPr>
                          <w:p>
                            <w:pPr>
                              <w:pStyle w:val="28"/>
                              <w:spacing w:before="80" w:line="261" w:lineRule="exact"/>
                              <w:ind w:left="114"/>
                              <w:rPr>
                                <w:sz w:val="21"/>
                              </w:rPr>
                            </w:pPr>
                            <w:r>
                              <w:rPr>
                                <w:sz w:val="21"/>
                              </w:rPr>
                              <w:t>评标委员会由</w:t>
                            </w:r>
                            <w:r>
                              <w:rPr>
                                <w:rFonts w:hint="eastAsia"/>
                                <w:sz w:val="21"/>
                                <w:lang w:val="en-US" w:eastAsia="zh-CN"/>
                              </w:rPr>
                              <w:t>3</w:t>
                            </w:r>
                            <w:r>
                              <w:rPr>
                                <w:sz w:val="21"/>
                              </w:rPr>
                              <w:t>名单数组成。</w:t>
                            </w:r>
                          </w:p>
                        </w:tc>
                      </w:tr>
                    </w:tbl>
                    <w:p>
                      <w:pPr>
                        <w:pStyle w:val="8"/>
                      </w:pPr>
                    </w:p>
                  </w:txbxContent>
                </v:textbox>
              </v:shape>
            </w:pict>
          </mc:Fallback>
        </mc:AlternateContent>
      </w:r>
      <w:r>
        <w:rPr>
          <w:spacing w:val="-7"/>
        </w:rPr>
        <w:t>该须知前附表的条款项号是与第二章《投标人须知》条款项号对应的，是对第二章《投</w:t>
      </w:r>
      <w:r>
        <w:rPr>
          <w:spacing w:val="-5"/>
        </w:rPr>
        <w:t>标人须知》的补充、修改和完善，如果有矛盾的话，应以本表</w:t>
      </w:r>
      <w:r>
        <w:rPr>
          <w:rFonts w:hint="eastAsia"/>
          <w:spacing w:val="-5"/>
          <w:lang w:val="en-US" w:eastAsia="zh-CN"/>
        </w:rPr>
        <w:t>内容</w:t>
      </w:r>
      <w:r>
        <w:rPr>
          <w:spacing w:val="-5"/>
        </w:rPr>
        <w:t>为准。</w:t>
      </w:r>
    </w:p>
    <w:p>
      <w:pPr>
        <w:spacing w:after="0" w:line="360" w:lineRule="auto"/>
        <w:sectPr>
          <w:pgSz w:w="11910" w:h="16840"/>
          <w:pgMar w:top="1304" w:right="782" w:bottom="1304" w:left="780" w:header="720" w:footer="680" w:gutter="0"/>
          <w:pgNumType w:fmt="decimal"/>
          <w:cols w:space="720" w:num="1"/>
        </w:sectPr>
      </w:pPr>
    </w:p>
    <w:p>
      <w:pPr>
        <w:pStyle w:val="8"/>
        <w:spacing w:before="9"/>
        <w:rPr>
          <w:sz w:val="4"/>
        </w:rPr>
      </w:pPr>
    </w:p>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1229" w:type="dxa"/>
            <w:tcBorders>
              <w:bottom w:val="single" w:color="000000" w:sz="6" w:space="0"/>
              <w:right w:val="single" w:color="000000" w:sz="6" w:space="0"/>
            </w:tcBorders>
          </w:tcPr>
          <w:p>
            <w:pPr>
              <w:pStyle w:val="28"/>
              <w:spacing w:before="46"/>
              <w:ind w:right="276"/>
              <w:jc w:val="right"/>
              <w:rPr>
                <w:sz w:val="21"/>
              </w:rPr>
            </w:pPr>
            <w:r>
              <w:rPr>
                <w:sz w:val="21"/>
              </w:rPr>
              <w:t>2</w:t>
            </w:r>
            <w:r>
              <w:rPr>
                <w:rFonts w:hint="eastAsia"/>
                <w:sz w:val="21"/>
                <w:lang w:val="en-US" w:eastAsia="zh-CN"/>
              </w:rPr>
              <w:t>6</w:t>
            </w:r>
            <w:r>
              <w:rPr>
                <w:sz w:val="21"/>
              </w:rPr>
              <w:t>.4</w:t>
            </w:r>
          </w:p>
        </w:tc>
        <w:tc>
          <w:tcPr>
            <w:tcW w:w="6986" w:type="dxa"/>
            <w:tcBorders>
              <w:left w:val="single" w:color="000000" w:sz="6" w:space="0"/>
              <w:bottom w:val="single" w:color="000000" w:sz="6" w:space="0"/>
            </w:tcBorders>
          </w:tcPr>
          <w:p>
            <w:pPr>
              <w:pStyle w:val="28"/>
              <w:spacing w:before="79" w:line="262" w:lineRule="exact"/>
              <w:ind w:left="114"/>
              <w:rPr>
                <w:sz w:val="21"/>
              </w:rPr>
            </w:pPr>
            <w:r>
              <w:rPr>
                <w:sz w:val="21"/>
              </w:rPr>
              <w:t>评标方法：采用综合评分法。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jc w:val="center"/>
        </w:trPr>
        <w:tc>
          <w:tcPr>
            <w:tcW w:w="1229" w:type="dxa"/>
            <w:tcBorders>
              <w:top w:val="single" w:color="000000" w:sz="6" w:space="0"/>
              <w:bottom w:val="single" w:color="000000" w:sz="6" w:space="0"/>
              <w:right w:val="single" w:color="000000" w:sz="6" w:space="0"/>
            </w:tcBorders>
          </w:tcPr>
          <w:p>
            <w:pPr>
              <w:pStyle w:val="28"/>
              <w:spacing w:before="2"/>
              <w:rPr>
                <w:sz w:val="19"/>
              </w:rPr>
            </w:pPr>
          </w:p>
          <w:p>
            <w:pPr>
              <w:pStyle w:val="28"/>
              <w:ind w:right="276"/>
              <w:jc w:val="right"/>
              <w:rPr>
                <w:sz w:val="21"/>
              </w:rPr>
            </w:pPr>
            <w:r>
              <w:rPr>
                <w:rFonts w:hint="eastAsia"/>
                <w:sz w:val="21"/>
                <w:lang w:val="en-US" w:eastAsia="zh-CN"/>
              </w:rPr>
              <w:t>29</w:t>
            </w:r>
            <w:r>
              <w:rPr>
                <w:sz w:val="21"/>
              </w:rPr>
              <w:t>.2</w:t>
            </w:r>
          </w:p>
        </w:tc>
        <w:tc>
          <w:tcPr>
            <w:tcW w:w="6986" w:type="dxa"/>
            <w:tcBorders>
              <w:top w:val="single" w:color="000000" w:sz="6" w:space="0"/>
              <w:left w:val="single" w:color="000000" w:sz="6" w:space="0"/>
              <w:bottom w:val="single" w:color="000000" w:sz="6" w:space="0"/>
            </w:tcBorders>
          </w:tcPr>
          <w:p>
            <w:pPr>
              <w:pStyle w:val="28"/>
              <w:spacing w:line="380" w:lineRule="exact"/>
              <w:ind w:left="114" w:right="75"/>
              <w:rPr>
                <w:sz w:val="21"/>
              </w:rPr>
            </w:pPr>
            <w:r>
              <w:rPr>
                <w:sz w:val="21"/>
              </w:rPr>
              <w:t>定标原则：推荐综合得分排名第一的投标人为第一中标候选人，排名第二的投标人为第二中标候选人。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8215" w:type="dxa"/>
            <w:gridSpan w:val="2"/>
            <w:tcBorders>
              <w:top w:val="single" w:color="000000" w:sz="6" w:space="0"/>
              <w:bottom w:val="single" w:color="000000" w:sz="6" w:space="0"/>
            </w:tcBorders>
          </w:tcPr>
          <w:p>
            <w:pPr>
              <w:pStyle w:val="28"/>
              <w:spacing w:before="8" w:line="331" w:lineRule="exact"/>
              <w:ind w:left="3193" w:right="3062"/>
              <w:jc w:val="center"/>
              <w:rPr>
                <w:sz w:val="21"/>
              </w:rPr>
            </w:pPr>
            <w:r>
              <w:rPr>
                <w:rFonts w:hint="eastAsia" w:ascii="Microsoft JhengHei" w:eastAsia="Microsoft JhengHei"/>
                <w:b/>
                <w:sz w:val="21"/>
              </w:rPr>
              <w:t>七、授予合同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jc w:val="center"/>
        </w:trPr>
        <w:tc>
          <w:tcPr>
            <w:tcW w:w="1229" w:type="dxa"/>
            <w:tcBorders>
              <w:top w:val="single" w:color="000000" w:sz="6" w:space="0"/>
              <w:bottom w:val="single" w:color="000000" w:sz="6" w:space="0"/>
              <w:right w:val="single" w:color="000000" w:sz="6" w:space="0"/>
            </w:tcBorders>
          </w:tcPr>
          <w:p>
            <w:pPr>
              <w:pStyle w:val="28"/>
              <w:spacing w:before="89"/>
              <w:ind w:right="276"/>
              <w:jc w:val="right"/>
              <w:rPr>
                <w:sz w:val="21"/>
              </w:rPr>
            </w:pPr>
            <w:r>
              <w:rPr>
                <w:sz w:val="21"/>
              </w:rPr>
              <w:t>3</w:t>
            </w:r>
            <w:r>
              <w:rPr>
                <w:rFonts w:hint="eastAsia"/>
                <w:sz w:val="21"/>
                <w:lang w:val="en-US" w:eastAsia="zh-CN"/>
              </w:rPr>
              <w:t>4</w:t>
            </w:r>
            <w:r>
              <w:rPr>
                <w:sz w:val="21"/>
              </w:rPr>
              <w:t>.1</w:t>
            </w:r>
          </w:p>
        </w:tc>
        <w:tc>
          <w:tcPr>
            <w:tcW w:w="6986" w:type="dxa"/>
            <w:tcBorders>
              <w:top w:val="single" w:color="000000" w:sz="6" w:space="0"/>
              <w:left w:val="single" w:color="000000" w:sz="6" w:space="0"/>
              <w:bottom w:val="single" w:color="000000" w:sz="6" w:space="0"/>
            </w:tcBorders>
          </w:tcPr>
          <w:p>
            <w:pPr>
              <w:pStyle w:val="28"/>
              <w:spacing w:before="89"/>
              <w:ind w:left="114"/>
              <w:rPr>
                <w:sz w:val="21"/>
              </w:rPr>
            </w:pPr>
            <w:r>
              <w:rPr>
                <w:sz w:val="21"/>
              </w:rPr>
              <w:t>合同签订时间：自《中标通知书》发出之日起三十日内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1229" w:type="dxa"/>
            <w:tcBorders>
              <w:top w:val="single" w:color="000000" w:sz="6" w:space="0"/>
              <w:bottom w:val="single" w:color="000000" w:sz="6" w:space="0"/>
              <w:right w:val="single" w:color="000000" w:sz="6" w:space="0"/>
            </w:tcBorders>
          </w:tcPr>
          <w:p>
            <w:pPr>
              <w:pStyle w:val="28"/>
              <w:spacing w:before="73"/>
              <w:ind w:right="276"/>
              <w:jc w:val="right"/>
              <w:rPr>
                <w:sz w:val="21"/>
              </w:rPr>
            </w:pPr>
            <w:r>
              <w:rPr>
                <w:sz w:val="21"/>
              </w:rPr>
              <w:t>3</w:t>
            </w:r>
            <w:r>
              <w:rPr>
                <w:rFonts w:hint="eastAsia"/>
                <w:sz w:val="21"/>
                <w:lang w:val="en-US" w:eastAsia="zh-CN"/>
              </w:rPr>
              <w:t>6</w:t>
            </w:r>
            <w:r>
              <w:rPr>
                <w:sz w:val="21"/>
              </w:rPr>
              <w:t>.1</w:t>
            </w:r>
          </w:p>
        </w:tc>
        <w:tc>
          <w:tcPr>
            <w:tcW w:w="6986" w:type="dxa"/>
            <w:tcBorders>
              <w:top w:val="single" w:color="000000" w:sz="6" w:space="0"/>
              <w:left w:val="single" w:color="000000" w:sz="6" w:space="0"/>
              <w:bottom w:val="single" w:color="000000" w:sz="6" w:space="0"/>
            </w:tcBorders>
          </w:tcPr>
          <w:p>
            <w:pPr>
              <w:pStyle w:val="28"/>
              <w:spacing w:before="70"/>
              <w:ind w:left="114"/>
              <w:rPr>
                <w:sz w:val="21"/>
              </w:rPr>
            </w:pPr>
            <w:r>
              <w:rPr>
                <w:sz w:val="21"/>
              </w:rPr>
              <w:t>履约保证金：无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8" w:hRule="atLeast"/>
          <w:jc w:val="center"/>
        </w:trPr>
        <w:tc>
          <w:tcPr>
            <w:tcW w:w="1229" w:type="dxa"/>
            <w:tcBorders>
              <w:top w:val="single" w:color="000000" w:sz="6" w:space="0"/>
              <w:right w:val="single" w:color="000000" w:sz="6" w:space="0"/>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1"/>
              <w:rPr>
                <w:sz w:val="27"/>
              </w:rPr>
            </w:pPr>
          </w:p>
          <w:p>
            <w:pPr>
              <w:pStyle w:val="28"/>
              <w:ind w:right="276"/>
              <w:jc w:val="right"/>
              <w:rPr>
                <w:sz w:val="21"/>
              </w:rPr>
            </w:pPr>
            <w:r>
              <w:rPr>
                <w:sz w:val="21"/>
              </w:rPr>
              <w:t>3</w:t>
            </w:r>
            <w:r>
              <w:rPr>
                <w:rFonts w:hint="eastAsia"/>
                <w:sz w:val="21"/>
                <w:lang w:val="en-US" w:eastAsia="zh-CN"/>
              </w:rPr>
              <w:t>7</w:t>
            </w:r>
            <w:r>
              <w:rPr>
                <w:sz w:val="21"/>
              </w:rPr>
              <w:t>.1</w:t>
            </w:r>
          </w:p>
        </w:tc>
        <w:tc>
          <w:tcPr>
            <w:tcW w:w="6986" w:type="dxa"/>
            <w:tcBorders>
              <w:top w:val="single" w:color="000000" w:sz="6" w:space="0"/>
              <w:left w:val="single" w:color="000000" w:sz="6" w:space="0"/>
            </w:tcBorders>
          </w:tcPr>
          <w:p>
            <w:pPr>
              <w:pStyle w:val="28"/>
              <w:tabs>
                <w:tab w:val="left" w:pos="539"/>
              </w:tabs>
              <w:spacing w:before="94"/>
              <w:ind w:left="114"/>
              <w:rPr>
                <w:spacing w:val="0"/>
                <w:sz w:val="21"/>
              </w:rPr>
            </w:pPr>
            <w:r>
              <w:rPr>
                <w:spacing w:val="0"/>
                <w:sz w:val="21"/>
              </w:rPr>
              <w:t>1.</w:t>
            </w:r>
            <w:r>
              <w:rPr>
                <w:spacing w:val="0"/>
                <w:sz w:val="21"/>
              </w:rPr>
              <w:tab/>
            </w:r>
            <w:r>
              <w:rPr>
                <w:spacing w:val="0"/>
                <w:sz w:val="21"/>
              </w:rPr>
              <w:t>中标人须向采购代理机构按如下标准和规定缴纳招标代理服务费：</w:t>
            </w:r>
          </w:p>
          <w:p>
            <w:pPr>
              <w:pStyle w:val="28"/>
              <w:numPr>
                <w:ilvl w:val="0"/>
                <w:numId w:val="10"/>
              </w:numPr>
              <w:tabs>
                <w:tab w:val="left" w:pos="678"/>
              </w:tabs>
              <w:spacing w:before="113" w:after="0" w:line="240" w:lineRule="auto"/>
              <w:ind w:left="677" w:right="0" w:hanging="530"/>
              <w:jc w:val="left"/>
              <w:rPr>
                <w:spacing w:val="0"/>
                <w:sz w:val="21"/>
              </w:rPr>
            </w:pPr>
            <w:r>
              <w:rPr>
                <w:spacing w:val="0"/>
                <w:sz w:val="21"/>
              </w:rPr>
              <w:t>以采购预算金额作为招标代理服务费的计算基数。</w:t>
            </w:r>
          </w:p>
          <w:p>
            <w:pPr>
              <w:pStyle w:val="28"/>
              <w:spacing w:before="110" w:line="338" w:lineRule="auto"/>
              <w:ind w:left="714" w:right="72"/>
              <w:jc w:val="both"/>
              <w:rPr>
                <w:spacing w:val="0"/>
                <w:sz w:val="21"/>
              </w:rPr>
            </w:pPr>
            <w:r>
              <w:rPr>
                <w:spacing w:val="0"/>
                <w:sz w:val="21"/>
              </w:rPr>
              <w:t>招标代理服务费收费采用差额定率累进法计算方式。按中华人民共和国国家发展计划委员会颁发的计价格[2002]1980号、国家发改委[2003]857号及发改价格[2011]534号文规定的“</w:t>
            </w:r>
            <w:r>
              <w:rPr>
                <w:rFonts w:hint="eastAsia"/>
                <w:spacing w:val="0"/>
                <w:sz w:val="21"/>
                <w:lang w:val="en-US" w:eastAsia="zh-CN"/>
              </w:rPr>
              <w:t>货物</w:t>
            </w:r>
            <w:r>
              <w:rPr>
                <w:spacing w:val="0"/>
                <w:sz w:val="21"/>
              </w:rPr>
              <w:t>类”计算。</w:t>
            </w:r>
          </w:p>
          <w:p>
            <w:pPr>
              <w:pStyle w:val="28"/>
              <w:numPr>
                <w:ilvl w:val="0"/>
                <w:numId w:val="10"/>
              </w:numPr>
              <w:tabs>
                <w:tab w:val="left" w:pos="678"/>
              </w:tabs>
              <w:spacing w:before="2" w:after="0" w:line="240" w:lineRule="auto"/>
              <w:ind w:left="677" w:right="0" w:hanging="530"/>
              <w:jc w:val="left"/>
              <w:rPr>
                <w:spacing w:val="0"/>
                <w:sz w:val="21"/>
              </w:rPr>
            </w:pPr>
            <w:r>
              <w:rPr>
                <w:spacing w:val="0"/>
                <w:sz w:val="21"/>
              </w:rPr>
              <w:t>招标代理服务费的缴纳形式：</w:t>
            </w:r>
          </w:p>
          <w:p>
            <w:pPr>
              <w:pStyle w:val="28"/>
              <w:keepNext w:val="0"/>
              <w:keepLines w:val="0"/>
              <w:pageBreakBefore w:val="0"/>
              <w:widowControl w:val="0"/>
              <w:numPr>
                <w:ilvl w:val="0"/>
                <w:numId w:val="11"/>
              </w:numPr>
              <w:tabs>
                <w:tab w:val="left" w:pos="327"/>
              </w:tabs>
              <w:kinsoku/>
              <w:wordWrap w:val="0"/>
              <w:overflowPunct/>
              <w:topLinePunct/>
              <w:autoSpaceDE/>
              <w:autoSpaceDN/>
              <w:bidi w:val="0"/>
              <w:adjustRightInd/>
              <w:snapToGrid/>
              <w:spacing w:before="110" w:after="0" w:line="341" w:lineRule="auto"/>
              <w:ind w:left="431" w:right="74" w:hanging="317"/>
              <w:jc w:val="left"/>
              <w:textAlignment w:val="auto"/>
              <w:rPr>
                <w:spacing w:val="0"/>
                <w:sz w:val="21"/>
              </w:rPr>
            </w:pPr>
            <w:r>
              <w:rPr>
                <w:spacing w:val="0"/>
                <w:sz w:val="21"/>
              </w:rPr>
              <w:t>向采购代理机构直接缴纳招标代理服务费。可用</w:t>
            </w:r>
            <w:r>
              <w:rPr>
                <w:rFonts w:hint="eastAsia"/>
                <w:spacing w:val="0"/>
                <w:sz w:val="21"/>
                <w:lang w:val="en-US" w:eastAsia="zh-CN"/>
              </w:rPr>
              <w:t>现金</w:t>
            </w:r>
            <w:r>
              <w:rPr>
                <w:spacing w:val="0"/>
                <w:sz w:val="21"/>
              </w:rPr>
              <w:t>、电汇等付款方式；</w:t>
            </w:r>
          </w:p>
          <w:p>
            <w:pPr>
              <w:pStyle w:val="28"/>
              <w:numPr>
                <w:ilvl w:val="0"/>
                <w:numId w:val="11"/>
              </w:numPr>
              <w:tabs>
                <w:tab w:val="left" w:pos="327"/>
              </w:tabs>
              <w:spacing w:before="0" w:after="0" w:line="266" w:lineRule="exact"/>
              <w:ind w:left="326" w:right="0" w:hanging="213"/>
              <w:jc w:val="left"/>
              <w:rPr>
                <w:spacing w:val="0"/>
                <w:sz w:val="21"/>
              </w:rPr>
            </w:pPr>
            <w:r>
              <w:rPr>
                <w:spacing w:val="0"/>
                <w:sz w:val="21"/>
              </w:rPr>
              <w:t>招标代理服务费付至：</w:t>
            </w:r>
          </w:p>
          <w:p>
            <w:pPr>
              <w:pStyle w:val="28"/>
              <w:spacing w:before="111" w:line="340" w:lineRule="auto"/>
              <w:ind w:left="429" w:right="1592"/>
              <w:rPr>
                <w:rFonts w:hint="eastAsia"/>
                <w:spacing w:val="0"/>
                <w:sz w:val="21"/>
                <w:lang w:eastAsia="zh-CN"/>
              </w:rPr>
            </w:pPr>
            <w:r>
              <w:rPr>
                <w:spacing w:val="0"/>
                <w:sz w:val="21"/>
              </w:rPr>
              <w:t>收款人名称：</w:t>
            </w:r>
            <w:r>
              <w:rPr>
                <w:rFonts w:hint="eastAsia"/>
                <w:spacing w:val="0"/>
                <w:sz w:val="21"/>
                <w:lang w:eastAsia="zh-CN"/>
              </w:rPr>
              <w:t>广东至臻项目管理有限公司</w:t>
            </w:r>
          </w:p>
          <w:p>
            <w:pPr>
              <w:pStyle w:val="28"/>
              <w:spacing w:before="111" w:line="340" w:lineRule="auto"/>
              <w:ind w:left="429" w:right="1592"/>
              <w:rPr>
                <w:rFonts w:hint="default" w:eastAsia="宋体"/>
                <w:spacing w:val="0"/>
                <w:sz w:val="21"/>
                <w:lang w:val="en-US" w:eastAsia="zh-CN"/>
              </w:rPr>
            </w:pPr>
            <w:r>
              <w:rPr>
                <w:spacing w:val="0"/>
                <w:sz w:val="21"/>
              </w:rPr>
              <w:t>账号：</w:t>
            </w:r>
            <w:r>
              <w:rPr>
                <w:rFonts w:hint="eastAsia"/>
                <w:spacing w:val="0"/>
                <w:sz w:val="21"/>
                <w:lang w:val="en-US" w:eastAsia="zh-CN"/>
              </w:rPr>
              <w:t>2020006009100067597</w:t>
            </w:r>
          </w:p>
          <w:p>
            <w:pPr>
              <w:pStyle w:val="28"/>
              <w:spacing w:line="266" w:lineRule="exact"/>
              <w:ind w:left="429"/>
              <w:rPr>
                <w:rFonts w:hint="default" w:eastAsia="宋体"/>
                <w:spacing w:val="0"/>
                <w:sz w:val="21"/>
                <w:lang w:val="en-US" w:eastAsia="zh-CN"/>
              </w:rPr>
            </w:pPr>
            <w:r>
              <w:rPr>
                <w:spacing w:val="0"/>
                <w:sz w:val="21"/>
              </w:rPr>
              <w:t>银行：</w:t>
            </w:r>
            <w:r>
              <w:rPr>
                <w:rFonts w:hint="eastAsia"/>
                <w:spacing w:val="0"/>
                <w:sz w:val="21"/>
                <w:lang w:val="en-US" w:eastAsia="zh-CN"/>
              </w:rPr>
              <w:t>中国工商银行股份有限公司新兴筠州支行</w:t>
            </w:r>
          </w:p>
          <w:p>
            <w:pPr>
              <w:pStyle w:val="28"/>
              <w:numPr>
                <w:ilvl w:val="0"/>
                <w:numId w:val="12"/>
              </w:numPr>
              <w:tabs>
                <w:tab w:val="left" w:pos="539"/>
                <w:tab w:val="left" w:pos="540"/>
              </w:tabs>
              <w:spacing w:before="110" w:after="0" w:line="340" w:lineRule="auto"/>
              <w:ind w:left="539" w:right="78" w:hanging="425"/>
              <w:jc w:val="left"/>
              <w:rPr>
                <w:spacing w:val="0"/>
                <w:sz w:val="21"/>
              </w:rPr>
            </w:pPr>
            <w:r>
              <w:rPr>
                <w:spacing w:val="0"/>
                <w:sz w:val="21"/>
              </w:rPr>
              <w:t>投标人应签署第六章所附格式的招标代理服务费承诺书，作为投标文件的一部分。</w:t>
            </w:r>
          </w:p>
          <w:p>
            <w:pPr>
              <w:pStyle w:val="28"/>
              <w:numPr>
                <w:ilvl w:val="0"/>
                <w:numId w:val="12"/>
              </w:numPr>
              <w:tabs>
                <w:tab w:val="left" w:pos="539"/>
                <w:tab w:val="left" w:pos="540"/>
              </w:tabs>
              <w:spacing w:before="0" w:after="0" w:line="249" w:lineRule="exact"/>
              <w:ind w:left="539" w:right="0" w:hanging="426"/>
              <w:jc w:val="left"/>
              <w:rPr>
                <w:spacing w:val="0"/>
                <w:sz w:val="21"/>
              </w:rPr>
            </w:pPr>
            <w:r>
              <w:rPr>
                <w:spacing w:val="0"/>
                <w:sz w:val="21"/>
              </w:rPr>
              <w:t>中标人须向采购代理机构交纳招标代理服务费后，凭领取人身份证复</w:t>
            </w:r>
          </w:p>
          <w:p>
            <w:pPr>
              <w:pStyle w:val="28"/>
              <w:spacing w:before="91" w:line="259" w:lineRule="exact"/>
              <w:ind w:left="539"/>
              <w:rPr>
                <w:sz w:val="21"/>
              </w:rPr>
            </w:pPr>
            <w:r>
              <w:rPr>
                <w:spacing w:val="0"/>
                <w:sz w:val="21"/>
              </w:rPr>
              <w:t>印件并加盖公章领取《中标通知书》。</w:t>
            </w:r>
          </w:p>
        </w:tc>
      </w:tr>
    </w:tbl>
    <w:p>
      <w:pPr>
        <w:spacing w:before="40"/>
        <w:ind w:left="1138" w:right="0" w:firstLine="0"/>
        <w:jc w:val="left"/>
        <w:rPr>
          <w:sz w:val="25"/>
        </w:rPr>
      </w:pPr>
      <w:r>
        <w:rPr>
          <w:w w:val="99"/>
          <w:sz w:val="25"/>
        </w:rPr>
        <w:t xml:space="preserve"> </w:t>
      </w:r>
    </w:p>
    <w:p>
      <w:pPr>
        <w:spacing w:after="0"/>
        <w:jc w:val="left"/>
        <w:rPr>
          <w:sz w:val="25"/>
        </w:rPr>
        <w:sectPr>
          <w:pgSz w:w="11910" w:h="16840"/>
          <w:pgMar w:top="1304" w:right="782" w:bottom="1304" w:left="780" w:header="720" w:footer="680" w:gutter="0"/>
          <w:pgNumType w:fmt="decimal"/>
          <w:cols w:space="720" w:num="1"/>
        </w:sectPr>
      </w:pPr>
    </w:p>
    <w:p>
      <w:pPr>
        <w:spacing w:before="0" w:line="481" w:lineRule="exact"/>
        <w:ind w:left="779" w:right="1185" w:firstLine="0"/>
        <w:jc w:val="center"/>
        <w:outlineLvl w:val="1"/>
        <w:rPr>
          <w:spacing w:val="0"/>
          <w:sz w:val="21"/>
        </w:rPr>
      </w:pPr>
      <w:bookmarkStart w:id="7" w:name="_bookmark3"/>
      <w:bookmarkEnd w:id="7"/>
      <w:bookmarkStart w:id="8" w:name="_Toc2117"/>
      <w:r>
        <w:rPr>
          <w:rFonts w:hint="eastAsia" w:ascii="Microsoft JhengHei" w:eastAsia="Microsoft JhengHei"/>
          <w:b/>
          <w:spacing w:val="0"/>
          <w:sz w:val="28"/>
        </w:rPr>
        <w:t>一、说明</w:t>
      </w:r>
      <w:bookmarkEnd w:id="8"/>
    </w:p>
    <w:p>
      <w:pPr>
        <w:pStyle w:val="27"/>
        <w:numPr>
          <w:ilvl w:val="0"/>
          <w:numId w:val="13"/>
        </w:numPr>
        <w:tabs>
          <w:tab w:val="left" w:pos="1063"/>
          <w:tab w:val="left" w:pos="1064"/>
        </w:tabs>
        <w:spacing w:before="0" w:after="0" w:line="360" w:lineRule="auto"/>
        <w:ind w:left="1063" w:right="0" w:hanging="426"/>
        <w:jc w:val="left"/>
        <w:rPr>
          <w:rFonts w:hint="eastAsia" w:ascii="Microsoft JhengHei" w:eastAsia="Microsoft JhengHei"/>
          <w:b/>
          <w:spacing w:val="0"/>
          <w:sz w:val="28"/>
          <w:szCs w:val="32"/>
          <w:lang w:val="en-US" w:eastAsia="zh-CN"/>
        </w:rPr>
      </w:pPr>
      <w:bookmarkStart w:id="9" w:name="_bookmark4"/>
      <w:bookmarkEnd w:id="9"/>
      <w:bookmarkStart w:id="10" w:name="_bookmark4"/>
      <w:bookmarkEnd w:id="10"/>
      <w:bookmarkStart w:id="11" w:name="_Toc26081"/>
      <w:r>
        <w:rPr>
          <w:rFonts w:hint="eastAsia" w:ascii="Microsoft JhengHei" w:eastAsia="Microsoft JhengHei"/>
          <w:b/>
          <w:spacing w:val="0"/>
          <w:sz w:val="28"/>
          <w:szCs w:val="32"/>
          <w:lang w:val="en-US" w:eastAsia="zh-CN"/>
        </w:rPr>
        <w:t>适用范围</w:t>
      </w:r>
      <w:bookmarkEnd w:id="11"/>
    </w:p>
    <w:p>
      <w:pPr>
        <w:pStyle w:val="27"/>
        <w:numPr>
          <w:ilvl w:val="1"/>
          <w:numId w:val="13"/>
        </w:numPr>
        <w:tabs>
          <w:tab w:val="left" w:pos="1206"/>
        </w:tabs>
        <w:spacing w:before="91" w:after="0" w:line="367" w:lineRule="auto"/>
        <w:ind w:left="1205" w:right="773" w:hanging="567"/>
        <w:jc w:val="left"/>
        <w:rPr>
          <w:rFonts w:hint="eastAsia"/>
          <w:spacing w:val="0"/>
          <w:sz w:val="21"/>
        </w:rPr>
      </w:pPr>
      <w:r>
        <w:rPr>
          <w:rFonts w:hint="eastAsia"/>
          <w:spacing w:val="0"/>
          <w:sz w:val="21"/>
          <w:lang w:val="en-US" w:eastAsia="zh-CN"/>
        </w:rPr>
        <w:t>本招标</w:t>
      </w:r>
      <w:r>
        <w:rPr>
          <w:rFonts w:hint="eastAsia"/>
          <w:spacing w:val="0"/>
          <w:sz w:val="21"/>
        </w:rPr>
        <w:t>文件</w:t>
      </w:r>
      <w:r>
        <w:rPr>
          <w:rFonts w:hint="eastAsia"/>
          <w:spacing w:val="0"/>
          <w:sz w:val="21"/>
          <w:lang w:val="en-US" w:eastAsia="zh-CN"/>
        </w:rPr>
        <w:t>仅</w:t>
      </w:r>
      <w:r>
        <w:rPr>
          <w:rFonts w:hint="eastAsia"/>
          <w:spacing w:val="0"/>
          <w:sz w:val="21"/>
        </w:rPr>
        <w:t>适用于</w:t>
      </w:r>
      <w:r>
        <w:rPr>
          <w:rFonts w:hint="eastAsia"/>
          <w:spacing w:val="0"/>
          <w:sz w:val="21"/>
          <w:lang w:val="en-US" w:eastAsia="zh-CN"/>
        </w:rPr>
        <w:t>本次企业</w:t>
      </w:r>
      <w:r>
        <w:rPr>
          <w:rFonts w:hint="eastAsia"/>
          <w:spacing w:val="0"/>
          <w:sz w:val="21"/>
        </w:rPr>
        <w:t>采购</w:t>
      </w:r>
      <w:r>
        <w:rPr>
          <w:rFonts w:hint="eastAsia"/>
          <w:spacing w:val="0"/>
          <w:sz w:val="21"/>
          <w:lang w:val="en-US" w:eastAsia="zh-CN"/>
        </w:rPr>
        <w:t>项目</w:t>
      </w:r>
      <w:r>
        <w:rPr>
          <w:rFonts w:hint="eastAsia"/>
          <w:spacing w:val="0"/>
          <w:sz w:val="21"/>
        </w:rPr>
        <w:t xml:space="preserve">。 </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lang w:val="en-US" w:eastAsia="zh-CN"/>
        </w:rPr>
      </w:pPr>
      <w:bookmarkStart w:id="12" w:name="_bookmark5"/>
      <w:bookmarkEnd w:id="12"/>
      <w:bookmarkStart w:id="13" w:name="_bookmark5"/>
      <w:bookmarkEnd w:id="13"/>
      <w:bookmarkStart w:id="14" w:name="_Toc9886"/>
      <w:r>
        <w:rPr>
          <w:rFonts w:hint="eastAsia" w:ascii="Microsoft JhengHei" w:eastAsia="Microsoft JhengHei"/>
          <w:b/>
          <w:spacing w:val="0"/>
          <w:sz w:val="28"/>
          <w:szCs w:val="32"/>
          <w:lang w:val="en-US" w:eastAsia="zh-CN"/>
        </w:rPr>
        <w:t>招标文件相关名词定义</w:t>
      </w:r>
      <w:bookmarkEnd w:id="14"/>
    </w:p>
    <w:p>
      <w:pPr>
        <w:pStyle w:val="27"/>
        <w:numPr>
          <w:ilvl w:val="1"/>
          <w:numId w:val="13"/>
        </w:numPr>
        <w:tabs>
          <w:tab w:val="left" w:pos="1206"/>
        </w:tabs>
        <w:spacing w:before="91" w:after="0" w:line="360" w:lineRule="auto"/>
        <w:ind w:left="1205" w:right="773" w:hanging="567"/>
        <w:jc w:val="left"/>
        <w:rPr>
          <w:rFonts w:hint="eastAsia"/>
          <w:spacing w:val="0"/>
          <w:sz w:val="21"/>
        </w:rPr>
      </w:pPr>
      <w:bookmarkStart w:id="15" w:name="_bookmark6"/>
      <w:bookmarkEnd w:id="15"/>
      <w:bookmarkStart w:id="16" w:name="_bookmark6"/>
      <w:bookmarkEnd w:id="16"/>
      <w:bookmarkStart w:id="17" w:name="_Toc31880"/>
      <w:bookmarkStart w:id="18" w:name="_Toc19759"/>
      <w:r>
        <w:rPr>
          <w:rFonts w:hint="eastAsia"/>
          <w:spacing w:val="0"/>
          <w:sz w:val="21"/>
        </w:rPr>
        <w:t>“采购人”指本采购项目的委托人。</w:t>
      </w:r>
      <w:bookmarkEnd w:id="17"/>
      <w:bookmarkEnd w:id="18"/>
    </w:p>
    <w:p>
      <w:pPr>
        <w:pStyle w:val="27"/>
        <w:numPr>
          <w:ilvl w:val="1"/>
          <w:numId w:val="13"/>
        </w:numPr>
        <w:tabs>
          <w:tab w:val="left" w:pos="1206"/>
        </w:tabs>
        <w:spacing w:before="91" w:after="0" w:line="360" w:lineRule="auto"/>
        <w:ind w:left="1205" w:right="773" w:hanging="567"/>
        <w:jc w:val="left"/>
        <w:rPr>
          <w:rFonts w:hint="eastAsia"/>
          <w:spacing w:val="0"/>
          <w:sz w:val="21"/>
        </w:rPr>
      </w:pPr>
      <w:bookmarkStart w:id="19" w:name="_Toc16398"/>
      <w:bookmarkStart w:id="20" w:name="_Toc24964"/>
      <w:r>
        <w:rPr>
          <w:rFonts w:hint="eastAsia"/>
          <w:spacing w:val="0"/>
          <w:sz w:val="21"/>
        </w:rPr>
        <w:t>“采购代理机构”指</w:t>
      </w:r>
      <w:r>
        <w:rPr>
          <w:rFonts w:hint="eastAsia"/>
          <w:spacing w:val="0"/>
          <w:sz w:val="21"/>
          <w:lang w:eastAsia="zh-CN"/>
        </w:rPr>
        <w:t>广东至臻项目管理有限公司</w:t>
      </w:r>
      <w:r>
        <w:rPr>
          <w:rFonts w:hint="eastAsia"/>
          <w:spacing w:val="0"/>
          <w:sz w:val="21"/>
        </w:rPr>
        <w:t>。</w:t>
      </w:r>
      <w:bookmarkEnd w:id="19"/>
      <w:bookmarkEnd w:id="20"/>
    </w:p>
    <w:p>
      <w:pPr>
        <w:pStyle w:val="27"/>
        <w:numPr>
          <w:ilvl w:val="1"/>
          <w:numId w:val="13"/>
        </w:numPr>
        <w:tabs>
          <w:tab w:val="left" w:pos="1206"/>
        </w:tabs>
        <w:spacing w:before="91" w:after="0" w:line="360" w:lineRule="auto"/>
        <w:ind w:left="1205" w:right="773" w:hanging="567"/>
        <w:jc w:val="left"/>
        <w:rPr>
          <w:rFonts w:hint="eastAsia"/>
          <w:spacing w:val="0"/>
          <w:sz w:val="21"/>
        </w:rPr>
      </w:pPr>
      <w:r>
        <w:rPr>
          <w:rFonts w:hint="eastAsia"/>
          <w:spacing w:val="0"/>
          <w:sz w:val="21"/>
          <w:lang w:eastAsia="zh-CN"/>
        </w:rPr>
        <w:t>“</w:t>
      </w:r>
      <w:r>
        <w:rPr>
          <w:rFonts w:hint="eastAsia" w:ascii="宋体" w:hAnsi="宋体" w:eastAsia="宋体" w:cs="宋体"/>
          <w:color w:val="000000"/>
          <w:spacing w:val="0"/>
          <w:kern w:val="0"/>
          <w:sz w:val="21"/>
          <w:szCs w:val="21"/>
          <w:lang w:val="en-US" w:eastAsia="zh-CN" w:bidi="ar"/>
        </w:rPr>
        <w:t>招标采购单位</w:t>
      </w:r>
      <w:r>
        <w:rPr>
          <w:rFonts w:hint="default" w:cs="宋体"/>
          <w:color w:val="000000"/>
          <w:spacing w:val="0"/>
          <w:kern w:val="0"/>
          <w:sz w:val="21"/>
          <w:szCs w:val="21"/>
          <w:lang w:val="en-US" w:eastAsia="zh-CN" w:bidi="ar"/>
        </w:rPr>
        <w:t>”</w:t>
      </w:r>
      <w:r>
        <w:rPr>
          <w:rFonts w:hint="eastAsia" w:ascii="宋体" w:hAnsi="宋体" w:eastAsia="宋体" w:cs="宋体"/>
          <w:color w:val="000000"/>
          <w:spacing w:val="0"/>
          <w:kern w:val="0"/>
          <w:sz w:val="21"/>
          <w:szCs w:val="21"/>
          <w:lang w:val="en-US" w:eastAsia="zh-CN" w:bidi="ar"/>
        </w:rPr>
        <w:t>指采购人及采购代理机构。</w:t>
      </w:r>
    </w:p>
    <w:p>
      <w:pPr>
        <w:pStyle w:val="27"/>
        <w:numPr>
          <w:ilvl w:val="1"/>
          <w:numId w:val="13"/>
        </w:numPr>
        <w:tabs>
          <w:tab w:val="left" w:pos="1206"/>
        </w:tabs>
        <w:spacing w:before="91" w:after="0" w:line="360" w:lineRule="auto"/>
        <w:ind w:left="1205" w:right="773" w:hanging="567"/>
        <w:jc w:val="left"/>
        <w:rPr>
          <w:rFonts w:hint="eastAsia"/>
          <w:spacing w:val="0"/>
          <w:sz w:val="21"/>
        </w:rPr>
      </w:pPr>
      <w:bookmarkStart w:id="21" w:name="_Toc15109"/>
      <w:bookmarkStart w:id="22" w:name="_Toc31118"/>
      <w:r>
        <w:rPr>
          <w:rFonts w:hint="eastAsia"/>
          <w:spacing w:val="0"/>
          <w:sz w:val="21"/>
        </w:rPr>
        <w:t>“</w:t>
      </w:r>
      <w:r>
        <w:rPr>
          <w:rFonts w:hint="eastAsia"/>
          <w:spacing w:val="0"/>
          <w:sz w:val="21"/>
          <w:lang w:val="en-US" w:eastAsia="zh-CN"/>
        </w:rPr>
        <w:t>投标人</w:t>
      </w:r>
      <w:r>
        <w:rPr>
          <w:rFonts w:hint="eastAsia"/>
          <w:spacing w:val="0"/>
          <w:sz w:val="21"/>
        </w:rPr>
        <w:t>”指向采购代理机构提交</w:t>
      </w:r>
      <w:r>
        <w:rPr>
          <w:rFonts w:hint="eastAsia"/>
          <w:spacing w:val="0"/>
          <w:sz w:val="21"/>
          <w:lang w:val="en-US" w:eastAsia="zh-CN"/>
        </w:rPr>
        <w:t>投标</w:t>
      </w:r>
      <w:r>
        <w:rPr>
          <w:rFonts w:hint="eastAsia"/>
          <w:spacing w:val="0"/>
          <w:sz w:val="21"/>
          <w:lang w:eastAsia="zh-CN"/>
        </w:rPr>
        <w:t>文件</w:t>
      </w:r>
      <w:r>
        <w:rPr>
          <w:rFonts w:hint="eastAsia"/>
          <w:spacing w:val="0"/>
          <w:sz w:val="21"/>
        </w:rPr>
        <w:t>并参与</w:t>
      </w:r>
      <w:r>
        <w:rPr>
          <w:rFonts w:hint="eastAsia"/>
          <w:spacing w:val="0"/>
          <w:sz w:val="21"/>
          <w:lang w:val="en-US" w:eastAsia="zh-CN"/>
        </w:rPr>
        <w:t>开标</w:t>
      </w:r>
      <w:r>
        <w:rPr>
          <w:rFonts w:hint="eastAsia"/>
          <w:spacing w:val="0"/>
          <w:sz w:val="21"/>
        </w:rPr>
        <w:t>的</w:t>
      </w:r>
      <w:r>
        <w:rPr>
          <w:rFonts w:hint="eastAsia"/>
          <w:spacing w:val="0"/>
          <w:sz w:val="21"/>
          <w:lang w:val="en-US" w:eastAsia="zh-CN"/>
        </w:rPr>
        <w:t>法人或其他组织</w:t>
      </w:r>
      <w:r>
        <w:rPr>
          <w:rFonts w:hint="eastAsia"/>
          <w:spacing w:val="0"/>
          <w:sz w:val="21"/>
        </w:rPr>
        <w:t>。</w:t>
      </w:r>
      <w:bookmarkEnd w:id="21"/>
      <w:bookmarkEnd w:id="22"/>
    </w:p>
    <w:p>
      <w:pPr>
        <w:pStyle w:val="27"/>
        <w:numPr>
          <w:ilvl w:val="1"/>
          <w:numId w:val="13"/>
        </w:numPr>
        <w:tabs>
          <w:tab w:val="left" w:pos="1206"/>
        </w:tabs>
        <w:spacing w:before="91" w:after="0" w:line="360" w:lineRule="auto"/>
        <w:ind w:left="1205" w:right="773" w:hanging="567"/>
        <w:jc w:val="left"/>
        <w:rPr>
          <w:rFonts w:hint="eastAsia"/>
          <w:spacing w:val="0"/>
          <w:sz w:val="21"/>
        </w:rPr>
      </w:pPr>
      <w:bookmarkStart w:id="23" w:name="_Toc15083"/>
      <w:bookmarkStart w:id="24" w:name="_Toc26579"/>
      <w:r>
        <w:rPr>
          <w:rFonts w:hint="eastAsia"/>
          <w:spacing w:val="0"/>
          <w:sz w:val="21"/>
        </w:rPr>
        <w:t>“</w:t>
      </w:r>
      <w:r>
        <w:rPr>
          <w:rFonts w:hint="eastAsia"/>
          <w:spacing w:val="0"/>
          <w:sz w:val="21"/>
          <w:lang w:val="en-US" w:eastAsia="zh-CN"/>
        </w:rPr>
        <w:t>中标人</w:t>
      </w:r>
      <w:r>
        <w:rPr>
          <w:rFonts w:hint="eastAsia"/>
          <w:spacing w:val="0"/>
          <w:sz w:val="21"/>
        </w:rPr>
        <w:t>”指经法定程序确定并授予</w:t>
      </w:r>
      <w:r>
        <w:rPr>
          <w:rFonts w:hint="eastAsia"/>
          <w:spacing w:val="0"/>
          <w:sz w:val="21"/>
          <w:lang w:eastAsia="zh-CN"/>
        </w:rPr>
        <w:t>《</w:t>
      </w:r>
      <w:r>
        <w:rPr>
          <w:rFonts w:hint="eastAsia"/>
          <w:spacing w:val="0"/>
          <w:sz w:val="21"/>
          <w:lang w:val="en-US" w:eastAsia="zh-CN"/>
        </w:rPr>
        <w:t>中标通知书》</w:t>
      </w:r>
      <w:r>
        <w:rPr>
          <w:rFonts w:hint="eastAsia"/>
          <w:spacing w:val="0"/>
          <w:sz w:val="21"/>
        </w:rPr>
        <w:t>的</w:t>
      </w:r>
      <w:r>
        <w:rPr>
          <w:rFonts w:hint="eastAsia"/>
          <w:spacing w:val="0"/>
          <w:sz w:val="21"/>
          <w:lang w:val="en-US" w:eastAsia="zh-CN"/>
        </w:rPr>
        <w:t>投标人</w:t>
      </w:r>
      <w:r>
        <w:rPr>
          <w:rFonts w:hint="eastAsia"/>
          <w:spacing w:val="0"/>
          <w:sz w:val="21"/>
        </w:rPr>
        <w:t>。</w:t>
      </w:r>
      <w:bookmarkEnd w:id="23"/>
      <w:bookmarkEnd w:id="24"/>
    </w:p>
    <w:p>
      <w:pPr>
        <w:pStyle w:val="27"/>
        <w:numPr>
          <w:ilvl w:val="1"/>
          <w:numId w:val="13"/>
        </w:numPr>
        <w:tabs>
          <w:tab w:val="left" w:pos="1206"/>
        </w:tabs>
        <w:spacing w:before="0" w:after="0" w:line="360" w:lineRule="auto"/>
        <w:ind w:left="1205" w:right="673" w:hanging="567"/>
        <w:jc w:val="left"/>
        <w:rPr>
          <w:spacing w:val="0"/>
          <w:sz w:val="21"/>
        </w:rPr>
      </w:pPr>
      <w:bookmarkStart w:id="25" w:name="_Toc32103"/>
      <w:bookmarkStart w:id="26" w:name="_Toc169"/>
      <w:r>
        <w:rPr>
          <w:rFonts w:hint="eastAsia"/>
          <w:spacing w:val="0"/>
          <w:sz w:val="21"/>
        </w:rPr>
        <w:t>“货物”</w:t>
      </w:r>
      <w:bookmarkEnd w:id="25"/>
      <w:bookmarkEnd w:id="26"/>
      <w:bookmarkStart w:id="27" w:name="_Toc22430"/>
      <w:bookmarkStart w:id="28" w:name="_Toc20709"/>
      <w:r>
        <w:rPr>
          <w:spacing w:val="0"/>
          <w:sz w:val="21"/>
        </w:rPr>
        <w:t xml:space="preserve">是指投标人制造或组织符合招标文件要求的货物等。投标的货物必须是其合法生产、合法来源的符合国家有关标准要求的货物，并满足招标文件规定的规格、参数、质量、价格、有效期、售后服务等要求。 </w:t>
      </w:r>
    </w:p>
    <w:p>
      <w:pPr>
        <w:pStyle w:val="27"/>
        <w:numPr>
          <w:ilvl w:val="1"/>
          <w:numId w:val="13"/>
        </w:numPr>
        <w:tabs>
          <w:tab w:val="left" w:pos="1206"/>
        </w:tabs>
        <w:spacing w:before="91" w:after="0" w:line="360" w:lineRule="auto"/>
        <w:ind w:left="1205" w:right="773" w:hanging="567"/>
        <w:jc w:val="left"/>
        <w:rPr>
          <w:rFonts w:hint="eastAsia"/>
          <w:spacing w:val="0"/>
          <w:sz w:val="21"/>
        </w:rPr>
      </w:pPr>
      <w:r>
        <w:rPr>
          <w:rFonts w:hint="eastAsia"/>
          <w:spacing w:val="0"/>
          <w:sz w:val="21"/>
        </w:rPr>
        <w:t>“服务”</w:t>
      </w:r>
      <w:bookmarkEnd w:id="27"/>
      <w:bookmarkEnd w:id="28"/>
      <w:r>
        <w:rPr>
          <w:spacing w:val="0"/>
          <w:sz w:val="21"/>
        </w:rPr>
        <w:t>是指投标人按招标文件规定完成的全部服务内容，其中包括完成服务所需的货物，及须承担的技术支持、培训和其它伴随服务。</w:t>
      </w:r>
    </w:p>
    <w:p>
      <w:pPr>
        <w:pStyle w:val="27"/>
        <w:numPr>
          <w:ilvl w:val="1"/>
          <w:numId w:val="13"/>
        </w:numPr>
        <w:tabs>
          <w:tab w:val="left" w:pos="1206"/>
        </w:tabs>
        <w:spacing w:before="91" w:after="0" w:line="360" w:lineRule="auto"/>
        <w:ind w:left="1205" w:right="773" w:hanging="567"/>
        <w:jc w:val="left"/>
        <w:rPr>
          <w:rFonts w:hint="eastAsia"/>
          <w:spacing w:val="0"/>
          <w:sz w:val="21"/>
        </w:rPr>
      </w:pPr>
      <w:bookmarkStart w:id="29" w:name="_Toc8489"/>
      <w:bookmarkStart w:id="30" w:name="_Toc18721"/>
      <w:r>
        <w:rPr>
          <w:rFonts w:hint="eastAsia"/>
          <w:spacing w:val="0"/>
          <w:sz w:val="21"/>
          <w:lang w:val="en-US" w:eastAsia="zh-CN"/>
        </w:rPr>
        <w:t>招标</w:t>
      </w:r>
      <w:r>
        <w:rPr>
          <w:rFonts w:hint="eastAsia"/>
          <w:spacing w:val="0"/>
          <w:sz w:val="21"/>
        </w:rPr>
        <w:t>文件中规定的“书面形式”包括纸质文件和</w:t>
      </w:r>
      <w:r>
        <w:rPr>
          <w:rFonts w:hint="eastAsia"/>
          <w:spacing w:val="0"/>
          <w:sz w:val="21"/>
          <w:lang w:val="en-US" w:eastAsia="zh-CN"/>
        </w:rPr>
        <w:t>招标</w:t>
      </w:r>
      <w:r>
        <w:rPr>
          <w:rFonts w:hint="eastAsia"/>
          <w:spacing w:val="0"/>
          <w:sz w:val="21"/>
        </w:rPr>
        <w:t>文件中规定的电子文件。</w:t>
      </w:r>
      <w:bookmarkEnd w:id="29"/>
      <w:bookmarkEnd w:id="30"/>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lang w:val="en-US" w:eastAsia="zh-CN"/>
        </w:rPr>
      </w:pPr>
      <w:bookmarkStart w:id="31" w:name="_Toc11430"/>
      <w:r>
        <w:rPr>
          <w:rFonts w:hint="eastAsia" w:ascii="Microsoft JhengHei" w:eastAsia="Microsoft JhengHei"/>
          <w:b/>
          <w:spacing w:val="0"/>
          <w:sz w:val="28"/>
          <w:szCs w:val="32"/>
          <w:lang w:val="en-US" w:eastAsia="zh-CN"/>
        </w:rPr>
        <w:t>合格的投标人</w:t>
      </w:r>
      <w:bookmarkEnd w:id="31"/>
    </w:p>
    <w:p>
      <w:pPr>
        <w:pStyle w:val="27"/>
        <w:numPr>
          <w:ilvl w:val="1"/>
          <w:numId w:val="13"/>
        </w:numPr>
        <w:tabs>
          <w:tab w:val="left" w:pos="1206"/>
        </w:tabs>
        <w:spacing w:before="91" w:after="0" w:line="360" w:lineRule="auto"/>
        <w:ind w:left="1205" w:right="773" w:hanging="567"/>
        <w:jc w:val="left"/>
        <w:rPr>
          <w:rFonts w:hint="eastAsia"/>
          <w:spacing w:val="0"/>
          <w:sz w:val="21"/>
          <w:lang w:val="en-US" w:eastAsia="zh-CN"/>
        </w:rPr>
      </w:pPr>
      <w:r>
        <w:rPr>
          <w:rFonts w:hint="eastAsia"/>
          <w:spacing w:val="0"/>
          <w:sz w:val="21"/>
          <w:lang w:val="en-US" w:eastAsia="zh-CN"/>
        </w:rPr>
        <w:t>详见《第一部分 投标邀请函》。</w:t>
      </w:r>
    </w:p>
    <w:p>
      <w:pPr>
        <w:pStyle w:val="27"/>
        <w:numPr>
          <w:ilvl w:val="0"/>
          <w:numId w:val="13"/>
        </w:numPr>
        <w:tabs>
          <w:tab w:val="left" w:pos="1063"/>
          <w:tab w:val="left" w:pos="1064"/>
        </w:tabs>
        <w:spacing w:before="0" w:after="0" w:line="360" w:lineRule="auto"/>
        <w:ind w:left="1063" w:right="0" w:hanging="426"/>
        <w:jc w:val="left"/>
        <w:rPr>
          <w:rFonts w:hint="eastAsia" w:ascii="Microsoft JhengHei" w:eastAsia="Microsoft JhengHei"/>
          <w:b/>
          <w:spacing w:val="0"/>
          <w:sz w:val="28"/>
          <w:szCs w:val="32"/>
          <w:lang w:val="en-US" w:eastAsia="zh-CN"/>
        </w:rPr>
      </w:pPr>
      <w:bookmarkStart w:id="32" w:name="_bookmark7"/>
      <w:bookmarkEnd w:id="32"/>
      <w:bookmarkStart w:id="33" w:name="_bookmark8"/>
      <w:bookmarkEnd w:id="33"/>
      <w:bookmarkStart w:id="34" w:name="_bookmark7"/>
      <w:bookmarkEnd w:id="34"/>
      <w:bookmarkStart w:id="35" w:name="_bookmark8"/>
      <w:bookmarkEnd w:id="35"/>
      <w:bookmarkStart w:id="36" w:name="_Toc772"/>
      <w:r>
        <w:rPr>
          <w:rFonts w:hint="eastAsia" w:ascii="Microsoft JhengHei" w:eastAsia="Microsoft JhengHei"/>
          <w:b/>
          <w:spacing w:val="0"/>
          <w:sz w:val="28"/>
          <w:szCs w:val="32"/>
          <w:lang w:val="en-US" w:eastAsia="zh-CN"/>
        </w:rPr>
        <w:t>投标费用</w:t>
      </w:r>
      <w:bookmarkEnd w:id="36"/>
    </w:p>
    <w:p>
      <w:pPr>
        <w:pStyle w:val="27"/>
        <w:numPr>
          <w:ilvl w:val="1"/>
          <w:numId w:val="13"/>
        </w:numPr>
        <w:tabs>
          <w:tab w:val="left" w:pos="1206"/>
        </w:tabs>
        <w:spacing w:before="91" w:after="0" w:line="360" w:lineRule="auto"/>
        <w:ind w:left="1205" w:right="773" w:hanging="567"/>
        <w:jc w:val="left"/>
        <w:rPr>
          <w:rFonts w:hint="eastAsia"/>
          <w:spacing w:val="0"/>
          <w:sz w:val="21"/>
          <w:lang w:val="en-US" w:eastAsia="zh-CN"/>
        </w:rPr>
      </w:pPr>
      <w:r>
        <w:rPr>
          <w:rFonts w:hint="eastAsia"/>
          <w:spacing w:val="0"/>
          <w:sz w:val="21"/>
          <w:lang w:val="en-US" w:eastAsia="zh-CN"/>
        </w:rPr>
        <w:t>投标人应承担所有与准备和参加投标有关的费用。不论投标的结果如何，招标采购单位均无义务和责任承担这些费用</w:t>
      </w:r>
    </w:p>
    <w:p>
      <w:pPr>
        <w:pStyle w:val="27"/>
        <w:numPr>
          <w:ilvl w:val="0"/>
          <w:numId w:val="13"/>
        </w:numPr>
        <w:tabs>
          <w:tab w:val="left" w:pos="1063"/>
          <w:tab w:val="left" w:pos="1064"/>
        </w:tabs>
        <w:spacing w:before="0" w:after="0" w:line="360" w:lineRule="auto"/>
        <w:ind w:left="1063" w:right="0" w:hanging="426"/>
        <w:jc w:val="left"/>
        <w:rPr>
          <w:rFonts w:hint="eastAsia" w:ascii="Microsoft JhengHei" w:eastAsia="Microsoft JhengHei"/>
          <w:b/>
          <w:spacing w:val="0"/>
          <w:sz w:val="28"/>
          <w:szCs w:val="32"/>
          <w:lang w:val="en-US" w:eastAsia="zh-CN"/>
        </w:rPr>
      </w:pPr>
      <w:bookmarkStart w:id="37" w:name="_bookmark10"/>
      <w:bookmarkEnd w:id="37"/>
      <w:bookmarkStart w:id="38" w:name="_bookmark9"/>
      <w:bookmarkEnd w:id="38"/>
      <w:bookmarkStart w:id="39" w:name="_bookmark9"/>
      <w:bookmarkEnd w:id="39"/>
      <w:bookmarkStart w:id="40" w:name="_bookmark10"/>
      <w:bookmarkEnd w:id="40"/>
      <w:bookmarkStart w:id="41" w:name="_Toc17149"/>
      <w:r>
        <w:rPr>
          <w:rFonts w:hint="eastAsia" w:ascii="Microsoft JhengHei" w:eastAsia="Microsoft JhengHei"/>
          <w:b/>
          <w:spacing w:val="0"/>
          <w:sz w:val="28"/>
          <w:szCs w:val="32"/>
          <w:lang w:val="en-US" w:eastAsia="zh-CN"/>
        </w:rPr>
        <w:t>其他</w:t>
      </w:r>
      <w:bookmarkEnd w:id="41"/>
    </w:p>
    <w:p>
      <w:pPr>
        <w:pStyle w:val="27"/>
        <w:numPr>
          <w:ilvl w:val="1"/>
          <w:numId w:val="13"/>
        </w:numPr>
        <w:tabs>
          <w:tab w:val="left" w:pos="1206"/>
        </w:tabs>
        <w:spacing w:before="94" w:after="0" w:line="360" w:lineRule="auto"/>
        <w:ind w:left="1205" w:right="773" w:hanging="567"/>
        <w:jc w:val="both"/>
        <w:rPr>
          <w:spacing w:val="0"/>
          <w:sz w:val="21"/>
        </w:rPr>
      </w:pPr>
      <w:r>
        <w:rPr>
          <w:spacing w:val="0"/>
          <w:sz w:val="21"/>
        </w:rPr>
        <w:t>本</w:t>
      </w:r>
      <w:r>
        <w:rPr>
          <w:rFonts w:hint="eastAsia"/>
          <w:spacing w:val="0"/>
          <w:sz w:val="21"/>
          <w:lang w:val="en-US" w:eastAsia="zh-CN"/>
        </w:rPr>
        <w:t>招标</w:t>
      </w:r>
      <w:r>
        <w:rPr>
          <w:spacing w:val="0"/>
          <w:sz w:val="21"/>
        </w:rPr>
        <w:t>文件中所有时间均为24小时制北京时间，所有货币单位均为人民币元，所使用的计量单位均以《中华人民共和国法定计量单位》为准（特别注明除外）。</w:t>
      </w:r>
    </w:p>
    <w:p>
      <w:pPr>
        <w:spacing w:before="0" w:line="360" w:lineRule="auto"/>
        <w:ind w:left="812" w:right="1185" w:firstLine="0"/>
        <w:jc w:val="center"/>
        <w:outlineLvl w:val="1"/>
        <w:rPr>
          <w:rFonts w:hint="eastAsia" w:ascii="Microsoft JhengHei" w:eastAsia="Microsoft JhengHei"/>
          <w:b/>
          <w:spacing w:val="0"/>
          <w:sz w:val="28"/>
        </w:rPr>
      </w:pPr>
      <w:bookmarkStart w:id="42" w:name="_bookmark11"/>
      <w:bookmarkEnd w:id="42"/>
      <w:bookmarkStart w:id="43" w:name="_Toc1161"/>
      <w:r>
        <w:rPr>
          <w:rFonts w:hint="eastAsia" w:ascii="Microsoft JhengHei" w:eastAsia="Microsoft JhengHei"/>
          <w:b/>
          <w:spacing w:val="0"/>
          <w:sz w:val="28"/>
        </w:rPr>
        <w:t>二、</w:t>
      </w:r>
      <w:r>
        <w:rPr>
          <w:rFonts w:hint="eastAsia" w:ascii="Microsoft JhengHei" w:eastAsia="Microsoft JhengHei"/>
          <w:b/>
          <w:spacing w:val="0"/>
          <w:sz w:val="28"/>
          <w:lang w:val="en-US" w:eastAsia="zh-CN"/>
        </w:rPr>
        <w:t>招标</w:t>
      </w:r>
      <w:r>
        <w:rPr>
          <w:rFonts w:hint="eastAsia" w:ascii="Microsoft JhengHei" w:eastAsia="Microsoft JhengHei"/>
          <w:b/>
          <w:spacing w:val="0"/>
          <w:sz w:val="28"/>
        </w:rPr>
        <w:t>文件</w:t>
      </w:r>
      <w:bookmarkEnd w:id="43"/>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lang w:val="en-US" w:eastAsia="zh-CN"/>
        </w:rPr>
      </w:pPr>
      <w:bookmarkStart w:id="44" w:name="_bookmark12"/>
      <w:bookmarkEnd w:id="44"/>
      <w:bookmarkStart w:id="45" w:name="_bookmark12"/>
      <w:bookmarkEnd w:id="45"/>
      <w:r>
        <w:rPr>
          <w:rFonts w:hint="eastAsia" w:ascii="Microsoft JhengHei" w:eastAsia="Microsoft JhengHei"/>
          <w:b/>
          <w:spacing w:val="0"/>
          <w:sz w:val="28"/>
          <w:szCs w:val="32"/>
          <w:lang w:val="en-US" w:eastAsia="zh-CN"/>
        </w:rPr>
        <w:t>招标文件的编制依据与构成</w:t>
      </w:r>
    </w:p>
    <w:p>
      <w:pPr>
        <w:pStyle w:val="27"/>
        <w:numPr>
          <w:ilvl w:val="1"/>
          <w:numId w:val="13"/>
        </w:numPr>
        <w:tabs>
          <w:tab w:val="left" w:pos="1206"/>
        </w:tabs>
        <w:spacing w:before="91" w:after="0" w:line="360" w:lineRule="auto"/>
        <w:ind w:left="1205" w:right="776" w:hanging="567"/>
        <w:jc w:val="both"/>
        <w:rPr>
          <w:spacing w:val="0"/>
          <w:sz w:val="21"/>
        </w:rPr>
      </w:pPr>
      <w:r>
        <w:rPr>
          <w:spacing w:val="0"/>
          <w:sz w:val="21"/>
        </w:rPr>
        <w:t>本</w:t>
      </w:r>
      <w:r>
        <w:rPr>
          <w:rFonts w:hint="eastAsia"/>
          <w:spacing w:val="0"/>
          <w:sz w:val="21"/>
          <w:lang w:val="en-US" w:eastAsia="zh-CN"/>
        </w:rPr>
        <w:t>招标</w:t>
      </w:r>
      <w:r>
        <w:rPr>
          <w:spacing w:val="0"/>
          <w:sz w:val="21"/>
        </w:rPr>
        <w:t>文件的编制是</w:t>
      </w:r>
      <w:r>
        <w:rPr>
          <w:rFonts w:hint="eastAsia"/>
          <w:spacing w:val="0"/>
          <w:sz w:val="21"/>
          <w:lang w:val="en-US" w:eastAsia="zh-CN"/>
        </w:rPr>
        <w:t>参考</w:t>
      </w:r>
      <w:r>
        <w:rPr>
          <w:spacing w:val="0"/>
          <w:sz w:val="21"/>
        </w:rPr>
        <w:t>《中华人民共和国</w:t>
      </w:r>
      <w:r>
        <w:rPr>
          <w:rFonts w:hint="eastAsia"/>
          <w:spacing w:val="0"/>
          <w:sz w:val="21"/>
          <w:lang w:val="en-US" w:eastAsia="zh-CN"/>
        </w:rPr>
        <w:t>招标投标法</w:t>
      </w:r>
      <w:r>
        <w:rPr>
          <w:spacing w:val="0"/>
          <w:sz w:val="21"/>
        </w:rPr>
        <w:t>》、《中华人民共和国</w:t>
      </w:r>
      <w:r>
        <w:rPr>
          <w:rFonts w:hint="eastAsia"/>
          <w:spacing w:val="0"/>
          <w:sz w:val="21"/>
          <w:lang w:val="en-US" w:eastAsia="zh-CN"/>
        </w:rPr>
        <w:t>招标投标法</w:t>
      </w:r>
      <w:r>
        <w:rPr>
          <w:spacing w:val="0"/>
          <w:sz w:val="21"/>
        </w:rPr>
        <w:t>实施条例》及其配套的法规、规章、政策等。</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spacing w:val="0"/>
          <w:sz w:val="21"/>
        </w:rPr>
      </w:pPr>
      <w:r>
        <w:rPr>
          <w:spacing w:val="0"/>
          <w:sz w:val="21"/>
        </w:rPr>
        <w:t>要求提供的</w:t>
      </w:r>
      <w:r>
        <w:rPr>
          <w:rFonts w:hint="eastAsia"/>
          <w:spacing w:val="0"/>
          <w:sz w:val="21"/>
          <w:lang w:val="en-US" w:eastAsia="zh-CN"/>
        </w:rPr>
        <w:t>货物</w:t>
      </w:r>
      <w:r>
        <w:rPr>
          <w:spacing w:val="0"/>
          <w:sz w:val="21"/>
        </w:rPr>
        <w:t>、采购过程和合同条件在</w:t>
      </w:r>
      <w:r>
        <w:rPr>
          <w:rFonts w:hint="eastAsia"/>
          <w:spacing w:val="0"/>
          <w:sz w:val="21"/>
          <w:lang w:val="en-US" w:eastAsia="zh-CN"/>
        </w:rPr>
        <w:t>招标</w:t>
      </w:r>
      <w:r>
        <w:rPr>
          <w:spacing w:val="0"/>
          <w:sz w:val="21"/>
        </w:rPr>
        <w:t>文件中均有说明。</w:t>
      </w:r>
      <w:r>
        <w:rPr>
          <w:rFonts w:hint="eastAsia"/>
          <w:spacing w:val="0"/>
          <w:sz w:val="21"/>
          <w:lang w:val="en-US" w:eastAsia="zh-CN"/>
        </w:rPr>
        <w:t>招标</w:t>
      </w:r>
      <w:r>
        <w:rPr>
          <w:spacing w:val="0"/>
          <w:sz w:val="21"/>
        </w:rPr>
        <w:t>文件以中文文字编写。</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1085" w:right="283" w:firstLine="120"/>
        <w:textAlignment w:val="auto"/>
        <w:rPr>
          <w:spacing w:val="0"/>
        </w:rPr>
      </w:pPr>
      <w:r>
        <w:rPr>
          <w:rFonts w:hint="eastAsia"/>
          <w:spacing w:val="0"/>
          <w:lang w:val="en-US" w:eastAsia="zh-CN"/>
        </w:rPr>
        <w:t>招标</w:t>
      </w:r>
      <w:r>
        <w:rPr>
          <w:spacing w:val="0"/>
        </w:rPr>
        <w:t>文件由下列文件以及在招标过程中发出的澄清、修改和补充文件组成，内容如下：</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Chars="500" w:right="283"/>
        <w:textAlignment w:val="auto"/>
        <w:rPr>
          <w:spacing w:val="0"/>
        </w:rPr>
      </w:pPr>
      <w:r>
        <w:rPr>
          <w:spacing w:val="0"/>
        </w:rPr>
        <w:t>第一章 投标邀请</w:t>
      </w:r>
      <w:r>
        <w:rPr>
          <w:rFonts w:hint="eastAsia"/>
          <w:spacing w:val="0"/>
          <w:lang w:val="en-US" w:eastAsia="zh-CN"/>
        </w:rPr>
        <w:t>函</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283"/>
        <w:textAlignment w:val="auto"/>
        <w:rPr>
          <w:spacing w:val="0"/>
        </w:rPr>
      </w:pPr>
      <w:r>
        <w:rPr>
          <w:spacing w:val="0"/>
        </w:rPr>
        <w:t>投标人须知</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283"/>
        <w:textAlignment w:val="auto"/>
        <w:rPr>
          <w:spacing w:val="0"/>
        </w:rPr>
      </w:pPr>
      <w:r>
        <w:rPr>
          <w:spacing w:val="0"/>
        </w:rPr>
        <w:t>合同文本</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283"/>
        <w:textAlignment w:val="auto"/>
        <w:rPr>
          <w:spacing w:val="0"/>
        </w:rPr>
      </w:pPr>
      <w:r>
        <w:rPr>
          <w:spacing w:val="0"/>
        </w:rPr>
        <w:t>用户需求书</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leftChars="0" w:right="283" w:firstLine="0" w:firstLineChars="0"/>
        <w:textAlignment w:val="auto"/>
        <w:rPr>
          <w:spacing w:val="0"/>
        </w:rPr>
      </w:pPr>
      <w:r>
        <w:rPr>
          <w:spacing w:val="0"/>
        </w:rPr>
        <w:t>评分体系和标准</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leftChars="0" w:right="283" w:firstLine="0" w:firstLineChars="0"/>
        <w:textAlignment w:val="auto"/>
        <w:rPr>
          <w:spacing w:val="0"/>
        </w:rPr>
      </w:pPr>
      <w:r>
        <w:rPr>
          <w:spacing w:val="0"/>
        </w:rPr>
        <w:t>投标文件格式</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283" w:hanging="567"/>
        <w:jc w:val="left"/>
        <w:textAlignment w:val="auto"/>
        <w:rPr>
          <w:spacing w:val="0"/>
          <w:sz w:val="21"/>
        </w:rPr>
      </w:pPr>
      <w:r>
        <w:rPr>
          <w:spacing w:val="0"/>
          <w:sz w:val="21"/>
        </w:rPr>
        <w:t>投标人应认真阅读、并充分理解招标文件的全部内容（包括所有的补充、修改内容重要事项、格式、条款和</w:t>
      </w:r>
      <w:r>
        <w:rPr>
          <w:rFonts w:hint="eastAsia"/>
          <w:spacing w:val="0"/>
          <w:sz w:val="21"/>
          <w:lang w:val="en-US" w:eastAsia="zh-CN"/>
        </w:rPr>
        <w:t>货物</w:t>
      </w:r>
      <w:r>
        <w:rPr>
          <w:spacing w:val="0"/>
          <w:sz w:val="21"/>
        </w:rPr>
        <w:t>要求等）。投标人没有按照招标文件要求提交全部资料，或者投标文件没有对招标文件在各方面都作出实质性响应是投标人的风险，有可能导致其投标被拒绝，或被认定为无效投标或被确定为投标无效。</w:t>
      </w:r>
    </w:p>
    <w:p>
      <w:pPr>
        <w:pStyle w:val="27"/>
        <w:numPr>
          <w:ilvl w:val="1"/>
          <w:numId w:val="13"/>
        </w:numPr>
        <w:tabs>
          <w:tab w:val="left" w:pos="1206"/>
        </w:tabs>
        <w:spacing w:before="0" w:after="0" w:line="360" w:lineRule="auto"/>
        <w:ind w:left="1205" w:right="0" w:hanging="568"/>
        <w:jc w:val="left"/>
        <w:rPr>
          <w:spacing w:val="0"/>
          <w:sz w:val="21"/>
        </w:rPr>
      </w:pPr>
      <w:r>
        <w:rPr>
          <w:spacing w:val="0"/>
          <w:sz w:val="21"/>
        </w:rPr>
        <w:t>本招标文件的</w:t>
      </w:r>
      <w:r>
        <w:rPr>
          <w:rFonts w:hint="eastAsia"/>
          <w:spacing w:val="0"/>
          <w:sz w:val="21"/>
          <w:lang w:val="en-US" w:eastAsia="zh-CN"/>
        </w:rPr>
        <w:t>最终</w:t>
      </w:r>
      <w:r>
        <w:rPr>
          <w:spacing w:val="0"/>
          <w:sz w:val="21"/>
        </w:rPr>
        <w:t>解释权归“</w:t>
      </w:r>
      <w:r>
        <w:rPr>
          <w:rFonts w:hint="eastAsia"/>
          <w:spacing w:val="0"/>
          <w:sz w:val="21"/>
          <w:lang w:eastAsia="zh-CN"/>
        </w:rPr>
        <w:t>广东至臻项目管理有限公司</w:t>
      </w:r>
      <w:r>
        <w:rPr>
          <w:spacing w:val="0"/>
          <w:sz w:val="21"/>
        </w:rPr>
        <w:t>”所有。</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lang w:val="en-US" w:eastAsia="zh-CN"/>
        </w:rPr>
      </w:pPr>
      <w:bookmarkStart w:id="46" w:name="_bookmark13"/>
      <w:bookmarkEnd w:id="46"/>
      <w:bookmarkStart w:id="47" w:name="_bookmark13"/>
      <w:bookmarkEnd w:id="47"/>
      <w:r>
        <w:rPr>
          <w:rFonts w:hint="eastAsia" w:ascii="Microsoft JhengHei" w:eastAsia="Microsoft JhengHei"/>
          <w:b/>
          <w:spacing w:val="0"/>
          <w:sz w:val="28"/>
          <w:szCs w:val="32"/>
          <w:lang w:val="en-US" w:eastAsia="zh-CN"/>
        </w:rPr>
        <w:t>招标文件的答疑或现场考察</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283" w:hanging="567"/>
        <w:jc w:val="both"/>
        <w:textAlignment w:val="auto"/>
        <w:rPr>
          <w:rFonts w:hint="eastAsia"/>
          <w:spacing w:val="0"/>
          <w:sz w:val="21"/>
        </w:rPr>
      </w:pPr>
      <w:r>
        <w:rPr>
          <w:spacing w:val="0"/>
          <w:sz w:val="21"/>
        </w:rPr>
        <w:t>任何要求对招标文件进行澄清的投标人，均应以书面形式在投标截止时间</w:t>
      </w:r>
      <w:r>
        <w:rPr>
          <w:rFonts w:hint="eastAsia"/>
          <w:spacing w:val="0"/>
          <w:sz w:val="21"/>
          <w:lang w:val="en-US" w:eastAsia="zh-CN"/>
        </w:rPr>
        <w:t>三</w:t>
      </w:r>
      <w:r>
        <w:rPr>
          <w:spacing w:val="0"/>
          <w:sz w:val="21"/>
        </w:rPr>
        <w:t>日前通知招标采购单位。采购代理机构将组织采购人对投标人所要求澄清的内容以书面形式予以答复。</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283" w:hanging="567"/>
        <w:jc w:val="both"/>
        <w:textAlignment w:val="auto"/>
        <w:rPr>
          <w:spacing w:val="0"/>
          <w:sz w:val="21"/>
        </w:rPr>
      </w:pPr>
      <w:r>
        <w:rPr>
          <w:spacing w:val="0"/>
          <w:sz w:val="21"/>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pStyle w:val="27"/>
        <w:numPr>
          <w:ilvl w:val="1"/>
          <w:numId w:val="13"/>
        </w:numPr>
        <w:tabs>
          <w:tab w:val="left" w:pos="1206"/>
        </w:tabs>
        <w:spacing w:before="0" w:after="0" w:line="360" w:lineRule="auto"/>
        <w:ind w:left="1205" w:right="0" w:hanging="568"/>
        <w:jc w:val="both"/>
        <w:rPr>
          <w:spacing w:val="0"/>
          <w:sz w:val="21"/>
        </w:rPr>
      </w:pPr>
      <w:r>
        <w:rPr>
          <w:rFonts w:hint="eastAsia"/>
          <w:spacing w:val="0"/>
          <w:sz w:val="21"/>
          <w:lang w:val="en-US" w:eastAsia="zh-CN"/>
        </w:rPr>
        <w:t>此次采购项目</w:t>
      </w:r>
      <w:r>
        <w:rPr>
          <w:spacing w:val="0"/>
          <w:sz w:val="21"/>
        </w:rPr>
        <w:t>不举行项目集中答疑会或现场考察</w:t>
      </w:r>
      <w:r>
        <w:rPr>
          <w:rFonts w:hint="eastAsia"/>
          <w:spacing w:val="0"/>
          <w:sz w:val="21"/>
          <w:lang w:eastAsia="zh-CN"/>
        </w:rPr>
        <w:t>。</w:t>
      </w:r>
    </w:p>
    <w:p>
      <w:pPr>
        <w:pStyle w:val="27"/>
        <w:numPr>
          <w:ilvl w:val="0"/>
          <w:numId w:val="13"/>
        </w:numPr>
        <w:tabs>
          <w:tab w:val="left" w:pos="1064"/>
        </w:tabs>
        <w:spacing w:before="0" w:after="0" w:line="240" w:lineRule="auto"/>
        <w:ind w:left="1063" w:right="0" w:hanging="426"/>
        <w:jc w:val="both"/>
        <w:rPr>
          <w:rFonts w:hint="eastAsia" w:ascii="Microsoft JhengHei" w:eastAsia="Microsoft JhengHei"/>
          <w:b/>
          <w:spacing w:val="0"/>
          <w:sz w:val="28"/>
          <w:szCs w:val="32"/>
        </w:rPr>
      </w:pPr>
      <w:bookmarkStart w:id="48" w:name="_bookmark14"/>
      <w:bookmarkEnd w:id="48"/>
      <w:bookmarkStart w:id="49" w:name="_bookmark14"/>
      <w:bookmarkEnd w:id="49"/>
      <w:r>
        <w:rPr>
          <w:rFonts w:hint="eastAsia" w:ascii="Microsoft JhengHei" w:eastAsia="Microsoft JhengHei"/>
          <w:b/>
          <w:spacing w:val="0"/>
          <w:sz w:val="28"/>
          <w:szCs w:val="32"/>
        </w:rPr>
        <w:t>招标文件的澄清或修改</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0" w:after="0" w:line="360" w:lineRule="auto"/>
        <w:ind w:left="1205" w:right="283" w:hanging="567"/>
        <w:jc w:val="both"/>
        <w:textAlignment w:val="auto"/>
        <w:rPr>
          <w:spacing w:val="0"/>
          <w:sz w:val="21"/>
        </w:rPr>
      </w:pPr>
      <w:r>
        <w:rPr>
          <w:spacing w:val="0"/>
          <w:sz w:val="21"/>
        </w:rPr>
        <w:t>无论出于何种原因，招标采购单位可以主动地或在解答投标人提出的疑问时对已发出的招标文件进行必要的澄清或修改，并于投标截止时间</w:t>
      </w:r>
      <w:r>
        <w:rPr>
          <w:rFonts w:hint="eastAsia"/>
          <w:spacing w:val="0"/>
          <w:sz w:val="21"/>
          <w:lang w:val="en-US" w:eastAsia="zh-CN"/>
        </w:rPr>
        <w:t>三</w:t>
      </w:r>
      <w:r>
        <w:rPr>
          <w:spacing w:val="0"/>
          <w:sz w:val="21"/>
        </w:rPr>
        <w:t>日前在发布采购信息公告的媒体上发布更正公告，并以书面形式通知所有招标文件收受人。投标人在收到上述通知后，应立即以书面形式向招标采购单位确认。如在24小时之内无书面回函则视为同意修改内容，并有责任履行相应的义务。</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7"/>
        <w:jc w:val="both"/>
        <w:textAlignment w:val="auto"/>
        <w:rPr>
          <w:spacing w:val="0"/>
          <w:sz w:val="21"/>
        </w:rPr>
      </w:pPr>
      <w:r>
        <w:rPr>
          <w:spacing w:val="0"/>
          <w:sz w:val="21"/>
        </w:rPr>
        <w:t>除</w:t>
      </w:r>
      <w:r>
        <w:rPr>
          <w:rFonts w:hint="eastAsia" w:ascii="Microsoft JhengHei" w:eastAsia="Microsoft JhengHei"/>
          <w:b/>
          <w:spacing w:val="0"/>
          <w:sz w:val="21"/>
        </w:rPr>
        <w:t>须知前附表</w:t>
      </w:r>
      <w:r>
        <w:rPr>
          <w:spacing w:val="0"/>
          <w:sz w:val="21"/>
        </w:rPr>
        <w:t>中另有规定，澄清或修改时间距投标截止时间不足</w:t>
      </w:r>
      <w:r>
        <w:rPr>
          <w:rFonts w:hint="eastAsia"/>
          <w:spacing w:val="0"/>
          <w:sz w:val="21"/>
          <w:lang w:val="en-US" w:eastAsia="zh-CN"/>
        </w:rPr>
        <w:t>三</w:t>
      </w:r>
      <w:r>
        <w:rPr>
          <w:spacing w:val="0"/>
          <w:sz w:val="21"/>
        </w:rPr>
        <w:t>日的，招标采购单位在征得已获取招标文件的</w:t>
      </w:r>
      <w:r>
        <w:rPr>
          <w:rFonts w:hint="eastAsia"/>
          <w:spacing w:val="0"/>
          <w:sz w:val="21"/>
          <w:lang w:eastAsia="zh-CN"/>
        </w:rPr>
        <w:t>投标人</w:t>
      </w:r>
      <w:r>
        <w:rPr>
          <w:spacing w:val="0"/>
          <w:sz w:val="21"/>
        </w:rPr>
        <w:t>同意并书面确认后，可不改变投标截止时间。</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5" w:after="0" w:line="360" w:lineRule="auto"/>
        <w:ind w:left="1208" w:right="283" w:hanging="567"/>
        <w:jc w:val="both"/>
        <w:textAlignment w:val="auto"/>
        <w:rPr>
          <w:spacing w:val="0"/>
          <w:sz w:val="21"/>
        </w:rPr>
      </w:pPr>
      <w:r>
        <w:rPr>
          <w:spacing w:val="0"/>
          <w:sz w:val="21"/>
        </w:rPr>
        <w:t>招标采购单位发出的澄清或修改的内容为招标文件的组成部分，并对潜在投标人具有约束力。</w:t>
      </w:r>
    </w:p>
    <w:p>
      <w:pPr>
        <w:spacing w:before="0"/>
        <w:ind w:left="812" w:right="1185" w:firstLine="0"/>
        <w:jc w:val="center"/>
        <w:outlineLvl w:val="1"/>
        <w:rPr>
          <w:rFonts w:hint="eastAsia" w:ascii="Microsoft JhengHei" w:eastAsia="Microsoft JhengHei"/>
          <w:b/>
          <w:spacing w:val="0"/>
          <w:sz w:val="28"/>
        </w:rPr>
      </w:pPr>
      <w:bookmarkStart w:id="50" w:name="_bookmark15"/>
      <w:bookmarkEnd w:id="50"/>
      <w:bookmarkStart w:id="51" w:name="_Toc7023"/>
      <w:r>
        <w:rPr>
          <w:rFonts w:hint="eastAsia" w:ascii="Microsoft JhengHei" w:eastAsia="Microsoft JhengHei"/>
          <w:b/>
          <w:spacing w:val="0"/>
          <w:sz w:val="28"/>
        </w:rPr>
        <w:t>三、投标文件的编制</w:t>
      </w:r>
      <w:bookmarkEnd w:id="51"/>
    </w:p>
    <w:p>
      <w:pPr>
        <w:pStyle w:val="27"/>
        <w:numPr>
          <w:ilvl w:val="0"/>
          <w:numId w:val="13"/>
        </w:numPr>
        <w:tabs>
          <w:tab w:val="left" w:pos="1063"/>
          <w:tab w:val="left" w:pos="1064"/>
        </w:tabs>
        <w:spacing w:before="56" w:after="0" w:line="240" w:lineRule="auto"/>
        <w:ind w:left="1063" w:right="0" w:hanging="426"/>
        <w:jc w:val="left"/>
        <w:rPr>
          <w:rFonts w:hint="eastAsia" w:ascii="Microsoft JhengHei" w:eastAsia="Microsoft JhengHei"/>
          <w:b/>
          <w:spacing w:val="0"/>
          <w:sz w:val="28"/>
          <w:szCs w:val="32"/>
        </w:rPr>
      </w:pPr>
      <w:bookmarkStart w:id="52" w:name="_bookmark16"/>
      <w:bookmarkEnd w:id="52"/>
      <w:bookmarkStart w:id="53" w:name="_bookmark16"/>
      <w:bookmarkEnd w:id="53"/>
      <w:r>
        <w:rPr>
          <w:rFonts w:hint="eastAsia" w:ascii="Microsoft JhengHei" w:eastAsia="Microsoft JhengHei"/>
          <w:b/>
          <w:spacing w:val="0"/>
          <w:sz w:val="28"/>
          <w:szCs w:val="32"/>
        </w:rPr>
        <w:t>投标的语言</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5" w:lineRule="auto"/>
        <w:ind w:left="1208" w:right="110" w:rightChars="50" w:hanging="567"/>
        <w:jc w:val="both"/>
        <w:textAlignment w:val="auto"/>
        <w:rPr>
          <w:rFonts w:hint="eastAsia"/>
          <w:spacing w:val="0"/>
          <w:sz w:val="21"/>
        </w:rPr>
      </w:pPr>
      <w:r>
        <w:rPr>
          <w:spacing w:val="0"/>
          <w:sz w:val="21"/>
        </w:rPr>
        <w:t>投标人提交的投标文件以及投标人与招标采购单位就有关投标的所有来往函电均应使用中文书写。投标人提交的支持资料和已印刷的文献可以用另一种语言，但相应内容应附有中文翻译本，在解释投标文件的修改内容时以中文翻译本为准。对中文翻译有异议的，以权威机构的译本为准。</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eastAsia="Microsoft JhengHei"/>
          <w:b/>
          <w:spacing w:val="0"/>
          <w:sz w:val="28"/>
          <w:szCs w:val="32"/>
        </w:rPr>
      </w:pPr>
      <w:bookmarkStart w:id="54" w:name="_bookmark17"/>
      <w:bookmarkEnd w:id="54"/>
      <w:bookmarkStart w:id="55" w:name="_bookmark17"/>
      <w:bookmarkEnd w:id="55"/>
      <w:r>
        <w:rPr>
          <w:rFonts w:hint="eastAsia" w:ascii="Microsoft JhengHei" w:eastAsia="Microsoft JhengHei"/>
          <w:b/>
          <w:spacing w:val="0"/>
          <w:sz w:val="28"/>
          <w:szCs w:val="32"/>
        </w:rPr>
        <w:t>投标文件的构成</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283" w:hanging="567"/>
        <w:jc w:val="both"/>
        <w:textAlignment w:val="auto"/>
        <w:rPr>
          <w:spacing w:val="0"/>
          <w:sz w:val="21"/>
        </w:rPr>
      </w:pPr>
      <w:r>
        <w:rPr>
          <w:spacing w:val="0"/>
          <w:sz w:val="21"/>
        </w:rPr>
        <w:t>投标人编写的投标文件应包括初审文件、技术文件、商务文件，编排顺序参见投标文件格式。</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 w:after="0" w:line="360" w:lineRule="auto"/>
        <w:ind w:left="1205" w:right="283" w:hanging="568"/>
        <w:jc w:val="left"/>
        <w:textAlignment w:val="auto"/>
        <w:rPr>
          <w:spacing w:val="0"/>
          <w:sz w:val="21"/>
        </w:rPr>
      </w:pPr>
      <w:r>
        <w:rPr>
          <w:spacing w:val="0"/>
          <w:sz w:val="21"/>
        </w:rPr>
        <w:t>投标文件的构成应符合法律法规及招标文件的要求。</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69" w:after="0" w:line="240" w:lineRule="auto"/>
        <w:ind w:left="1063" w:right="283" w:hanging="426"/>
        <w:jc w:val="left"/>
        <w:textAlignment w:val="auto"/>
        <w:rPr>
          <w:rFonts w:hint="eastAsia" w:ascii="Microsoft JhengHei" w:eastAsia="Microsoft JhengHei"/>
          <w:b/>
          <w:spacing w:val="0"/>
          <w:sz w:val="28"/>
          <w:szCs w:val="32"/>
        </w:rPr>
      </w:pPr>
      <w:bookmarkStart w:id="56" w:name="_bookmark18"/>
      <w:bookmarkEnd w:id="56"/>
      <w:bookmarkStart w:id="57" w:name="_bookmark18"/>
      <w:bookmarkEnd w:id="57"/>
      <w:r>
        <w:rPr>
          <w:rFonts w:hint="eastAsia" w:ascii="Microsoft JhengHei" w:eastAsia="Microsoft JhengHei"/>
          <w:b/>
          <w:spacing w:val="0"/>
          <w:sz w:val="28"/>
          <w:szCs w:val="32"/>
        </w:rPr>
        <w:t>投标文件的编写</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283" w:hanging="567"/>
        <w:jc w:val="both"/>
        <w:textAlignment w:val="auto"/>
        <w:rPr>
          <w:spacing w:val="0"/>
          <w:sz w:val="21"/>
        </w:rPr>
      </w:pPr>
      <w:r>
        <w:rPr>
          <w:spacing w:val="0"/>
          <w:sz w:val="21"/>
        </w:rPr>
        <w:t>投标人应完整、真实、准确地填写招标文件中提供的投标函、开标一览表(报价表)、投标分项报价表（如适用）以及招标文件中规定的其它所有内容。</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7"/>
        <w:jc w:val="both"/>
        <w:textAlignment w:val="auto"/>
        <w:rPr>
          <w:spacing w:val="0"/>
          <w:sz w:val="21"/>
        </w:rPr>
      </w:pPr>
      <w:r>
        <w:rPr>
          <w:spacing w:val="0"/>
          <w:sz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7"/>
        <w:jc w:val="both"/>
        <w:textAlignment w:val="auto"/>
        <w:rPr>
          <w:spacing w:val="0"/>
          <w:sz w:val="21"/>
        </w:rPr>
      </w:pPr>
      <w:r>
        <w:rPr>
          <w:spacing w:val="0"/>
          <w:sz w:val="21"/>
        </w:rPr>
        <w:t>投标人必须对投标文件所提供的全部资料的真实性承担法律责任，并无条件接受招标采购单位等对其中任何资料进行核实的要求。</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7"/>
        <w:jc w:val="both"/>
        <w:textAlignment w:val="auto"/>
        <w:rPr>
          <w:spacing w:val="0"/>
          <w:sz w:val="21"/>
        </w:rPr>
      </w:pPr>
      <w:r>
        <w:rPr>
          <w:spacing w:val="0"/>
          <w:sz w:val="21"/>
        </w:rPr>
        <w:t>如果因为投标人的投标文件只填写和提供了本招标文件要求的部分内容和附件，或没有提供招标文件中所要求的全部资料及数据，由此造成的后果和责任由投标人承担。</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eastAsia="Microsoft JhengHei"/>
          <w:b/>
          <w:spacing w:val="0"/>
          <w:sz w:val="28"/>
          <w:szCs w:val="32"/>
        </w:rPr>
      </w:pPr>
      <w:bookmarkStart w:id="58" w:name="_bookmark19"/>
      <w:bookmarkEnd w:id="58"/>
      <w:bookmarkStart w:id="59" w:name="_bookmark19"/>
      <w:bookmarkEnd w:id="59"/>
      <w:r>
        <w:rPr>
          <w:rFonts w:hint="eastAsia" w:ascii="Microsoft JhengHei" w:eastAsia="Microsoft JhengHei"/>
          <w:b/>
          <w:spacing w:val="0"/>
          <w:sz w:val="28"/>
          <w:szCs w:val="32"/>
        </w:rPr>
        <w:t>投标报价</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87" w:after="0" w:line="360" w:lineRule="auto"/>
        <w:ind w:left="1205" w:right="283" w:hanging="567"/>
        <w:jc w:val="both"/>
        <w:textAlignment w:val="auto"/>
        <w:rPr>
          <w:spacing w:val="0"/>
          <w:sz w:val="21"/>
        </w:rPr>
      </w:pPr>
      <w:r>
        <w:rPr>
          <w:spacing w:val="0"/>
          <w:sz w:val="21"/>
        </w:rPr>
        <w:t>投标人应按照“第四章用户需求书”中规定的内容、责任范围进行报价。并按《开标一览表(报价表)》及《投标分项报价表》（如适用）的要求报出总价和分项价格。投标总价中不得包含招标文件要求以外的内容，否则，在评标时不予核减。投标总价中也不得缺漏招标文件所要求的内容，否则，被视为包含在投标报价中。</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both"/>
        <w:textAlignment w:val="auto"/>
        <w:rPr>
          <w:spacing w:val="0"/>
          <w:sz w:val="21"/>
        </w:rPr>
      </w:pPr>
      <w:r>
        <w:rPr>
          <w:spacing w:val="0"/>
          <w:sz w:val="21"/>
        </w:rPr>
        <w:t>投标分项报价表内容应包含：</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283" w:hanging="853"/>
        <w:jc w:val="left"/>
        <w:textAlignment w:val="auto"/>
        <w:rPr>
          <w:spacing w:val="0"/>
          <w:sz w:val="21"/>
        </w:rPr>
      </w:pPr>
      <w:r>
        <w:rPr>
          <w:spacing w:val="0"/>
          <w:sz w:val="21"/>
        </w:rPr>
        <w:t>招标文件要求全部</w:t>
      </w:r>
      <w:r>
        <w:rPr>
          <w:rFonts w:hint="eastAsia"/>
          <w:spacing w:val="0"/>
          <w:sz w:val="21"/>
          <w:lang w:val="en-US" w:eastAsia="zh-CN"/>
        </w:rPr>
        <w:t>货物</w:t>
      </w:r>
      <w:r>
        <w:rPr>
          <w:spacing w:val="0"/>
          <w:sz w:val="21"/>
        </w:rPr>
        <w:t>所需的费用；</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283" w:hanging="853"/>
        <w:jc w:val="left"/>
        <w:textAlignment w:val="auto"/>
        <w:rPr>
          <w:spacing w:val="0"/>
          <w:sz w:val="21"/>
        </w:rPr>
      </w:pPr>
      <w:r>
        <w:rPr>
          <w:spacing w:val="0"/>
          <w:sz w:val="21"/>
        </w:rPr>
        <w:t>投标报价包含履行合同所有相关</w:t>
      </w:r>
      <w:r>
        <w:rPr>
          <w:rFonts w:hint="eastAsia"/>
          <w:spacing w:val="0"/>
          <w:sz w:val="21"/>
          <w:lang w:val="en-US" w:eastAsia="zh-CN"/>
        </w:rPr>
        <w:t>货物</w:t>
      </w:r>
      <w:r>
        <w:rPr>
          <w:spacing w:val="0"/>
          <w:sz w:val="21"/>
        </w:rPr>
        <w:t>所需的费用；</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2" w:after="0" w:line="360" w:lineRule="auto"/>
        <w:ind w:left="1490" w:right="283" w:hanging="853"/>
        <w:jc w:val="left"/>
        <w:textAlignment w:val="auto"/>
        <w:rPr>
          <w:spacing w:val="0"/>
          <w:sz w:val="21"/>
        </w:rPr>
      </w:pPr>
      <w:r>
        <w:rPr>
          <w:spacing w:val="0"/>
          <w:sz w:val="21"/>
        </w:rPr>
        <w:t>投标报价均应包含所有的税费；</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61" w:after="0" w:line="360" w:lineRule="auto"/>
        <w:ind w:left="1490" w:right="283" w:hanging="853"/>
        <w:jc w:val="left"/>
        <w:textAlignment w:val="auto"/>
        <w:rPr>
          <w:spacing w:val="0"/>
          <w:sz w:val="21"/>
        </w:rPr>
      </w:pPr>
      <w:r>
        <w:rPr>
          <w:spacing w:val="0"/>
          <w:sz w:val="21"/>
        </w:rPr>
        <w:t>其他一切隐含及不可预见的费用；</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40" w:after="0" w:line="360" w:lineRule="auto"/>
        <w:ind w:left="1208" w:right="283" w:hanging="567"/>
        <w:jc w:val="left"/>
        <w:textAlignment w:val="auto"/>
        <w:rPr>
          <w:spacing w:val="0"/>
          <w:sz w:val="21"/>
        </w:rPr>
      </w:pPr>
      <w:r>
        <w:rPr>
          <w:spacing w:val="0"/>
          <w:sz w:val="21"/>
        </w:rPr>
        <w:t>投标报价为本次招标内容的总价包干，投标报价即为合同价，不得在中标后提出任何增加费用要求，投标人在投标时应充分考虑相关风险性因素。</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283" w:hanging="567"/>
        <w:jc w:val="left"/>
        <w:textAlignment w:val="auto"/>
        <w:rPr>
          <w:spacing w:val="0"/>
          <w:sz w:val="21"/>
        </w:rPr>
      </w:pPr>
      <w:r>
        <w:rPr>
          <w:spacing w:val="0"/>
          <w:sz w:val="21"/>
        </w:rPr>
        <w:t>投标人在中标并签署合同后，服务期限内出现的任何遗漏，均由中标人负责，采购人将不再支付任何费用。</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spacing w:val="0"/>
          <w:sz w:val="21"/>
        </w:rPr>
      </w:pPr>
      <w:r>
        <w:rPr>
          <w:spacing w:val="0"/>
          <w:sz w:val="21"/>
        </w:rPr>
        <w:t>对于报价免费的内容须标明“免费”。</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283" w:hanging="567"/>
        <w:jc w:val="left"/>
        <w:textAlignment w:val="auto"/>
        <w:rPr>
          <w:spacing w:val="0"/>
          <w:sz w:val="21"/>
        </w:rPr>
      </w:pPr>
      <w:r>
        <w:rPr>
          <w:spacing w:val="0"/>
          <w:sz w:val="21"/>
        </w:rPr>
        <w:t>投标人根据本须知第1</w:t>
      </w:r>
      <w:r>
        <w:rPr>
          <w:rFonts w:hint="eastAsia"/>
          <w:spacing w:val="0"/>
          <w:sz w:val="21"/>
          <w:lang w:val="en-US" w:eastAsia="zh-CN"/>
        </w:rPr>
        <w:t>2</w:t>
      </w:r>
      <w:r>
        <w:rPr>
          <w:spacing w:val="0"/>
          <w:sz w:val="21"/>
        </w:rPr>
        <w:t>.2条的规定将投标报价分成几部分，只是为了方便对投标文件进行比较，并不限制采购人以上述任何条件订立合同的权力。</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340" w:hanging="567"/>
        <w:jc w:val="left"/>
        <w:textAlignment w:val="auto"/>
        <w:rPr>
          <w:spacing w:val="0"/>
        </w:rPr>
      </w:pPr>
      <w:r>
        <w:rPr>
          <w:spacing w:val="0"/>
          <w:sz w:val="21"/>
        </w:rPr>
        <w:t>除</w:t>
      </w:r>
      <w:r>
        <w:rPr>
          <w:rFonts w:hint="eastAsia" w:ascii="Microsoft JhengHei" w:eastAsia="Microsoft JhengHei"/>
          <w:b/>
          <w:spacing w:val="0"/>
          <w:sz w:val="21"/>
        </w:rPr>
        <w:t>须知前附表</w:t>
      </w:r>
      <w:r>
        <w:rPr>
          <w:spacing w:val="0"/>
          <w:sz w:val="21"/>
        </w:rPr>
        <w:t>中另有规定，投标人所报的投标价在合同执行过程中是固定不变的，不得以</w:t>
      </w:r>
      <w:r>
        <w:rPr>
          <w:spacing w:val="0"/>
        </w:rPr>
        <w:t>任何理由予以变更。任何包含价格调整要求的投标被认为是非实质性响应投标而予以拒绝。</w:t>
      </w:r>
    </w:p>
    <w:p>
      <w:pPr>
        <w:pStyle w:val="27"/>
        <w:numPr>
          <w:ilvl w:val="1"/>
          <w:numId w:val="13"/>
        </w:numPr>
        <w:tabs>
          <w:tab w:val="left" w:pos="1206"/>
        </w:tabs>
        <w:spacing w:before="0" w:after="0" w:line="360" w:lineRule="auto"/>
        <w:ind w:left="1205" w:right="0" w:hanging="568"/>
        <w:jc w:val="left"/>
        <w:rPr>
          <w:spacing w:val="0"/>
          <w:sz w:val="21"/>
        </w:rPr>
      </w:pPr>
      <w:r>
        <w:rPr>
          <w:spacing w:val="0"/>
          <w:sz w:val="21"/>
        </w:rPr>
        <w:t>除</w:t>
      </w:r>
      <w:r>
        <w:rPr>
          <w:rFonts w:hint="eastAsia" w:ascii="Microsoft JhengHei" w:eastAsia="Microsoft JhengHei"/>
          <w:b/>
          <w:spacing w:val="0"/>
          <w:sz w:val="21"/>
        </w:rPr>
        <w:t>须知前附表</w:t>
      </w:r>
      <w:r>
        <w:rPr>
          <w:spacing w:val="0"/>
          <w:sz w:val="21"/>
        </w:rPr>
        <w:t>中允许有备选方案外，本次招标不接受选择性报价，否则将被视为无效投标。</w:t>
      </w:r>
    </w:p>
    <w:p>
      <w:pPr>
        <w:pStyle w:val="27"/>
        <w:numPr>
          <w:ilvl w:val="1"/>
          <w:numId w:val="13"/>
        </w:numPr>
        <w:tabs>
          <w:tab w:val="left" w:pos="1206"/>
        </w:tabs>
        <w:spacing w:before="24" w:after="0" w:line="360" w:lineRule="auto"/>
        <w:ind w:left="1205" w:right="0" w:hanging="568"/>
        <w:jc w:val="left"/>
        <w:rPr>
          <w:spacing w:val="0"/>
          <w:sz w:val="21"/>
        </w:rPr>
      </w:pPr>
      <w:r>
        <w:rPr>
          <w:spacing w:val="0"/>
          <w:sz w:val="21"/>
        </w:rPr>
        <w:t>除</w:t>
      </w:r>
      <w:r>
        <w:rPr>
          <w:rFonts w:hint="eastAsia" w:ascii="Microsoft JhengHei" w:eastAsia="Microsoft JhengHei"/>
          <w:b/>
          <w:spacing w:val="0"/>
          <w:sz w:val="21"/>
        </w:rPr>
        <w:t>须知前附表</w:t>
      </w:r>
      <w:r>
        <w:rPr>
          <w:spacing w:val="0"/>
          <w:sz w:val="21"/>
        </w:rPr>
        <w:t>另有规定外，本次招标不接受具有附加条件的报价，否则将被视为无效投标。</w:t>
      </w:r>
    </w:p>
    <w:p>
      <w:pPr>
        <w:pStyle w:val="27"/>
        <w:numPr>
          <w:ilvl w:val="1"/>
          <w:numId w:val="13"/>
        </w:numPr>
        <w:tabs>
          <w:tab w:val="left" w:pos="1479"/>
        </w:tabs>
        <w:spacing w:before="91" w:after="0" w:line="360" w:lineRule="auto"/>
        <w:ind w:left="1205" w:right="833" w:hanging="567"/>
        <w:jc w:val="both"/>
        <w:rPr>
          <w:spacing w:val="0"/>
          <w:sz w:val="21"/>
        </w:rPr>
      </w:pPr>
      <w:r>
        <w:rPr>
          <w:spacing w:val="0"/>
          <w:sz w:val="21"/>
        </w:rPr>
        <w:t>在评标过程中，评标委员会认为投标人的报价明显低于其他通过资格</w:t>
      </w:r>
      <w:r>
        <w:rPr>
          <w:rFonts w:hint="eastAsia"/>
          <w:spacing w:val="0"/>
          <w:sz w:val="21"/>
          <w:lang w:val="en-US" w:eastAsia="zh-CN"/>
        </w:rPr>
        <w:t>性和符合性</w:t>
      </w:r>
      <w:r>
        <w:rPr>
          <w:spacing w:val="0"/>
          <w:sz w:val="21"/>
        </w:rPr>
        <w:t>审查投标人的报价，有可能影响</w:t>
      </w:r>
      <w:r>
        <w:rPr>
          <w:rFonts w:hint="eastAsia"/>
          <w:spacing w:val="0"/>
          <w:sz w:val="21"/>
          <w:lang w:val="en-US" w:eastAsia="zh-CN"/>
        </w:rPr>
        <w:t>服务</w:t>
      </w:r>
      <w:r>
        <w:rPr>
          <w:spacing w:val="0"/>
          <w:sz w:val="21"/>
        </w:rPr>
        <w:t>质量或者不能诚信履约的，应当要求其在评标现场合理的时间内提供书面说明，必要时提交相关证明材料；投标人不能证明其报价合理性的，评标委员会应当将其作为无效投标处理。</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60" w:name="_bookmark20"/>
      <w:bookmarkEnd w:id="60"/>
      <w:bookmarkStart w:id="61" w:name="_bookmark20"/>
      <w:bookmarkEnd w:id="61"/>
      <w:r>
        <w:rPr>
          <w:rFonts w:hint="eastAsia" w:ascii="Microsoft JhengHei" w:eastAsia="Microsoft JhengHei"/>
          <w:b/>
          <w:spacing w:val="0"/>
          <w:sz w:val="28"/>
          <w:szCs w:val="32"/>
        </w:rPr>
        <w:t>投标货币</w:t>
      </w:r>
    </w:p>
    <w:p>
      <w:pPr>
        <w:pStyle w:val="27"/>
        <w:numPr>
          <w:ilvl w:val="1"/>
          <w:numId w:val="13"/>
        </w:numPr>
        <w:tabs>
          <w:tab w:val="left" w:pos="1206"/>
        </w:tabs>
        <w:spacing w:before="92" w:after="0" w:line="360" w:lineRule="auto"/>
        <w:ind w:left="1205" w:right="0" w:hanging="568"/>
        <w:jc w:val="left"/>
        <w:rPr>
          <w:spacing w:val="0"/>
          <w:sz w:val="21"/>
        </w:rPr>
      </w:pPr>
      <w:r>
        <w:rPr>
          <w:spacing w:val="0"/>
          <w:sz w:val="21"/>
        </w:rPr>
        <w:t>投标人所提供的</w:t>
      </w:r>
      <w:r>
        <w:rPr>
          <w:rFonts w:hint="eastAsia"/>
          <w:spacing w:val="0"/>
          <w:sz w:val="21"/>
          <w:lang w:val="en-US" w:eastAsia="zh-CN"/>
        </w:rPr>
        <w:t>货物</w:t>
      </w:r>
      <w:r>
        <w:rPr>
          <w:spacing w:val="0"/>
          <w:sz w:val="21"/>
        </w:rPr>
        <w:t>均应以人民币报价。</w:t>
      </w:r>
    </w:p>
    <w:p>
      <w:pPr>
        <w:pStyle w:val="27"/>
        <w:numPr>
          <w:ilvl w:val="0"/>
          <w:numId w:val="13"/>
        </w:numPr>
        <w:tabs>
          <w:tab w:val="left" w:pos="1063"/>
          <w:tab w:val="left" w:pos="1064"/>
        </w:tabs>
        <w:spacing w:before="0" w:after="0" w:line="360" w:lineRule="auto"/>
        <w:ind w:left="1063" w:right="0" w:hanging="426"/>
        <w:jc w:val="left"/>
        <w:rPr>
          <w:rFonts w:hint="eastAsia" w:ascii="Microsoft JhengHei" w:eastAsia="Microsoft JhengHei"/>
          <w:b/>
          <w:spacing w:val="0"/>
          <w:sz w:val="28"/>
          <w:szCs w:val="32"/>
        </w:rPr>
      </w:pPr>
      <w:bookmarkStart w:id="62" w:name="_bookmark21"/>
      <w:bookmarkEnd w:id="62"/>
      <w:bookmarkStart w:id="63" w:name="_bookmark21"/>
      <w:bookmarkEnd w:id="63"/>
      <w:r>
        <w:rPr>
          <w:rFonts w:hint="eastAsia" w:ascii="Microsoft JhengHei" w:eastAsia="Microsoft JhengHei"/>
          <w:b/>
          <w:spacing w:val="0"/>
          <w:sz w:val="28"/>
          <w:szCs w:val="32"/>
        </w:rPr>
        <w:t>联合体投标</w:t>
      </w:r>
    </w:p>
    <w:p>
      <w:pPr>
        <w:pStyle w:val="27"/>
        <w:numPr>
          <w:ilvl w:val="1"/>
          <w:numId w:val="13"/>
        </w:numPr>
        <w:tabs>
          <w:tab w:val="left" w:pos="1206"/>
        </w:tabs>
        <w:spacing w:before="21" w:after="0" w:line="360" w:lineRule="auto"/>
        <w:ind w:left="1205" w:right="759" w:hanging="567"/>
        <w:jc w:val="both"/>
        <w:rPr>
          <w:rFonts w:hint="eastAsia" w:ascii="Microsoft JhengHei" w:eastAsia="Microsoft JhengHei"/>
          <w:b/>
          <w:spacing w:val="0"/>
          <w:sz w:val="21"/>
        </w:rPr>
      </w:pPr>
      <w:r>
        <w:rPr>
          <w:spacing w:val="0"/>
          <w:sz w:val="21"/>
        </w:rPr>
        <w:t>除非</w:t>
      </w:r>
      <w:r>
        <w:rPr>
          <w:rFonts w:hint="eastAsia" w:ascii="Microsoft JhengHei" w:eastAsia="Microsoft JhengHei"/>
          <w:b/>
          <w:spacing w:val="0"/>
          <w:sz w:val="21"/>
        </w:rPr>
        <w:t>投标邀请</w:t>
      </w:r>
      <w:r>
        <w:rPr>
          <w:spacing w:val="0"/>
          <w:sz w:val="21"/>
        </w:rPr>
        <w:t>中另有规定，不接受联合体投标。如果</w:t>
      </w:r>
      <w:r>
        <w:rPr>
          <w:rFonts w:hint="eastAsia" w:ascii="Microsoft JhengHei" w:eastAsia="Microsoft JhengHei"/>
          <w:b/>
          <w:spacing w:val="0"/>
          <w:sz w:val="21"/>
        </w:rPr>
        <w:t>投标邀请</w:t>
      </w:r>
      <w:r>
        <w:rPr>
          <w:spacing w:val="0"/>
          <w:sz w:val="21"/>
        </w:rPr>
        <w:t>中规定允许联合体投标的，则必须满足：</w:t>
      </w:r>
    </w:p>
    <w:p>
      <w:pPr>
        <w:pStyle w:val="27"/>
        <w:numPr>
          <w:ilvl w:val="2"/>
          <w:numId w:val="13"/>
        </w:numPr>
        <w:tabs>
          <w:tab w:val="left" w:pos="1491"/>
        </w:tabs>
        <w:spacing w:before="76" w:after="0" w:line="360" w:lineRule="auto"/>
        <w:ind w:left="1490" w:right="836" w:hanging="852"/>
        <w:jc w:val="both"/>
        <w:rPr>
          <w:spacing w:val="0"/>
          <w:sz w:val="21"/>
        </w:rPr>
      </w:pPr>
      <w:r>
        <w:rPr>
          <w:spacing w:val="0"/>
          <w:sz w:val="21"/>
        </w:rPr>
        <w:t>以联合体形式参加投标的，联合体各方均必须符合本须知“合格的投标人”的一般规定，并至少有一方符合满足“合格的投标人”的特殊条款要求；</w:t>
      </w:r>
    </w:p>
    <w:p>
      <w:pPr>
        <w:pStyle w:val="27"/>
        <w:numPr>
          <w:ilvl w:val="2"/>
          <w:numId w:val="13"/>
        </w:numPr>
        <w:tabs>
          <w:tab w:val="left" w:pos="1491"/>
        </w:tabs>
        <w:spacing w:before="0" w:after="0" w:line="360" w:lineRule="auto"/>
        <w:ind w:left="1490" w:right="838" w:hanging="852"/>
        <w:jc w:val="both"/>
        <w:rPr>
          <w:spacing w:val="0"/>
          <w:sz w:val="21"/>
        </w:rPr>
      </w:pPr>
      <w:r>
        <w:rPr>
          <w:spacing w:val="0"/>
          <w:sz w:val="21"/>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pPr>
        <w:pStyle w:val="27"/>
        <w:numPr>
          <w:ilvl w:val="2"/>
          <w:numId w:val="13"/>
        </w:numPr>
        <w:tabs>
          <w:tab w:val="left" w:pos="1491"/>
        </w:tabs>
        <w:spacing w:before="0" w:after="0" w:line="360" w:lineRule="auto"/>
        <w:ind w:left="1490" w:right="838" w:hanging="852"/>
        <w:jc w:val="both"/>
        <w:rPr>
          <w:spacing w:val="0"/>
          <w:sz w:val="21"/>
        </w:rPr>
      </w:pPr>
      <w:r>
        <w:rPr>
          <w:spacing w:val="0"/>
          <w:sz w:val="21"/>
        </w:rPr>
        <w:t>联合体中有同类资质的</w:t>
      </w:r>
      <w:r>
        <w:rPr>
          <w:rFonts w:hint="eastAsia"/>
          <w:spacing w:val="0"/>
          <w:sz w:val="21"/>
          <w:lang w:eastAsia="zh-CN"/>
        </w:rPr>
        <w:t>投标人</w:t>
      </w:r>
      <w:r>
        <w:rPr>
          <w:spacing w:val="0"/>
          <w:sz w:val="21"/>
        </w:rPr>
        <w:t>按照联合体分工承担相同工作的，应当按照资质等级较低的</w:t>
      </w:r>
      <w:r>
        <w:rPr>
          <w:rFonts w:hint="eastAsia"/>
          <w:spacing w:val="0"/>
          <w:sz w:val="21"/>
          <w:lang w:eastAsia="zh-CN"/>
        </w:rPr>
        <w:t>投标人</w:t>
      </w:r>
      <w:r>
        <w:rPr>
          <w:spacing w:val="0"/>
          <w:sz w:val="21"/>
        </w:rPr>
        <w:t>确定资质等级。</w:t>
      </w:r>
    </w:p>
    <w:p>
      <w:pPr>
        <w:pStyle w:val="27"/>
        <w:numPr>
          <w:ilvl w:val="2"/>
          <w:numId w:val="13"/>
        </w:numPr>
        <w:tabs>
          <w:tab w:val="left" w:pos="1479"/>
        </w:tabs>
        <w:spacing w:before="0" w:after="0" w:line="360" w:lineRule="auto"/>
        <w:ind w:left="1346" w:right="837" w:hanging="708"/>
        <w:jc w:val="both"/>
        <w:rPr>
          <w:spacing w:val="0"/>
          <w:sz w:val="21"/>
        </w:rPr>
      </w:pPr>
      <w:r>
        <w:rPr>
          <w:spacing w:val="0"/>
          <w:sz w:val="21"/>
        </w:rPr>
        <w:t>联合体投标的，可以由联合体中的一方或者共同提交投标保证金，以一方名义提交投标保证金的，对联合体各方均具有约束力。</w:t>
      </w:r>
    </w:p>
    <w:p>
      <w:pPr>
        <w:pStyle w:val="27"/>
        <w:numPr>
          <w:ilvl w:val="2"/>
          <w:numId w:val="13"/>
        </w:numPr>
        <w:tabs>
          <w:tab w:val="left" w:pos="1491"/>
        </w:tabs>
        <w:spacing w:before="0" w:after="0" w:line="360" w:lineRule="auto"/>
        <w:ind w:left="1490" w:right="0" w:hanging="853"/>
        <w:jc w:val="both"/>
        <w:rPr>
          <w:spacing w:val="0"/>
          <w:sz w:val="21"/>
        </w:rPr>
      </w:pPr>
      <w:r>
        <w:rPr>
          <w:spacing w:val="0"/>
          <w:sz w:val="21"/>
        </w:rPr>
        <w:t>联合体中标的，联合体各方应当共同与采购人签订合同。</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64" w:name="_bookmark22"/>
      <w:bookmarkEnd w:id="64"/>
      <w:bookmarkStart w:id="65" w:name="_bookmark22"/>
      <w:bookmarkEnd w:id="65"/>
      <w:r>
        <w:rPr>
          <w:rFonts w:hint="eastAsia" w:ascii="Microsoft JhengHei" w:eastAsia="Microsoft JhengHei"/>
          <w:b/>
          <w:spacing w:val="0"/>
          <w:sz w:val="28"/>
          <w:szCs w:val="32"/>
        </w:rPr>
        <w:t>证明投标人合格和资格的文件</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2" w:right="110" w:rightChars="50" w:hanging="567"/>
        <w:jc w:val="left"/>
        <w:textAlignment w:val="auto"/>
        <w:rPr>
          <w:rFonts w:hint="eastAsia"/>
          <w:spacing w:val="0"/>
          <w:sz w:val="21"/>
        </w:rPr>
      </w:pPr>
      <w:r>
        <w:rPr>
          <w:spacing w:val="0"/>
          <w:sz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pPr>
        <w:pStyle w:val="27"/>
        <w:numPr>
          <w:ilvl w:val="1"/>
          <w:numId w:val="13"/>
        </w:numPr>
        <w:tabs>
          <w:tab w:val="left" w:pos="1206"/>
        </w:tabs>
        <w:spacing w:before="0" w:after="0" w:line="360" w:lineRule="auto"/>
        <w:ind w:left="1205" w:right="0" w:hanging="568"/>
        <w:jc w:val="left"/>
        <w:rPr>
          <w:spacing w:val="0"/>
          <w:sz w:val="21"/>
        </w:rPr>
      </w:pPr>
      <w:r>
        <w:rPr>
          <w:spacing w:val="0"/>
          <w:sz w:val="21"/>
        </w:rPr>
        <w:t>投标人提交的资格证明文件应证明其满足本须知定义的合格投标人。</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66" w:name="_bookmark23"/>
      <w:bookmarkEnd w:id="66"/>
      <w:bookmarkStart w:id="67" w:name="_bookmark23"/>
      <w:bookmarkEnd w:id="67"/>
      <w:r>
        <w:rPr>
          <w:rFonts w:hint="eastAsia" w:ascii="Microsoft JhengHei" w:eastAsia="Microsoft JhengHei"/>
          <w:b/>
          <w:spacing w:val="0"/>
          <w:sz w:val="28"/>
          <w:szCs w:val="32"/>
        </w:rPr>
        <w:t>证明</w:t>
      </w:r>
      <w:r>
        <w:rPr>
          <w:rFonts w:hint="eastAsia" w:ascii="Microsoft JhengHei" w:eastAsia="Microsoft JhengHei"/>
          <w:b/>
          <w:spacing w:val="0"/>
          <w:sz w:val="28"/>
          <w:szCs w:val="32"/>
          <w:lang w:val="en-US" w:eastAsia="zh-CN"/>
        </w:rPr>
        <w:t>货物</w:t>
      </w:r>
      <w:r>
        <w:rPr>
          <w:rFonts w:hint="eastAsia" w:ascii="Microsoft JhengHei" w:eastAsia="Microsoft JhengHei"/>
          <w:b/>
          <w:spacing w:val="0"/>
          <w:sz w:val="28"/>
          <w:szCs w:val="32"/>
        </w:rPr>
        <w:t>的合格性和符合招标文件规定的文件</w:t>
      </w:r>
    </w:p>
    <w:p>
      <w:pPr>
        <w:pStyle w:val="27"/>
        <w:numPr>
          <w:ilvl w:val="1"/>
          <w:numId w:val="13"/>
        </w:numPr>
        <w:tabs>
          <w:tab w:val="left" w:pos="1206"/>
        </w:tabs>
        <w:spacing w:before="91" w:after="0" w:line="360" w:lineRule="auto"/>
        <w:ind w:left="1205" w:right="834" w:hanging="567"/>
        <w:jc w:val="both"/>
        <w:rPr>
          <w:spacing w:val="0"/>
          <w:sz w:val="21"/>
        </w:rPr>
      </w:pPr>
      <w:r>
        <w:rPr>
          <w:spacing w:val="0"/>
          <w:sz w:val="21"/>
        </w:rPr>
        <w:t>投标人应提交证明文件，证明其拟投标的</w:t>
      </w:r>
      <w:r>
        <w:rPr>
          <w:rFonts w:hint="eastAsia"/>
          <w:spacing w:val="0"/>
          <w:sz w:val="21"/>
          <w:lang w:val="en-US" w:eastAsia="zh-CN"/>
        </w:rPr>
        <w:t>货物</w:t>
      </w:r>
      <w:r>
        <w:rPr>
          <w:spacing w:val="0"/>
          <w:sz w:val="21"/>
        </w:rPr>
        <w:t>的合格性符合招标文件规定。该证明文件作为投标文件的一部分。</w:t>
      </w:r>
    </w:p>
    <w:p>
      <w:pPr>
        <w:pStyle w:val="27"/>
        <w:numPr>
          <w:ilvl w:val="1"/>
          <w:numId w:val="13"/>
        </w:numPr>
        <w:tabs>
          <w:tab w:val="left" w:pos="1206"/>
        </w:tabs>
        <w:spacing w:before="0" w:after="0" w:line="360" w:lineRule="auto"/>
        <w:ind w:left="1205" w:right="0" w:hanging="568"/>
        <w:jc w:val="left"/>
        <w:rPr>
          <w:spacing w:val="0"/>
          <w:sz w:val="21"/>
        </w:rPr>
      </w:pPr>
      <w:r>
        <w:rPr>
          <w:spacing w:val="0"/>
          <w:sz w:val="21"/>
        </w:rPr>
        <w:t>证明</w:t>
      </w:r>
      <w:r>
        <w:rPr>
          <w:rFonts w:hint="eastAsia"/>
          <w:spacing w:val="0"/>
          <w:sz w:val="21"/>
          <w:lang w:val="en-US" w:eastAsia="zh-CN"/>
        </w:rPr>
        <w:t>货物</w:t>
      </w:r>
      <w:r>
        <w:rPr>
          <w:spacing w:val="0"/>
          <w:sz w:val="21"/>
        </w:rPr>
        <w:t>与招标文件的要求相一致的文件，可以是文字资料、图纸和数据，它包括：</w:t>
      </w:r>
    </w:p>
    <w:p>
      <w:pPr>
        <w:pStyle w:val="27"/>
        <w:numPr>
          <w:ilvl w:val="2"/>
          <w:numId w:val="13"/>
        </w:numPr>
        <w:tabs>
          <w:tab w:val="left" w:pos="1491"/>
        </w:tabs>
        <w:spacing w:before="142" w:after="0" w:line="360" w:lineRule="auto"/>
        <w:ind w:left="1490" w:right="0" w:hanging="853"/>
        <w:jc w:val="both"/>
        <w:rPr>
          <w:spacing w:val="0"/>
          <w:sz w:val="21"/>
        </w:rPr>
      </w:pPr>
      <w:r>
        <w:rPr>
          <w:rFonts w:hint="eastAsia"/>
          <w:spacing w:val="0"/>
          <w:sz w:val="21"/>
          <w:lang w:val="en-US" w:eastAsia="zh-CN"/>
        </w:rPr>
        <w:t>货物</w:t>
      </w:r>
      <w:r>
        <w:rPr>
          <w:spacing w:val="0"/>
          <w:sz w:val="21"/>
        </w:rPr>
        <w:t>主要内容、方案、质量、标准指标等的详细说明；</w:t>
      </w:r>
    </w:p>
    <w:p>
      <w:pPr>
        <w:pStyle w:val="27"/>
        <w:numPr>
          <w:ilvl w:val="2"/>
          <w:numId w:val="13"/>
        </w:numPr>
        <w:tabs>
          <w:tab w:val="left" w:pos="1491"/>
        </w:tabs>
        <w:spacing w:before="139" w:after="0" w:line="360" w:lineRule="auto"/>
        <w:ind w:left="1490" w:right="792" w:hanging="852"/>
        <w:jc w:val="both"/>
        <w:rPr>
          <w:spacing w:val="0"/>
          <w:sz w:val="21"/>
        </w:rPr>
      </w:pPr>
      <w:r>
        <w:rPr>
          <w:spacing w:val="0"/>
          <w:sz w:val="21"/>
        </w:rPr>
        <w:t>对照招标文件</w:t>
      </w:r>
      <w:r>
        <w:rPr>
          <w:rFonts w:hint="eastAsia"/>
          <w:spacing w:val="0"/>
          <w:sz w:val="21"/>
          <w:lang w:val="en-US" w:eastAsia="zh-CN"/>
        </w:rPr>
        <w:t>货物</w:t>
      </w:r>
      <w:r>
        <w:rPr>
          <w:spacing w:val="0"/>
          <w:sz w:val="21"/>
        </w:rPr>
        <w:t>内容与要求，逐条说明所提供</w:t>
      </w:r>
      <w:r>
        <w:rPr>
          <w:rFonts w:hint="eastAsia"/>
          <w:spacing w:val="0"/>
          <w:sz w:val="21"/>
          <w:lang w:val="en-US" w:eastAsia="zh-CN"/>
        </w:rPr>
        <w:t>货物</w:t>
      </w:r>
      <w:r>
        <w:rPr>
          <w:spacing w:val="0"/>
          <w:sz w:val="21"/>
        </w:rPr>
        <w:t>已对招标文件的</w:t>
      </w:r>
      <w:r>
        <w:rPr>
          <w:rFonts w:hint="eastAsia"/>
          <w:spacing w:val="0"/>
          <w:sz w:val="21"/>
          <w:lang w:val="en-US" w:eastAsia="zh-CN"/>
        </w:rPr>
        <w:t>货物</w:t>
      </w:r>
      <w:r>
        <w:rPr>
          <w:spacing w:val="0"/>
          <w:sz w:val="21"/>
        </w:rPr>
        <w:t>内容与要求作出了实质性的响应，并申明与</w:t>
      </w:r>
      <w:r>
        <w:rPr>
          <w:rFonts w:hint="eastAsia"/>
          <w:spacing w:val="0"/>
          <w:sz w:val="21"/>
          <w:lang w:val="en-US" w:eastAsia="zh-CN"/>
        </w:rPr>
        <w:t>货物</w:t>
      </w:r>
      <w:r>
        <w:rPr>
          <w:spacing w:val="0"/>
          <w:sz w:val="21"/>
        </w:rPr>
        <w:t>内容与要求条文的偏差和例外。特别对有具体参数要求的指标，投标人须提供所投</w:t>
      </w:r>
      <w:r>
        <w:rPr>
          <w:rFonts w:hint="eastAsia"/>
          <w:spacing w:val="0"/>
          <w:sz w:val="21"/>
          <w:lang w:val="en-US" w:eastAsia="zh-CN"/>
        </w:rPr>
        <w:t>货物</w:t>
      </w:r>
      <w:r>
        <w:rPr>
          <w:spacing w:val="0"/>
          <w:sz w:val="21"/>
        </w:rPr>
        <w:t>的具体参数值。投标人在阐述时应注意招标文件的</w:t>
      </w:r>
      <w:r>
        <w:rPr>
          <w:rFonts w:hint="eastAsia"/>
          <w:spacing w:val="0"/>
          <w:sz w:val="21"/>
          <w:lang w:val="en-US" w:eastAsia="zh-CN"/>
        </w:rPr>
        <w:t>货物</w:t>
      </w:r>
      <w:r>
        <w:rPr>
          <w:spacing w:val="0"/>
          <w:sz w:val="21"/>
        </w:rPr>
        <w:t>内容、要求和标准。投标人在投标中要实质上满足或超过招标文件的要求。</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68" w:name="_bookmark24"/>
      <w:bookmarkEnd w:id="68"/>
      <w:bookmarkStart w:id="69" w:name="_bookmark24"/>
      <w:bookmarkEnd w:id="69"/>
      <w:r>
        <w:rPr>
          <w:rFonts w:hint="eastAsia" w:ascii="Microsoft JhengHei" w:eastAsia="Microsoft JhengHei"/>
          <w:b/>
          <w:spacing w:val="0"/>
          <w:sz w:val="28"/>
          <w:szCs w:val="32"/>
        </w:rPr>
        <w:t>投标保证金</w:t>
      </w:r>
    </w:p>
    <w:p>
      <w:pPr>
        <w:pStyle w:val="27"/>
        <w:numPr>
          <w:ilvl w:val="1"/>
          <w:numId w:val="13"/>
        </w:numPr>
        <w:tabs>
          <w:tab w:val="left" w:pos="1206"/>
        </w:tabs>
        <w:spacing w:before="73" w:after="0" w:line="360" w:lineRule="auto"/>
        <w:ind w:left="1205" w:right="831" w:hanging="567"/>
        <w:jc w:val="both"/>
        <w:rPr>
          <w:rFonts w:hint="eastAsia"/>
          <w:spacing w:val="0"/>
          <w:sz w:val="21"/>
        </w:rPr>
      </w:pPr>
      <w:r>
        <w:rPr>
          <w:spacing w:val="0"/>
          <w:sz w:val="21"/>
        </w:rPr>
        <w:t>投标人应按</w:t>
      </w:r>
      <w:r>
        <w:rPr>
          <w:rFonts w:hint="eastAsia" w:ascii="Microsoft JhengHei" w:eastAsia="Microsoft JhengHei"/>
          <w:b/>
          <w:spacing w:val="0"/>
          <w:sz w:val="21"/>
        </w:rPr>
        <w:t>须知前附表</w:t>
      </w:r>
      <w:r>
        <w:rPr>
          <w:spacing w:val="0"/>
          <w:sz w:val="21"/>
        </w:rPr>
        <w:t>中规定的金额、期限缴纳投标保证金，并作为其投标文件的组成部分。</w:t>
      </w:r>
    </w:p>
    <w:p>
      <w:pPr>
        <w:pStyle w:val="27"/>
        <w:numPr>
          <w:ilvl w:val="1"/>
          <w:numId w:val="13"/>
        </w:numPr>
        <w:tabs>
          <w:tab w:val="left" w:pos="1206"/>
        </w:tabs>
        <w:spacing w:before="73" w:after="0" w:line="360" w:lineRule="auto"/>
        <w:ind w:left="1205" w:right="831" w:hanging="567"/>
        <w:jc w:val="both"/>
        <w:rPr>
          <w:spacing w:val="0"/>
          <w:sz w:val="21"/>
        </w:rPr>
      </w:pPr>
      <w:r>
        <w:rPr>
          <w:spacing w:val="0"/>
          <w:sz w:val="21"/>
        </w:rPr>
        <w:t>如无质疑或投诉，未中标的投标人保证金，在中标通知书发出后五个工作日内不计利息原额退还；如有质疑或投诉，招标采购单位将在质疑和投诉处理完毕后不计利息原额退还（因投标人自身原因导致无法及时退还的除外）。</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2" w:right="220" w:rightChars="100" w:hanging="567"/>
        <w:jc w:val="both"/>
        <w:textAlignment w:val="auto"/>
        <w:rPr>
          <w:spacing w:val="0"/>
        </w:rPr>
      </w:pPr>
      <w:r>
        <w:rPr>
          <w:spacing w:val="0"/>
          <w:sz w:val="21"/>
        </w:rPr>
        <w:t>中标人的投标保证金，在中标人与采购人签订采购合同后五个工作日内不计利息原额退还</w:t>
      </w:r>
      <w:r>
        <w:rPr>
          <w:spacing w:val="0"/>
        </w:rPr>
        <w:t>（因投标人自身原因导致无法及时退还的除外）。</w:t>
      </w:r>
    </w:p>
    <w:p>
      <w:pPr>
        <w:pStyle w:val="27"/>
        <w:numPr>
          <w:ilvl w:val="1"/>
          <w:numId w:val="13"/>
        </w:numPr>
        <w:tabs>
          <w:tab w:val="left" w:pos="1206"/>
        </w:tabs>
        <w:spacing w:before="139" w:after="0" w:line="240" w:lineRule="auto"/>
        <w:ind w:left="1205" w:right="0" w:hanging="568"/>
        <w:jc w:val="both"/>
        <w:rPr>
          <w:spacing w:val="0"/>
          <w:sz w:val="21"/>
        </w:rPr>
      </w:pPr>
      <w:r>
        <w:rPr>
          <w:spacing w:val="0"/>
          <w:sz w:val="21"/>
        </w:rPr>
        <w:t>下列任一情况发生时，投标保证金将不予退还：</w:t>
      </w:r>
    </w:p>
    <w:p>
      <w:pPr>
        <w:pStyle w:val="27"/>
        <w:numPr>
          <w:ilvl w:val="2"/>
          <w:numId w:val="13"/>
        </w:numPr>
        <w:tabs>
          <w:tab w:val="left" w:pos="1491"/>
        </w:tabs>
        <w:spacing w:before="141" w:after="0" w:line="240" w:lineRule="auto"/>
        <w:ind w:left="1490" w:right="0" w:hanging="853"/>
        <w:jc w:val="both"/>
        <w:rPr>
          <w:spacing w:val="0"/>
          <w:sz w:val="21"/>
        </w:rPr>
      </w:pPr>
      <w:r>
        <w:rPr>
          <w:spacing w:val="0"/>
          <w:sz w:val="21"/>
        </w:rPr>
        <w:t>投标人在招标文件中规定的投标有效期内撤回其投标；</w:t>
      </w:r>
    </w:p>
    <w:p>
      <w:pPr>
        <w:pStyle w:val="27"/>
        <w:numPr>
          <w:ilvl w:val="2"/>
          <w:numId w:val="13"/>
        </w:numPr>
        <w:tabs>
          <w:tab w:val="left" w:pos="1479"/>
        </w:tabs>
        <w:spacing w:before="139" w:after="0" w:line="240" w:lineRule="auto"/>
        <w:ind w:left="1478" w:right="0" w:hanging="841"/>
        <w:jc w:val="left"/>
        <w:rPr>
          <w:spacing w:val="0"/>
          <w:sz w:val="21"/>
        </w:rPr>
      </w:pPr>
      <w:r>
        <w:rPr>
          <w:spacing w:val="0"/>
          <w:sz w:val="21"/>
        </w:rPr>
        <w:t>中标后无正当理由放弃中标或中标人拒绝与采购人签订合同；</w:t>
      </w:r>
    </w:p>
    <w:p>
      <w:pPr>
        <w:pStyle w:val="27"/>
        <w:numPr>
          <w:ilvl w:val="2"/>
          <w:numId w:val="13"/>
        </w:numPr>
        <w:tabs>
          <w:tab w:val="left" w:pos="1491"/>
        </w:tabs>
        <w:spacing w:before="139" w:after="0" w:line="360" w:lineRule="auto"/>
        <w:ind w:left="1490" w:right="836" w:hanging="852"/>
        <w:jc w:val="left"/>
        <w:rPr>
          <w:spacing w:val="0"/>
          <w:sz w:val="21"/>
        </w:rPr>
      </w:pPr>
      <w:r>
        <w:rPr>
          <w:spacing w:val="0"/>
          <w:sz w:val="21"/>
        </w:rPr>
        <w:t>将中标项目转让给他人，或者在投标文件中未说明，且未经采购人同意，违反招标文件规定，将中标项目分包给他人的；</w:t>
      </w:r>
    </w:p>
    <w:p>
      <w:pPr>
        <w:pStyle w:val="27"/>
        <w:numPr>
          <w:ilvl w:val="2"/>
          <w:numId w:val="13"/>
        </w:numPr>
        <w:tabs>
          <w:tab w:val="left" w:pos="1491"/>
        </w:tabs>
        <w:spacing w:before="0" w:after="0" w:line="360" w:lineRule="auto"/>
        <w:ind w:left="1490" w:right="0" w:hanging="853"/>
        <w:jc w:val="left"/>
        <w:rPr>
          <w:spacing w:val="0"/>
          <w:sz w:val="21"/>
        </w:rPr>
      </w:pPr>
      <w:r>
        <w:rPr>
          <w:spacing w:val="0"/>
          <w:sz w:val="21"/>
        </w:rPr>
        <w:t>中标人未按本须知规定缴纳招标代理服务费。</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70" w:name="_bookmark25"/>
      <w:bookmarkEnd w:id="70"/>
      <w:bookmarkStart w:id="71" w:name="_bookmark25"/>
      <w:bookmarkEnd w:id="71"/>
      <w:r>
        <w:rPr>
          <w:rFonts w:hint="eastAsia" w:ascii="Microsoft JhengHei" w:eastAsia="Microsoft JhengHei"/>
          <w:b/>
          <w:spacing w:val="0"/>
          <w:sz w:val="28"/>
          <w:szCs w:val="32"/>
        </w:rPr>
        <w:t>投标有效期</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3" w:after="0" w:line="360" w:lineRule="auto"/>
        <w:ind w:left="1208" w:right="283" w:hanging="567"/>
        <w:jc w:val="both"/>
        <w:textAlignment w:val="auto"/>
        <w:rPr>
          <w:rFonts w:hint="eastAsia" w:ascii="Microsoft JhengHei" w:eastAsia="Microsoft JhengHei"/>
          <w:b/>
          <w:spacing w:val="0"/>
          <w:sz w:val="21"/>
        </w:rPr>
      </w:pPr>
      <w:r>
        <w:rPr>
          <w:spacing w:val="0"/>
          <w:sz w:val="21"/>
        </w:rPr>
        <w:t>投标应自</w:t>
      </w:r>
      <w:r>
        <w:rPr>
          <w:rFonts w:hint="eastAsia" w:ascii="Microsoft JhengHei" w:eastAsia="Microsoft JhengHei"/>
          <w:b/>
          <w:spacing w:val="0"/>
          <w:sz w:val="21"/>
        </w:rPr>
        <w:t>须知前附表</w:t>
      </w:r>
      <w:r>
        <w:rPr>
          <w:spacing w:val="0"/>
          <w:sz w:val="21"/>
        </w:rPr>
        <w:t>中规定的投标文件递交截止时间起，并在</w:t>
      </w:r>
      <w:r>
        <w:rPr>
          <w:rFonts w:hint="eastAsia" w:ascii="Microsoft JhengHei" w:eastAsia="Microsoft JhengHei"/>
          <w:b/>
          <w:spacing w:val="0"/>
          <w:sz w:val="21"/>
        </w:rPr>
        <w:t>须知前附表</w:t>
      </w:r>
      <w:r>
        <w:rPr>
          <w:spacing w:val="0"/>
          <w:sz w:val="21"/>
        </w:rPr>
        <w:t>中所述期限内保持有效。投标有效期不足的投标将被视为非实质性响应，视为无效投标。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73" w:after="0" w:line="360" w:lineRule="auto"/>
        <w:ind w:left="1208" w:right="283" w:hanging="567"/>
        <w:jc w:val="both"/>
        <w:textAlignment w:val="auto"/>
        <w:rPr>
          <w:spacing w:val="0"/>
        </w:rPr>
      </w:pPr>
      <w:r>
        <w:rPr>
          <w:spacing w:val="0"/>
          <w:sz w:val="21"/>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w:t>
      </w:r>
      <w:r>
        <w:rPr>
          <w:spacing w:val="0"/>
        </w:rPr>
        <w:t>效。</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72" w:name="_bookmark26"/>
      <w:bookmarkEnd w:id="72"/>
      <w:bookmarkStart w:id="73" w:name="_bookmark26"/>
      <w:bookmarkEnd w:id="73"/>
      <w:r>
        <w:rPr>
          <w:rFonts w:hint="eastAsia" w:ascii="Microsoft JhengHei" w:eastAsia="Microsoft JhengHei"/>
          <w:b/>
          <w:spacing w:val="0"/>
          <w:sz w:val="28"/>
          <w:szCs w:val="32"/>
        </w:rPr>
        <w:t>投标文件的式样和签署</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8" w:right="330" w:rightChars="150" w:hanging="567"/>
        <w:jc w:val="left"/>
        <w:textAlignment w:val="auto"/>
        <w:rPr>
          <w:rFonts w:hint="eastAsia" w:ascii="Microsoft JhengHei" w:hAnsi="Microsoft JhengHei" w:eastAsia="Microsoft JhengHei"/>
          <w:b/>
          <w:spacing w:val="0"/>
        </w:rPr>
      </w:pPr>
      <w:r>
        <w:rPr>
          <w:spacing w:val="0"/>
          <w:sz w:val="21"/>
        </w:rPr>
        <w:t>投标文件的式样：投标人应准备一份投标文件正本、电子文件和</w:t>
      </w:r>
      <w:r>
        <w:rPr>
          <w:rFonts w:hint="eastAsia" w:ascii="Microsoft JhengHei" w:eastAsia="Microsoft JhengHei"/>
          <w:b/>
          <w:spacing w:val="0"/>
          <w:sz w:val="21"/>
        </w:rPr>
        <w:t>须知前附表</w:t>
      </w:r>
      <w:r>
        <w:rPr>
          <w:spacing w:val="0"/>
          <w:sz w:val="21"/>
        </w:rPr>
        <w:t>中规定数目的</w:t>
      </w:r>
      <w:r>
        <w:rPr>
          <w:spacing w:val="0"/>
        </w:rPr>
        <w:t>副本，投标文件的副本可采用正本的复印件。每套投标文件须清楚地标明“正本”或“副本”。若副本与正本不符，以正本为准。</w:t>
      </w:r>
    </w:p>
    <w:p>
      <w:pPr>
        <w:pStyle w:val="27"/>
        <w:numPr>
          <w:ilvl w:val="1"/>
          <w:numId w:val="13"/>
        </w:numPr>
        <w:tabs>
          <w:tab w:val="left" w:pos="1206"/>
        </w:tabs>
        <w:spacing w:before="22" w:after="0" w:line="360" w:lineRule="auto"/>
        <w:ind w:left="1205" w:right="0" w:hanging="567"/>
        <w:jc w:val="left"/>
        <w:rPr>
          <w:rFonts w:hint="eastAsia"/>
          <w:spacing w:val="0"/>
          <w:sz w:val="21"/>
        </w:rPr>
      </w:pPr>
      <w:r>
        <w:rPr>
          <w:spacing w:val="0"/>
          <w:sz w:val="21"/>
        </w:rPr>
        <w:t>投标文件的签署</w:t>
      </w:r>
      <w:r>
        <w:rPr>
          <w:rFonts w:hint="eastAsia"/>
          <w:spacing w:val="0"/>
          <w:sz w:val="21"/>
          <w:lang w:val="en-US" w:eastAsia="zh-CN"/>
        </w:rPr>
        <w:t>及</w:t>
      </w:r>
      <w:r>
        <w:rPr>
          <w:spacing w:val="0"/>
          <w:sz w:val="21"/>
        </w:rPr>
        <w:t>盖章：</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491" w:right="567" w:hanging="850"/>
        <w:jc w:val="left"/>
        <w:textAlignment w:val="auto"/>
        <w:rPr>
          <w:spacing w:val="0"/>
          <w:sz w:val="21"/>
        </w:rPr>
      </w:pPr>
      <w:r>
        <w:rPr>
          <w:spacing w:val="0"/>
          <w:sz w:val="21"/>
        </w:rPr>
        <w:t>投标文件的正本需打印或用不褪色墨水书写，并按要求签字、盖章，副本可以复印，与正本具有同等法律效力。授权代表须将以书面形式出具的《法定代表人授权委托书》附在投标文件中。</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491" w:right="567" w:hanging="850"/>
        <w:jc w:val="left"/>
        <w:textAlignment w:val="auto"/>
        <w:rPr>
          <w:spacing w:val="0"/>
          <w:sz w:val="21"/>
        </w:rPr>
      </w:pPr>
      <w:r>
        <w:rPr>
          <w:spacing w:val="0"/>
          <w:sz w:val="21"/>
        </w:rPr>
        <w:t>投标文件中的任何重要的插字、涂改和增删，必须由法定代表人或经其正式授权的代表在旁边签章或签字才有效。</w:t>
      </w:r>
    </w:p>
    <w:p>
      <w:pPr>
        <w:spacing w:before="0" w:line="360" w:lineRule="auto"/>
        <w:ind w:left="812" w:right="1185" w:firstLine="0"/>
        <w:jc w:val="center"/>
        <w:outlineLvl w:val="1"/>
        <w:rPr>
          <w:rFonts w:hint="eastAsia" w:ascii="Microsoft JhengHei" w:eastAsia="Microsoft JhengHei"/>
          <w:b/>
          <w:spacing w:val="0"/>
          <w:sz w:val="28"/>
        </w:rPr>
      </w:pPr>
      <w:bookmarkStart w:id="74" w:name="_bookmark27"/>
      <w:bookmarkEnd w:id="74"/>
      <w:bookmarkStart w:id="75" w:name="_Toc25677"/>
      <w:r>
        <w:rPr>
          <w:rFonts w:hint="eastAsia" w:ascii="Microsoft JhengHei" w:eastAsia="Microsoft JhengHei"/>
          <w:b/>
          <w:spacing w:val="0"/>
          <w:sz w:val="28"/>
        </w:rPr>
        <w:t>四、投标文件的递交</w:t>
      </w:r>
      <w:bookmarkEnd w:id="75"/>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76" w:name="_bookmark28"/>
      <w:bookmarkEnd w:id="76"/>
      <w:bookmarkStart w:id="77" w:name="_bookmark28"/>
      <w:bookmarkEnd w:id="77"/>
      <w:r>
        <w:rPr>
          <w:rFonts w:hint="eastAsia" w:ascii="Microsoft JhengHei" w:eastAsia="Microsoft JhengHei"/>
          <w:b/>
          <w:spacing w:val="0"/>
          <w:sz w:val="28"/>
          <w:szCs w:val="32"/>
        </w:rPr>
        <w:t>投标文件的密封和标记</w:t>
      </w:r>
    </w:p>
    <w:p>
      <w:pPr>
        <w:pStyle w:val="27"/>
        <w:numPr>
          <w:ilvl w:val="1"/>
          <w:numId w:val="13"/>
        </w:numPr>
        <w:tabs>
          <w:tab w:val="left" w:pos="1206"/>
        </w:tabs>
        <w:spacing w:before="94" w:after="0" w:line="360" w:lineRule="auto"/>
        <w:ind w:left="1205" w:right="783" w:hanging="567"/>
        <w:jc w:val="both"/>
        <w:rPr>
          <w:rFonts w:hint="eastAsia" w:ascii="Microsoft JhengHei" w:hAnsi="Microsoft JhengHei" w:eastAsia="Microsoft JhengHei"/>
          <w:b/>
          <w:spacing w:val="0"/>
          <w:sz w:val="21"/>
        </w:rPr>
      </w:pPr>
      <w:r>
        <w:rPr>
          <w:spacing w:val="0"/>
          <w:sz w:val="21"/>
        </w:rPr>
        <w:t>为方便开标唱标，投标人应单独提交一个密封信封，并在信封上标明“开标信封”字样，内容包括开标一览表(报价表)、投标保证金缴付凭证、法定代表人证明书或法定代表人授</w:t>
      </w:r>
      <w:r>
        <w:rPr>
          <w:spacing w:val="0"/>
          <w:w w:val="100"/>
          <w:sz w:val="21"/>
        </w:rPr>
        <w:t>权委托书、电子文件、退投标保证金说明函和开票资料说明函及附件（如适用），若本项</w:t>
      </w:r>
      <w:r>
        <w:rPr>
          <w:spacing w:val="0"/>
          <w:sz w:val="21"/>
        </w:rPr>
        <w:t>目（或包组）接受联合体投标，则联合体投标应将各方共同签署的《联合投标协议》和《投标联合体授权主体方协议书》一并提交。开标信封是投标文件的组成部分。</w:t>
      </w:r>
    </w:p>
    <w:p>
      <w:pPr>
        <w:pStyle w:val="27"/>
        <w:numPr>
          <w:ilvl w:val="1"/>
          <w:numId w:val="13"/>
        </w:numPr>
        <w:tabs>
          <w:tab w:val="left" w:pos="1206"/>
        </w:tabs>
        <w:spacing w:before="0" w:after="0" w:line="360" w:lineRule="auto"/>
        <w:ind w:left="1205" w:right="0" w:hanging="568"/>
        <w:jc w:val="both"/>
        <w:rPr>
          <w:spacing w:val="0"/>
          <w:sz w:val="21"/>
        </w:rPr>
      </w:pPr>
      <w:r>
        <w:rPr>
          <w:spacing w:val="0"/>
          <w:sz w:val="21"/>
        </w:rPr>
        <w:t>投标文件封装：</w:t>
      </w:r>
    </w:p>
    <w:p>
      <w:pPr>
        <w:pStyle w:val="27"/>
        <w:numPr>
          <w:ilvl w:val="2"/>
          <w:numId w:val="13"/>
        </w:numPr>
        <w:tabs>
          <w:tab w:val="left" w:pos="1491"/>
        </w:tabs>
        <w:spacing w:before="139" w:after="0" w:line="360" w:lineRule="auto"/>
        <w:ind w:left="1490" w:right="0" w:hanging="853"/>
        <w:jc w:val="left"/>
        <w:rPr>
          <w:spacing w:val="0"/>
          <w:sz w:val="21"/>
        </w:rPr>
      </w:pPr>
      <w:r>
        <w:rPr>
          <w:spacing w:val="0"/>
          <w:sz w:val="21"/>
        </w:rPr>
        <w:t>清楚写明投标人名称和地址。</w:t>
      </w:r>
    </w:p>
    <w:p>
      <w:pPr>
        <w:pStyle w:val="27"/>
        <w:numPr>
          <w:ilvl w:val="2"/>
          <w:numId w:val="13"/>
        </w:numPr>
        <w:tabs>
          <w:tab w:val="left" w:pos="1491"/>
        </w:tabs>
        <w:spacing w:before="139" w:after="0" w:line="360" w:lineRule="auto"/>
        <w:ind w:left="1490" w:right="831" w:hanging="852"/>
        <w:jc w:val="left"/>
        <w:rPr>
          <w:spacing w:val="0"/>
          <w:sz w:val="21"/>
        </w:rPr>
      </w:pPr>
      <w:r>
        <w:rPr>
          <w:spacing w:val="0"/>
          <w:sz w:val="21"/>
        </w:rPr>
        <w:t>注明投标邀请中指明的项目名称、项目编号、包组号（如有）和“在(</w:t>
      </w:r>
      <w:r>
        <w:rPr>
          <w:spacing w:val="0"/>
          <w:sz w:val="21"/>
          <w:u w:val="single"/>
        </w:rPr>
        <w:t>招标文件中规定的开标日期和时间</w:t>
      </w:r>
      <w:r>
        <w:rPr>
          <w:spacing w:val="0"/>
          <w:sz w:val="21"/>
        </w:rPr>
        <w:t>)之前不得启封”的字样。</w:t>
      </w:r>
    </w:p>
    <w:p>
      <w:pPr>
        <w:pStyle w:val="27"/>
        <w:numPr>
          <w:ilvl w:val="1"/>
          <w:numId w:val="13"/>
        </w:numPr>
        <w:tabs>
          <w:tab w:val="left" w:pos="1206"/>
        </w:tabs>
        <w:spacing w:before="0" w:after="0" w:line="360" w:lineRule="auto"/>
        <w:ind w:left="1205" w:right="0" w:hanging="568"/>
        <w:jc w:val="left"/>
        <w:rPr>
          <w:spacing w:val="0"/>
          <w:sz w:val="21"/>
        </w:rPr>
      </w:pPr>
      <w:r>
        <w:rPr>
          <w:spacing w:val="0"/>
          <w:sz w:val="21"/>
        </w:rPr>
        <w:t xml:space="preserve">如果未按本须知上款要求加写标记和密封，采购代理机构对误投或提前启封概不负责。 </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78" w:name="_bookmark29"/>
      <w:bookmarkEnd w:id="78"/>
      <w:bookmarkStart w:id="79" w:name="_bookmark29"/>
      <w:bookmarkEnd w:id="79"/>
      <w:r>
        <w:rPr>
          <w:rFonts w:hint="eastAsia" w:ascii="Microsoft JhengHei" w:eastAsia="Microsoft JhengHei"/>
          <w:b/>
          <w:spacing w:val="0"/>
          <w:sz w:val="28"/>
          <w:szCs w:val="32"/>
        </w:rPr>
        <w:t>投标截止期</w:t>
      </w:r>
    </w:p>
    <w:p>
      <w:pPr>
        <w:pStyle w:val="27"/>
        <w:numPr>
          <w:ilvl w:val="1"/>
          <w:numId w:val="13"/>
        </w:numPr>
        <w:tabs>
          <w:tab w:val="left" w:pos="1206"/>
        </w:tabs>
        <w:spacing w:before="22" w:after="0" w:line="240" w:lineRule="auto"/>
        <w:ind w:left="1205" w:right="759" w:hanging="567"/>
        <w:jc w:val="left"/>
        <w:rPr>
          <w:rFonts w:hint="eastAsia" w:ascii="Microsoft JhengHei" w:eastAsia="Microsoft JhengHei"/>
          <w:b/>
          <w:spacing w:val="0"/>
          <w:sz w:val="21"/>
        </w:rPr>
      </w:pPr>
      <w:r>
        <w:rPr>
          <w:spacing w:val="0"/>
          <w:sz w:val="21"/>
        </w:rPr>
        <w:t>投标人应在不迟于</w:t>
      </w:r>
      <w:r>
        <w:rPr>
          <w:rFonts w:hint="eastAsia" w:ascii="Microsoft JhengHei" w:eastAsia="Microsoft JhengHei"/>
          <w:b/>
          <w:spacing w:val="0"/>
          <w:sz w:val="21"/>
        </w:rPr>
        <w:t>须知前附表</w:t>
      </w:r>
      <w:r>
        <w:rPr>
          <w:spacing w:val="0"/>
          <w:sz w:val="21"/>
        </w:rPr>
        <w:t>中规定的截止日期和时间将投标文件递交至采购代理机构， 递交地点应是</w:t>
      </w:r>
      <w:r>
        <w:rPr>
          <w:rFonts w:hint="eastAsia" w:ascii="Microsoft JhengHei" w:eastAsia="Microsoft JhengHei"/>
          <w:b/>
          <w:spacing w:val="0"/>
          <w:sz w:val="21"/>
        </w:rPr>
        <w:t>须知前附表</w:t>
      </w:r>
      <w:r>
        <w:rPr>
          <w:spacing w:val="0"/>
          <w:sz w:val="21"/>
        </w:rPr>
        <w:t>中指明的地址。</w:t>
      </w:r>
    </w:p>
    <w:p>
      <w:pPr>
        <w:pStyle w:val="27"/>
        <w:numPr>
          <w:ilvl w:val="1"/>
          <w:numId w:val="13"/>
        </w:numPr>
        <w:tabs>
          <w:tab w:val="left" w:pos="1206"/>
        </w:tabs>
        <w:spacing w:before="67" w:after="0" w:line="360" w:lineRule="auto"/>
        <w:ind w:left="1205" w:right="725" w:hanging="567"/>
        <w:jc w:val="left"/>
        <w:rPr>
          <w:spacing w:val="0"/>
          <w:sz w:val="21"/>
        </w:rPr>
      </w:pPr>
      <w:r>
        <w:rPr>
          <w:spacing w:val="0"/>
          <w:sz w:val="21"/>
        </w:rPr>
        <w:t>为使投标人准备投标时有充分时间对招标文件的修改部分进行研究，招标采购单位可适当推迟投标截止期，但应发布公告并书面通知所有购买招标文件的潜在投标人。在此情况下，招标采购单位和投标人受投标截止期制约的所有权利和义务均应延长至新的截止期。</w:t>
      </w:r>
    </w:p>
    <w:p>
      <w:pPr>
        <w:pStyle w:val="27"/>
        <w:numPr>
          <w:ilvl w:val="1"/>
          <w:numId w:val="13"/>
        </w:numPr>
        <w:tabs>
          <w:tab w:val="left" w:pos="1206"/>
        </w:tabs>
        <w:spacing w:before="0" w:after="0" w:line="360" w:lineRule="auto"/>
        <w:ind w:left="1205" w:right="0" w:hanging="568"/>
        <w:jc w:val="left"/>
        <w:rPr>
          <w:rFonts w:hint="eastAsia" w:ascii="Microsoft JhengHei" w:eastAsia="Microsoft JhengHei"/>
          <w:b/>
          <w:spacing w:val="0"/>
          <w:sz w:val="21"/>
        </w:rPr>
      </w:pPr>
      <w:r>
        <w:rPr>
          <w:spacing w:val="0"/>
          <w:sz w:val="21"/>
        </w:rPr>
        <w:t>采购代理机构将拒收在招标文件规定的投标截止时间之后送达的投标文件。</w:t>
      </w:r>
    </w:p>
    <w:p>
      <w:pPr>
        <w:pStyle w:val="27"/>
        <w:numPr>
          <w:ilvl w:val="0"/>
          <w:numId w:val="13"/>
        </w:numPr>
        <w:tabs>
          <w:tab w:val="left" w:pos="1063"/>
          <w:tab w:val="left" w:pos="1064"/>
        </w:tabs>
        <w:spacing w:before="0" w:after="0" w:line="240" w:lineRule="auto"/>
        <w:ind w:left="1063" w:right="0" w:hanging="426"/>
        <w:jc w:val="left"/>
        <w:rPr>
          <w:rFonts w:hint="eastAsia" w:ascii="Microsoft JhengHei" w:eastAsia="Microsoft JhengHei"/>
          <w:b/>
          <w:spacing w:val="0"/>
          <w:sz w:val="28"/>
          <w:szCs w:val="32"/>
        </w:rPr>
      </w:pPr>
      <w:bookmarkStart w:id="80" w:name="_bookmark30"/>
      <w:bookmarkEnd w:id="80"/>
      <w:bookmarkStart w:id="81" w:name="_bookmark30"/>
      <w:bookmarkEnd w:id="81"/>
      <w:r>
        <w:rPr>
          <w:rFonts w:hint="eastAsia" w:ascii="Microsoft JhengHei" w:eastAsia="Microsoft JhengHei"/>
          <w:b/>
          <w:spacing w:val="0"/>
          <w:sz w:val="28"/>
          <w:szCs w:val="32"/>
        </w:rPr>
        <w:t>投标文件的修改和撤回</w:t>
      </w:r>
    </w:p>
    <w:p>
      <w:pPr>
        <w:pStyle w:val="8"/>
        <w:spacing w:before="61" w:line="360" w:lineRule="auto"/>
        <w:ind w:left="1205"/>
        <w:rPr>
          <w:rFonts w:hint="eastAsia" w:ascii="Microsoft JhengHei" w:eastAsia="Microsoft JhengHei"/>
          <w:b/>
          <w:spacing w:val="0"/>
        </w:rPr>
      </w:pPr>
      <w:r>
        <w:rPr>
          <w:spacing w:val="0"/>
          <w:sz w:val="21"/>
        </w:rPr>
        <w:t>投标人在投标截止时间前，可以对所递交的投标文件进行补充、修改或者撤回，并书面通知招标采购单位。补充、修改的内容应当按招标文件要求签署、盖章，并作为投标文件的</w:t>
      </w:r>
      <w:r>
        <w:rPr>
          <w:spacing w:val="0"/>
        </w:rPr>
        <w:t>组成部分。在投标截止时间之后，投标人不得对其投标文件做任何修改和补充。</w:t>
      </w:r>
    </w:p>
    <w:p>
      <w:pPr>
        <w:spacing w:before="0" w:line="240" w:lineRule="auto"/>
        <w:ind w:left="812" w:right="1185" w:firstLine="0"/>
        <w:jc w:val="center"/>
        <w:outlineLvl w:val="1"/>
        <w:rPr>
          <w:rFonts w:hint="eastAsia" w:ascii="Microsoft JhengHei" w:eastAsia="Microsoft JhengHei"/>
          <w:b/>
          <w:spacing w:val="0"/>
          <w:sz w:val="28"/>
        </w:rPr>
      </w:pPr>
      <w:bookmarkStart w:id="82" w:name="_bookmark31"/>
      <w:bookmarkEnd w:id="82"/>
      <w:bookmarkStart w:id="83" w:name="_Toc16497"/>
    </w:p>
    <w:p>
      <w:pPr>
        <w:spacing w:before="0" w:line="240" w:lineRule="auto"/>
        <w:ind w:left="812" w:right="1185" w:firstLine="0"/>
        <w:jc w:val="center"/>
        <w:outlineLvl w:val="1"/>
        <w:rPr>
          <w:rFonts w:hint="eastAsia" w:ascii="Microsoft JhengHei" w:eastAsia="Microsoft JhengHei"/>
          <w:b/>
          <w:spacing w:val="0"/>
          <w:sz w:val="28"/>
        </w:rPr>
      </w:pPr>
    </w:p>
    <w:p>
      <w:pPr>
        <w:spacing w:before="0" w:line="240" w:lineRule="auto"/>
        <w:ind w:left="812" w:right="1185" w:firstLine="0"/>
        <w:jc w:val="center"/>
        <w:outlineLvl w:val="1"/>
        <w:rPr>
          <w:rFonts w:hint="eastAsia" w:ascii="Microsoft JhengHei" w:eastAsia="Microsoft JhengHei"/>
          <w:b/>
          <w:spacing w:val="0"/>
          <w:sz w:val="28"/>
        </w:rPr>
      </w:pPr>
      <w:r>
        <w:rPr>
          <w:rFonts w:hint="eastAsia" w:ascii="Microsoft JhengHei" w:eastAsia="Microsoft JhengHei"/>
          <w:b/>
          <w:spacing w:val="0"/>
          <w:sz w:val="28"/>
        </w:rPr>
        <w:t>五、开标与评标</w:t>
      </w:r>
      <w:bookmarkEnd w:id="83"/>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eastAsia="Microsoft JhengHei"/>
          <w:b/>
          <w:spacing w:val="0"/>
          <w:sz w:val="28"/>
          <w:szCs w:val="32"/>
        </w:rPr>
      </w:pPr>
      <w:bookmarkStart w:id="84" w:name="_bookmark32"/>
      <w:bookmarkEnd w:id="84"/>
      <w:bookmarkStart w:id="85" w:name="_bookmark32"/>
      <w:bookmarkEnd w:id="85"/>
      <w:r>
        <w:rPr>
          <w:rFonts w:hint="eastAsia" w:ascii="Microsoft JhengHei" w:eastAsia="Microsoft JhengHei"/>
          <w:b/>
          <w:spacing w:val="0"/>
          <w:sz w:val="28"/>
          <w:szCs w:val="32"/>
        </w:rPr>
        <w:t>开标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283" w:hanging="567"/>
        <w:jc w:val="left"/>
        <w:textAlignment w:val="auto"/>
        <w:rPr>
          <w:rFonts w:hint="eastAsia" w:ascii="Microsoft JhengHei" w:eastAsia="Microsoft JhengHei"/>
          <w:b/>
          <w:spacing w:val="0"/>
          <w:sz w:val="21"/>
        </w:rPr>
      </w:pPr>
      <w:r>
        <w:rPr>
          <w:spacing w:val="0"/>
          <w:sz w:val="21"/>
        </w:rPr>
        <w:t>采购代理机构在投标邀请中规定的日期、时间和地点组织公开开标。开标时邀请所有投标人代表参加。参加开标的代表应签名报到以证明其出席。</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283" w:hanging="567"/>
        <w:jc w:val="left"/>
        <w:textAlignment w:val="auto"/>
        <w:rPr>
          <w:rFonts w:ascii="宋体" w:hAnsi="宋体" w:eastAsia="宋体" w:cs="宋体"/>
          <w:spacing w:val="0"/>
          <w:sz w:val="21"/>
        </w:rPr>
      </w:pPr>
      <w:r>
        <w:rPr>
          <w:rFonts w:ascii="宋体" w:hAnsi="宋体" w:eastAsia="宋体" w:cs="宋体"/>
          <w:spacing w:val="0"/>
          <w:sz w:val="21"/>
        </w:rPr>
        <w:t>开标时，应当由投标人或者其推选的代表检查投标文件的密封情况；经确认无误后，由采购人或者采购代理机构工作人员当众拆封，宣布投标人名称、投标价格和招标文件规定的需要宣布的其他内容。</w:t>
      </w:r>
    </w:p>
    <w:p>
      <w:pPr>
        <w:pStyle w:val="27"/>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91" w:after="0" w:line="360" w:lineRule="auto"/>
        <w:ind w:left="1667" w:leftChars="500" w:right="283" w:rightChars="0"/>
        <w:jc w:val="left"/>
        <w:textAlignment w:val="auto"/>
        <w:rPr>
          <w:rFonts w:ascii="宋体" w:hAnsi="宋体" w:eastAsia="宋体" w:cs="宋体"/>
          <w:spacing w:val="0"/>
          <w:sz w:val="21"/>
        </w:rPr>
      </w:pPr>
      <w:r>
        <w:rPr>
          <w:rFonts w:hint="eastAsia" w:ascii="宋体" w:hAnsi="宋体" w:eastAsia="宋体" w:cs="宋体"/>
          <w:spacing w:val="0"/>
          <w:sz w:val="21"/>
        </w:rPr>
        <w:t>投标人不足3家的，不得开标。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7"/>
        <w:jc w:val="left"/>
        <w:textAlignment w:val="auto"/>
        <w:rPr>
          <w:spacing w:val="0"/>
          <w:sz w:val="21"/>
        </w:rPr>
      </w:pPr>
      <w:r>
        <w:rPr>
          <w:spacing w:val="0"/>
          <w:sz w:val="21"/>
        </w:rPr>
        <w:t>在开标时，未宣读的投标价格、价格折扣和招标文件允许提供的备选投标方案等实质内容，评标时不予承认。</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spacing w:val="0"/>
          <w:sz w:val="21"/>
        </w:rPr>
      </w:pPr>
      <w:r>
        <w:rPr>
          <w:spacing w:val="0"/>
          <w:sz w:val="21"/>
        </w:rPr>
        <w:t>采购代理机构将做开标记录，开标记录由投标人代表和有关人员共同签字确认。</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3" w:after="0" w:line="360" w:lineRule="auto"/>
        <w:ind w:left="1205" w:right="283" w:hanging="568"/>
        <w:jc w:val="both"/>
        <w:textAlignment w:val="auto"/>
        <w:rPr>
          <w:spacing w:val="0"/>
          <w:sz w:val="21"/>
        </w:rPr>
      </w:pPr>
      <w:r>
        <w:rPr>
          <w:spacing w:val="0"/>
          <w:sz w:val="21"/>
        </w:rPr>
        <w:t>参加开标会是投标人的权利，投标人不参加开标的，视同认可开标结果。</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hAnsi="宋体" w:eastAsia="Microsoft JhengHei" w:cs="宋体"/>
          <w:b/>
          <w:spacing w:val="0"/>
          <w:sz w:val="28"/>
          <w:szCs w:val="32"/>
        </w:rPr>
      </w:pPr>
      <w:r>
        <w:rPr>
          <w:rFonts w:hint="eastAsia" w:ascii="Microsoft JhengHei" w:hAnsi="宋体" w:cs="宋体"/>
          <w:b/>
          <w:spacing w:val="0"/>
          <w:sz w:val="28"/>
          <w:szCs w:val="32"/>
          <w:lang w:val="en-US" w:eastAsia="zh-CN"/>
        </w:rPr>
        <w:t>投标人资格审查</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3" w:after="0" w:line="360" w:lineRule="auto"/>
        <w:ind w:left="1205" w:right="283" w:hanging="568"/>
        <w:jc w:val="both"/>
        <w:textAlignment w:val="auto"/>
        <w:rPr>
          <w:rFonts w:ascii="宋体" w:hAnsi="宋体" w:eastAsia="宋体" w:cs="宋体"/>
          <w:spacing w:val="0"/>
          <w:sz w:val="21"/>
        </w:rPr>
      </w:pPr>
      <w:r>
        <w:rPr>
          <w:rFonts w:ascii="宋体" w:hAnsi="宋体" w:eastAsia="宋体" w:cs="宋体"/>
          <w:spacing w:val="0"/>
          <w:sz w:val="21"/>
        </w:rPr>
        <w:t>公开招标采购项目开标结束后，采购人或者采购代理机构应当依法对投标人的资格进行审查。</w:t>
      </w:r>
    </w:p>
    <w:p>
      <w:pPr>
        <w:pStyle w:val="27"/>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133" w:after="0" w:line="360" w:lineRule="auto"/>
        <w:ind w:left="1667" w:leftChars="500" w:right="283" w:rightChars="0"/>
        <w:jc w:val="both"/>
        <w:textAlignment w:val="auto"/>
        <w:rPr>
          <w:rFonts w:hint="eastAsia" w:ascii="宋体" w:hAnsi="宋体" w:eastAsia="宋体" w:cs="宋体"/>
          <w:spacing w:val="0"/>
          <w:sz w:val="21"/>
        </w:rPr>
      </w:pPr>
      <w:r>
        <w:rPr>
          <w:rFonts w:hint="eastAsia" w:ascii="宋体" w:hAnsi="宋体" w:eastAsia="宋体" w:cs="宋体"/>
          <w:spacing w:val="0"/>
          <w:sz w:val="21"/>
        </w:rPr>
        <w:t>合格投标人不足3家的，不得评标。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3" w:after="0" w:line="360" w:lineRule="auto"/>
        <w:ind w:left="1205" w:right="283" w:hanging="568"/>
        <w:jc w:val="both"/>
        <w:textAlignment w:val="auto"/>
        <w:rPr>
          <w:rFonts w:ascii="宋体" w:hAnsi="宋体" w:eastAsia="宋体" w:cs="宋体"/>
          <w:spacing w:val="0"/>
          <w:sz w:val="21"/>
        </w:rPr>
      </w:pPr>
      <w:r>
        <w:rPr>
          <w:rFonts w:hint="eastAsia" w:ascii="宋体" w:hAnsi="宋体" w:eastAsia="宋体" w:cs="宋体"/>
          <w:spacing w:val="0"/>
          <w:sz w:val="21"/>
          <w:lang w:val="en-US" w:eastAsia="zh-CN"/>
        </w:rPr>
        <w:t>资格审查条款:</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133" w:after="0" w:line="360" w:lineRule="auto"/>
        <w:ind w:left="1346" w:leftChars="0" w:right="283" w:hanging="708" w:firstLineChars="0"/>
        <w:jc w:val="both"/>
        <w:textAlignment w:val="auto"/>
        <w:rPr>
          <w:rFonts w:ascii="宋体" w:hAnsi="宋体" w:eastAsia="宋体" w:cs="宋体"/>
          <w:spacing w:val="0"/>
          <w:sz w:val="21"/>
        </w:rPr>
      </w:pPr>
      <w:r>
        <w:rPr>
          <w:rFonts w:hint="eastAsia" w:ascii="宋体" w:hAnsi="宋体" w:eastAsia="宋体" w:cs="宋体"/>
          <w:spacing w:val="0"/>
          <w:sz w:val="21"/>
          <w:lang w:val="en-US" w:eastAsia="zh-CN"/>
        </w:rPr>
        <w:t>投标人资格声明函已提交并符合招标文件要求的；</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133" w:after="0" w:line="360" w:lineRule="auto"/>
        <w:ind w:left="1346" w:leftChars="0" w:right="283" w:hanging="708" w:firstLineChars="0"/>
        <w:jc w:val="both"/>
        <w:textAlignment w:val="auto"/>
        <w:rPr>
          <w:rFonts w:ascii="宋体" w:hAnsi="宋体" w:eastAsia="宋体" w:cs="宋体"/>
          <w:spacing w:val="0"/>
          <w:sz w:val="21"/>
        </w:rPr>
      </w:pPr>
      <w:r>
        <w:rPr>
          <w:rFonts w:hint="eastAsia" w:ascii="宋体" w:hAnsi="宋体" w:eastAsia="宋体" w:cs="宋体"/>
          <w:spacing w:val="0"/>
          <w:sz w:val="21"/>
          <w:lang w:val="en-US" w:eastAsia="zh-CN"/>
        </w:rPr>
        <w:t>符合招标文件中规定资格要求的及资格证明文件齐全。</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133" w:after="0" w:line="360" w:lineRule="auto"/>
        <w:ind w:left="1346" w:leftChars="0" w:right="283" w:hanging="708" w:firstLineChars="0"/>
        <w:jc w:val="both"/>
        <w:textAlignment w:val="auto"/>
        <w:rPr>
          <w:rFonts w:ascii="宋体" w:hAnsi="宋体" w:eastAsia="宋体" w:cs="宋体"/>
          <w:spacing w:val="0"/>
          <w:sz w:val="21"/>
        </w:rPr>
      </w:pPr>
      <w:r>
        <w:rPr>
          <w:rFonts w:hint="eastAsia" w:ascii="宋体" w:hAnsi="宋体" w:eastAsia="宋体" w:cs="宋体"/>
          <w:spacing w:val="0"/>
          <w:sz w:val="21"/>
          <w:lang w:val="en-US" w:eastAsia="zh-CN"/>
        </w:rPr>
        <w:t>采购人或者采购代理机构对各投标人进行资格审查过程中，对初步被认定为资格审查不通过的投标人应及时告知，由采购人或者采购代理机构将意见现场及时告知投标当事人，以让其核证事实。</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eastAsia="Microsoft JhengHei"/>
          <w:b/>
          <w:spacing w:val="0"/>
          <w:sz w:val="28"/>
          <w:szCs w:val="32"/>
        </w:rPr>
      </w:pPr>
      <w:bookmarkStart w:id="86" w:name="_bookmark33"/>
      <w:bookmarkEnd w:id="86"/>
      <w:bookmarkStart w:id="87" w:name="_bookmark33"/>
      <w:bookmarkEnd w:id="87"/>
      <w:r>
        <w:rPr>
          <w:rFonts w:hint="eastAsia" w:ascii="Microsoft JhengHei" w:eastAsia="Microsoft JhengHei"/>
          <w:b/>
          <w:spacing w:val="0"/>
          <w:sz w:val="28"/>
          <w:szCs w:val="32"/>
          <w:lang w:val="en-US" w:eastAsia="zh-CN"/>
        </w:rPr>
        <w:t>符合性</w:t>
      </w:r>
      <w:r>
        <w:rPr>
          <w:rFonts w:hint="eastAsia" w:ascii="Microsoft JhengHei" w:eastAsia="Microsoft JhengHei"/>
          <w:b/>
          <w:spacing w:val="0"/>
          <w:sz w:val="28"/>
          <w:szCs w:val="32"/>
        </w:rPr>
        <w:t>审查</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评标委员会对通过资格性审查的投标人，将依法审查投标文件是否完整、文件签署是否合格、是否按招标文件的规定密封和标记、投标人是否缴纳了投标保证金、有无计算上的错误等。</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有下列情形之一的，视为投标人串通投标，其投标无效：</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不同投标人的投标文件由同一单位或者个人编制；</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不同投标人委托同一单位或者个人办理投标事宜；</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不同投标人的投标文件载明的项目管理成员或者联系人员为同一人；</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不同投标人的投标文件异常一致或者投标报价呈规律性差异；</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不同投标人的投标文件相互混装；</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不同投标人的投标保证金从同一单位或者个人的账户转出。</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投标文件中开标一览表(报价表)内容与投标文件中明细表内容不一致的，以开标一览表(报价表)为准。投标文件中的大写金额和小写金额不一致的，以大写金额为准；单价金额小数点或者百分比有明显错位的，以开标一览表的总价为准，并修改单价；总价金额与按单价汇总金额不一致的，以单价金额计算结果为准；对不同文字文本投标文件的解释发生异议的，以中文文本为准。如果投标人不接受对其错误的更正，其投标将被视为无效投标或确定为投标无效。</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对于投标文件中不构成实质性偏差的不正规、不一致或不规则，评标委员会可以接受，但这种接受不能损害或影响任何投标人的相对排序。</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在详细评标之前，评标委员会要审查每份投标文件是否实质上响应了招标文件的要求。实质上响应的投标文件应该是与招标文件要求的关键条款、条件和规格相符或优于，没有实质偏离的投标文件。评标委员会决定投标的响应性只根据投标文件本身的真实无误的内容，而不依据外部的证据，但投标有不真实不正确的内容时除外。</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283" w:hanging="568"/>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实质上没有响应招标文件要求的投标将被视为无效投标。投标人不得通过修正或撤销不合要求的偏离或保留从而使其投标成为实质上响应的投标。</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在符合性检查时，未能通过符合性审查被认定为无效投标，具体条款详见招标文件第五章《符合性</w:t>
      </w:r>
      <w:r>
        <w:rPr>
          <w:rFonts w:hint="eastAsia" w:cs="宋体"/>
          <w:spacing w:val="0"/>
          <w:sz w:val="21"/>
          <w:lang w:val="en-US" w:eastAsia="zh-CN"/>
        </w:rPr>
        <w:t>审查表</w:t>
      </w:r>
      <w:r>
        <w:rPr>
          <w:rFonts w:hint="eastAsia" w:ascii="宋体" w:hAnsi="宋体" w:eastAsia="宋体" w:cs="宋体"/>
          <w:spacing w:val="0"/>
          <w:sz w:val="21"/>
          <w:lang w:val="en-US" w:eastAsia="zh-CN"/>
        </w:rPr>
        <w:t>》。</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评标委员会对各投标人进行符合性审查过程中，对初步被认定为初审不合格或无效投标者应实行及时告知，由评标委员会主任或采购人代表将集体意见现场及时告知投标当事人，以让其核证、澄清事实。</w:t>
      </w:r>
    </w:p>
    <w:p>
      <w:pPr>
        <w:pStyle w:val="27"/>
        <w:keepNext w:val="0"/>
        <w:keepLines w:val="0"/>
        <w:pageBreakBefore w:val="0"/>
        <w:widowControl w:val="0"/>
        <w:numPr>
          <w:ilvl w:val="2"/>
          <w:numId w:val="13"/>
        </w:numPr>
        <w:tabs>
          <w:tab w:val="left" w:pos="1206"/>
        </w:tabs>
        <w:kinsoku/>
        <w:wordWrap/>
        <w:overflowPunct/>
        <w:topLinePunct w:val="0"/>
        <w:autoSpaceDE w:val="0"/>
        <w:autoSpaceDN w:val="0"/>
        <w:bidi w:val="0"/>
        <w:adjustRightInd/>
        <w:snapToGrid/>
        <w:spacing w:before="0" w:after="0" w:line="360" w:lineRule="auto"/>
        <w:ind w:left="1346" w:leftChars="0" w:right="283" w:hanging="708" w:firstLineChars="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未能通过符合性审查或投标无效的，不进入技术、商务和价格的评审程序。</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283" w:hanging="426"/>
        <w:jc w:val="left"/>
        <w:textAlignment w:val="auto"/>
        <w:rPr>
          <w:rFonts w:hint="eastAsia" w:ascii="Microsoft JhengHei" w:eastAsia="Microsoft JhengHei"/>
          <w:b/>
          <w:spacing w:val="0"/>
          <w:sz w:val="28"/>
          <w:szCs w:val="32"/>
        </w:rPr>
      </w:pPr>
      <w:bookmarkStart w:id="88" w:name="_bookmark34"/>
      <w:bookmarkEnd w:id="88"/>
      <w:bookmarkStart w:id="89" w:name="_bookmark34"/>
      <w:bookmarkEnd w:id="89"/>
      <w:r>
        <w:rPr>
          <w:rFonts w:hint="eastAsia" w:ascii="Microsoft JhengHei" w:eastAsia="Microsoft JhengHei"/>
          <w:b/>
          <w:spacing w:val="0"/>
          <w:sz w:val="28"/>
          <w:szCs w:val="32"/>
        </w:rPr>
        <w:t>评标委员会和评标方法</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220" w:rightChars="100" w:hanging="567"/>
        <w:jc w:val="left"/>
        <w:textAlignment w:val="auto"/>
        <w:rPr>
          <w:rFonts w:hint="eastAsia" w:ascii="Microsoft JhengHei" w:eastAsia="Microsoft JhengHei"/>
          <w:b/>
          <w:spacing w:val="0"/>
          <w:sz w:val="21"/>
        </w:rPr>
      </w:pPr>
      <w:r>
        <w:rPr>
          <w:spacing w:val="0"/>
          <w:sz w:val="21"/>
        </w:rPr>
        <w:t>评标由依照政府采购法律、法规、规章、政策规定组建的评标委员会负责。评标委员会成员按政府采购规定由采购人代表和从政府采购专家库中随机抽取的有关技术、经济等方面的专家组成，评标委员会人数将按照</w:t>
      </w:r>
      <w:r>
        <w:rPr>
          <w:rFonts w:hint="eastAsia" w:ascii="Microsoft JhengHei" w:eastAsia="Microsoft JhengHei"/>
          <w:b/>
          <w:spacing w:val="0"/>
          <w:sz w:val="21"/>
        </w:rPr>
        <w:t>须知前附表</w:t>
      </w:r>
      <w:r>
        <w:rPr>
          <w:spacing w:val="0"/>
          <w:sz w:val="21"/>
        </w:rPr>
        <w:t>中确定。</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4" w:after="0" w:line="360" w:lineRule="auto"/>
        <w:ind w:left="1205" w:right="220" w:rightChars="100" w:hanging="567"/>
        <w:jc w:val="left"/>
        <w:textAlignment w:val="auto"/>
        <w:rPr>
          <w:spacing w:val="0"/>
          <w:sz w:val="21"/>
        </w:rPr>
      </w:pPr>
      <w:r>
        <w:rPr>
          <w:spacing w:val="0"/>
          <w:sz w:val="21"/>
        </w:rPr>
        <w:t>评标委员会名单在评审结果确定前严格保密。评审专家有下列情形之一的，受到邀请应主动提出回避，采购当事人也可以要求该评审专家回避：</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240" w:lineRule="auto"/>
        <w:ind w:left="1490" w:right="220" w:rightChars="100" w:hanging="853"/>
        <w:jc w:val="left"/>
        <w:textAlignment w:val="auto"/>
        <w:rPr>
          <w:spacing w:val="0"/>
          <w:sz w:val="21"/>
        </w:rPr>
      </w:pPr>
      <w:r>
        <w:rPr>
          <w:spacing w:val="0"/>
          <w:sz w:val="21"/>
        </w:rPr>
        <w:t>评标委员会中，同一任职单位评审专家超过二名的；</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8" w:after="0" w:line="240" w:lineRule="auto"/>
        <w:ind w:left="1490" w:right="220" w:rightChars="100" w:hanging="853"/>
        <w:jc w:val="both"/>
        <w:textAlignment w:val="auto"/>
        <w:rPr>
          <w:spacing w:val="0"/>
          <w:sz w:val="21"/>
        </w:rPr>
      </w:pPr>
      <w:r>
        <w:rPr>
          <w:spacing w:val="0"/>
          <w:sz w:val="21"/>
        </w:rPr>
        <w:t>参与招标文件论证的；</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220" w:rightChars="100" w:hanging="853"/>
        <w:jc w:val="both"/>
        <w:textAlignment w:val="auto"/>
        <w:rPr>
          <w:spacing w:val="0"/>
          <w:sz w:val="21"/>
        </w:rPr>
      </w:pPr>
      <w:r>
        <w:rPr>
          <w:spacing w:val="0"/>
          <w:sz w:val="21"/>
        </w:rPr>
        <w:t>参加采购活动前3年内与</w:t>
      </w:r>
      <w:r>
        <w:rPr>
          <w:rFonts w:hint="eastAsia"/>
          <w:spacing w:val="0"/>
          <w:sz w:val="21"/>
          <w:lang w:eastAsia="zh-CN"/>
        </w:rPr>
        <w:t>投标人</w:t>
      </w:r>
      <w:r>
        <w:rPr>
          <w:spacing w:val="0"/>
          <w:sz w:val="21"/>
        </w:rPr>
        <w:t>存在劳动关系；</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2" w:after="0" w:line="360" w:lineRule="auto"/>
        <w:ind w:left="1490" w:right="220" w:rightChars="100" w:hanging="853"/>
        <w:jc w:val="both"/>
        <w:textAlignment w:val="auto"/>
        <w:rPr>
          <w:spacing w:val="0"/>
          <w:sz w:val="21"/>
        </w:rPr>
      </w:pPr>
      <w:r>
        <w:rPr>
          <w:spacing w:val="0"/>
          <w:sz w:val="21"/>
        </w:rPr>
        <w:t>参加采购活动前3年内担任</w:t>
      </w:r>
      <w:r>
        <w:rPr>
          <w:rFonts w:hint="eastAsia"/>
          <w:spacing w:val="0"/>
          <w:sz w:val="21"/>
          <w:lang w:eastAsia="zh-CN"/>
        </w:rPr>
        <w:t>投标人</w:t>
      </w:r>
      <w:r>
        <w:rPr>
          <w:spacing w:val="0"/>
          <w:sz w:val="21"/>
        </w:rPr>
        <w:t>的董事、监事；</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61" w:after="0" w:line="360" w:lineRule="auto"/>
        <w:ind w:left="1490" w:right="220" w:rightChars="100" w:hanging="853"/>
        <w:jc w:val="left"/>
        <w:textAlignment w:val="auto"/>
        <w:rPr>
          <w:spacing w:val="0"/>
          <w:sz w:val="21"/>
        </w:rPr>
      </w:pPr>
      <w:r>
        <w:rPr>
          <w:spacing w:val="0"/>
          <w:sz w:val="21"/>
        </w:rPr>
        <w:t>参加采购活动前3年内是</w:t>
      </w:r>
      <w:r>
        <w:rPr>
          <w:rFonts w:hint="eastAsia"/>
          <w:spacing w:val="0"/>
          <w:sz w:val="21"/>
          <w:lang w:eastAsia="zh-CN"/>
        </w:rPr>
        <w:t>投标人</w:t>
      </w:r>
      <w:r>
        <w:rPr>
          <w:spacing w:val="0"/>
          <w:sz w:val="21"/>
        </w:rPr>
        <w:t>的控股股东或者实际控制人；</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90" w:right="220" w:rightChars="100" w:hanging="852"/>
        <w:jc w:val="left"/>
        <w:textAlignment w:val="auto"/>
        <w:rPr>
          <w:spacing w:val="0"/>
          <w:sz w:val="21"/>
        </w:rPr>
      </w:pPr>
      <w:r>
        <w:rPr>
          <w:spacing w:val="0"/>
          <w:sz w:val="21"/>
        </w:rPr>
        <w:t>与</w:t>
      </w:r>
      <w:r>
        <w:rPr>
          <w:rFonts w:hint="eastAsia"/>
          <w:spacing w:val="0"/>
          <w:sz w:val="21"/>
          <w:lang w:eastAsia="zh-CN"/>
        </w:rPr>
        <w:t>投标人</w:t>
      </w:r>
      <w:r>
        <w:rPr>
          <w:spacing w:val="0"/>
          <w:sz w:val="21"/>
        </w:rPr>
        <w:t>的法定代表人或者负责人有夫妻、直系血亲、三代以内旁系血亲或者近姻亲关系；</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220" w:rightChars="100" w:hanging="853"/>
        <w:jc w:val="left"/>
        <w:textAlignment w:val="auto"/>
        <w:rPr>
          <w:spacing w:val="0"/>
          <w:sz w:val="21"/>
        </w:rPr>
      </w:pPr>
      <w:r>
        <w:rPr>
          <w:spacing w:val="0"/>
          <w:sz w:val="21"/>
        </w:rPr>
        <w:t>与</w:t>
      </w:r>
      <w:r>
        <w:rPr>
          <w:rFonts w:hint="eastAsia"/>
          <w:spacing w:val="0"/>
          <w:sz w:val="21"/>
          <w:lang w:eastAsia="zh-CN"/>
        </w:rPr>
        <w:t>投标人</w:t>
      </w:r>
      <w:r>
        <w:rPr>
          <w:spacing w:val="0"/>
          <w:sz w:val="21"/>
        </w:rPr>
        <w:t>有其他可能影响政府采购活动公平、公正进行的关系。</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220" w:rightChars="100" w:hanging="567"/>
        <w:jc w:val="left"/>
        <w:textAlignment w:val="auto"/>
        <w:rPr>
          <w:spacing w:val="0"/>
          <w:sz w:val="21"/>
        </w:rPr>
      </w:pPr>
      <w:r>
        <w:rPr>
          <w:spacing w:val="0"/>
          <w:sz w:val="21"/>
        </w:rPr>
        <w:t>评标委员会和有关工作人员不得透露对投标文件的评审和比较以及与评标有关的其他情况。</w:t>
      </w:r>
    </w:p>
    <w:p>
      <w:pPr>
        <w:pStyle w:val="27"/>
        <w:keepNext w:val="0"/>
        <w:keepLines w:val="0"/>
        <w:pageBreakBefore w:val="0"/>
        <w:widowControl w:val="0"/>
        <w:numPr>
          <w:ilvl w:val="1"/>
          <w:numId w:val="13"/>
        </w:numPr>
        <w:tabs>
          <w:tab w:val="left" w:pos="1206"/>
        </w:tabs>
        <w:kinsoku/>
        <w:wordWrap w:val="0"/>
        <w:overflowPunct/>
        <w:topLinePunct/>
        <w:autoSpaceDE/>
        <w:autoSpaceDN/>
        <w:bidi w:val="0"/>
        <w:adjustRightInd/>
        <w:snapToGrid/>
        <w:spacing w:before="0" w:after="0" w:line="360" w:lineRule="auto"/>
        <w:ind w:left="1202" w:right="0" w:rightChars="0" w:hanging="567"/>
        <w:jc w:val="left"/>
        <w:textAlignment w:val="auto"/>
        <w:rPr>
          <w:spacing w:val="0"/>
        </w:rPr>
      </w:pPr>
      <w:r>
        <w:rPr>
          <w:spacing w:val="0"/>
          <w:sz w:val="21"/>
        </w:rPr>
        <w:t>评标委员会将按照</w:t>
      </w:r>
      <w:r>
        <w:rPr>
          <w:rFonts w:hint="eastAsia" w:ascii="Microsoft JhengHei" w:eastAsia="Microsoft JhengHei"/>
          <w:b/>
          <w:spacing w:val="0"/>
          <w:sz w:val="21"/>
        </w:rPr>
        <w:t>须知前附表</w:t>
      </w:r>
      <w:r>
        <w:rPr>
          <w:spacing w:val="0"/>
          <w:sz w:val="21"/>
        </w:rPr>
        <w:t>中确定的评标方法和本招标文件第五章中规定的评标标准</w:t>
      </w:r>
      <w:r>
        <w:rPr>
          <w:spacing w:val="0"/>
        </w:rPr>
        <w:t>进行评标。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567" w:hanging="567"/>
        <w:jc w:val="both"/>
        <w:textAlignment w:val="auto"/>
        <w:rPr>
          <w:rFonts w:hint="eastAsia" w:ascii="Microsoft JhengHei" w:eastAsia="Microsoft JhengHei"/>
          <w:b/>
          <w:spacing w:val="0"/>
          <w:sz w:val="21"/>
        </w:rPr>
      </w:pPr>
      <w:r>
        <w:rPr>
          <w:color w:val="333333"/>
          <w:spacing w:val="0"/>
          <w:sz w:val="21"/>
        </w:rPr>
        <w:t>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90" w:name="_bookmark36"/>
      <w:bookmarkEnd w:id="90"/>
      <w:bookmarkStart w:id="91" w:name="_bookmark35"/>
      <w:bookmarkEnd w:id="91"/>
      <w:bookmarkStart w:id="92" w:name="_bookmark35"/>
      <w:bookmarkEnd w:id="92"/>
      <w:bookmarkStart w:id="93" w:name="_bookmark36"/>
      <w:bookmarkEnd w:id="93"/>
      <w:r>
        <w:rPr>
          <w:rFonts w:hint="eastAsia" w:ascii="Microsoft JhengHei" w:eastAsia="Microsoft JhengHei"/>
          <w:b/>
          <w:spacing w:val="0"/>
          <w:sz w:val="28"/>
          <w:szCs w:val="32"/>
        </w:rPr>
        <w:t>投标文件的澄清</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567" w:hanging="567"/>
        <w:jc w:val="both"/>
        <w:textAlignment w:val="auto"/>
        <w:rPr>
          <w:rFonts w:hint="eastAsia" w:ascii="Microsoft JhengHei" w:eastAsia="Microsoft JhengHei"/>
          <w:b/>
          <w:spacing w:val="0"/>
          <w:sz w:val="21"/>
        </w:rPr>
      </w:pPr>
      <w:r>
        <w:rPr>
          <w:spacing w:val="0"/>
          <w:sz w:val="21"/>
        </w:rPr>
        <w:t>评标期间，对投标文件中含义不明确、同类问题表述不一致或者有明显文字和计算错误的内容，评标委员会可以书面形式（应当由评标委员会专家签字）要求投标人作出必要的澄清、说明或者纠正，但不得超出投标文件的范围或者改变投标文件的实质性内容。投标人的澄清、说明或者补正应当采用书面形式，由其授权的代表签字或盖章，并不得超出投标文件的范围或者改变投标文件的实质性内容。有关澄清的答复均应由投标人的法定代表人或授权代表签字或盖章的书面形式作出。</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8"/>
        <w:jc w:val="both"/>
        <w:textAlignment w:val="auto"/>
        <w:rPr>
          <w:spacing w:val="0"/>
          <w:sz w:val="21"/>
        </w:rPr>
      </w:pPr>
      <w:r>
        <w:rPr>
          <w:spacing w:val="0"/>
          <w:sz w:val="21"/>
        </w:rPr>
        <w:t>投标人的澄清文件是其投标文件的组成部分。</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94" w:name="_bookmark37"/>
      <w:bookmarkEnd w:id="94"/>
      <w:bookmarkStart w:id="95" w:name="_bookmark37"/>
      <w:bookmarkEnd w:id="95"/>
      <w:r>
        <w:rPr>
          <w:rFonts w:hint="eastAsia" w:ascii="Microsoft JhengHei" w:eastAsia="Microsoft JhengHei"/>
          <w:b/>
          <w:spacing w:val="0"/>
          <w:sz w:val="28"/>
          <w:szCs w:val="32"/>
        </w:rPr>
        <w:t>投标文件详细评价</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4" w:after="0" w:line="360" w:lineRule="auto"/>
        <w:ind w:left="1205" w:right="567" w:hanging="568"/>
        <w:jc w:val="both"/>
        <w:textAlignment w:val="auto"/>
        <w:rPr>
          <w:rFonts w:hint="eastAsia" w:ascii="Microsoft JhengHei" w:eastAsia="Microsoft JhengHei"/>
          <w:b/>
          <w:spacing w:val="0"/>
          <w:sz w:val="21"/>
        </w:rPr>
      </w:pPr>
      <w:r>
        <w:rPr>
          <w:spacing w:val="0"/>
          <w:sz w:val="21"/>
        </w:rPr>
        <w:t>评标委员会将对通过资格性</w:t>
      </w:r>
      <w:r>
        <w:rPr>
          <w:rFonts w:hint="eastAsia"/>
          <w:spacing w:val="0"/>
          <w:sz w:val="21"/>
          <w:lang w:val="en-US" w:eastAsia="zh-CN"/>
        </w:rPr>
        <w:t>和</w:t>
      </w:r>
      <w:r>
        <w:rPr>
          <w:spacing w:val="0"/>
          <w:sz w:val="21"/>
        </w:rPr>
        <w:t>符合性审查的投标文件进行详细评价和比较。</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567" w:hanging="568"/>
        <w:jc w:val="both"/>
        <w:textAlignment w:val="auto"/>
        <w:rPr>
          <w:spacing w:val="0"/>
          <w:sz w:val="21"/>
        </w:rPr>
      </w:pPr>
      <w:r>
        <w:rPr>
          <w:spacing w:val="0"/>
          <w:sz w:val="21"/>
        </w:rPr>
        <w:t>评标结果汇总完成后，除下列情形外，任何人不得修改评标结果：</w:t>
      </w:r>
    </w:p>
    <w:p>
      <w:pPr>
        <w:pStyle w:val="27"/>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9" w:after="0" w:line="360" w:lineRule="auto"/>
        <w:ind w:left="1364" w:right="567" w:hanging="302"/>
        <w:jc w:val="left"/>
        <w:textAlignment w:val="auto"/>
        <w:rPr>
          <w:spacing w:val="0"/>
          <w:sz w:val="20"/>
        </w:rPr>
      </w:pPr>
      <w:r>
        <w:rPr>
          <w:spacing w:val="0"/>
          <w:sz w:val="21"/>
        </w:rPr>
        <w:t>分值汇总计算错误的；</w:t>
      </w:r>
    </w:p>
    <w:p>
      <w:pPr>
        <w:pStyle w:val="27"/>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3" w:after="0" w:line="360" w:lineRule="auto"/>
        <w:ind w:left="1364" w:right="567" w:hanging="302"/>
        <w:jc w:val="left"/>
        <w:textAlignment w:val="auto"/>
        <w:rPr>
          <w:spacing w:val="0"/>
          <w:sz w:val="20"/>
        </w:rPr>
      </w:pPr>
      <w:r>
        <w:rPr>
          <w:spacing w:val="0"/>
          <w:sz w:val="21"/>
        </w:rPr>
        <w:t>分项评分超出评分标准范围的；</w:t>
      </w:r>
    </w:p>
    <w:p>
      <w:pPr>
        <w:pStyle w:val="27"/>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2" w:after="0" w:line="360" w:lineRule="auto"/>
        <w:ind w:left="1364" w:right="567" w:hanging="302"/>
        <w:jc w:val="left"/>
        <w:textAlignment w:val="auto"/>
        <w:rPr>
          <w:spacing w:val="0"/>
          <w:sz w:val="20"/>
        </w:rPr>
      </w:pPr>
      <w:r>
        <w:rPr>
          <w:spacing w:val="0"/>
          <w:sz w:val="21"/>
        </w:rPr>
        <w:t>评标委员会成员对客观评审因素评分不一致的；</w:t>
      </w:r>
    </w:p>
    <w:p>
      <w:pPr>
        <w:pStyle w:val="27"/>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2" w:after="0" w:line="360" w:lineRule="auto"/>
        <w:ind w:left="1364" w:right="567" w:hanging="302"/>
        <w:jc w:val="left"/>
        <w:textAlignment w:val="auto"/>
        <w:rPr>
          <w:spacing w:val="0"/>
          <w:sz w:val="21"/>
        </w:rPr>
      </w:pPr>
      <w:r>
        <w:rPr>
          <w:spacing w:val="0"/>
          <w:sz w:val="21"/>
        </w:rPr>
        <w:t>经评标委员会认定评分畸高、畸低的。</w:t>
      </w:r>
    </w:p>
    <w:p>
      <w:pPr>
        <w:keepNext w:val="0"/>
        <w:keepLines w:val="0"/>
        <w:pageBreakBefore w:val="0"/>
        <w:widowControl w:val="0"/>
        <w:kinsoku/>
        <w:wordWrap/>
        <w:overflowPunct/>
        <w:topLinePunct w:val="0"/>
        <w:autoSpaceDE w:val="0"/>
        <w:autoSpaceDN w:val="0"/>
        <w:bidi w:val="0"/>
        <w:adjustRightInd/>
        <w:snapToGrid/>
        <w:spacing w:before="135" w:line="360" w:lineRule="auto"/>
        <w:ind w:left="1063" w:right="567" w:firstLine="0"/>
        <w:jc w:val="both"/>
        <w:textAlignment w:val="auto"/>
        <w:rPr>
          <w:spacing w:val="0"/>
          <w:sz w:val="20"/>
        </w:rPr>
      </w:pPr>
      <w:r>
        <w:rPr>
          <w:rFonts w:ascii="宋体" w:hAnsi="宋体" w:eastAsia="宋体" w:cs="宋体"/>
          <w:spacing w:val="0"/>
          <w:sz w:val="21"/>
          <w:szCs w:val="22"/>
          <w:lang w:val="zh-CN" w:eastAsia="zh-CN" w:bidi="zh-CN"/>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96" w:name="_bookmark38"/>
      <w:bookmarkEnd w:id="96"/>
      <w:bookmarkStart w:id="97" w:name="_bookmark38"/>
      <w:bookmarkEnd w:id="97"/>
      <w:r>
        <w:rPr>
          <w:rFonts w:hint="eastAsia" w:ascii="Microsoft JhengHei" w:eastAsia="Microsoft JhengHei"/>
          <w:b/>
          <w:spacing w:val="0"/>
          <w:sz w:val="28"/>
          <w:szCs w:val="32"/>
        </w:rPr>
        <w:t>定标原则与授标</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567" w:hanging="567"/>
        <w:jc w:val="both"/>
        <w:textAlignment w:val="auto"/>
        <w:rPr>
          <w:rFonts w:hint="eastAsia" w:ascii="Microsoft JhengHei" w:eastAsia="Microsoft JhengHei"/>
          <w:b/>
          <w:spacing w:val="0"/>
          <w:sz w:val="21"/>
        </w:rPr>
      </w:pPr>
      <w:r>
        <w:rPr>
          <w:spacing w:val="0"/>
          <w:sz w:val="21"/>
        </w:rPr>
        <w:t>评标委员会按照招标文件确定的评标方法、步骤、标准，对投标文件进行评审，提出书面评标报告。</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7"/>
        <w:jc w:val="both"/>
        <w:textAlignment w:val="auto"/>
        <w:rPr>
          <w:spacing w:val="0"/>
          <w:sz w:val="21"/>
        </w:rPr>
      </w:pPr>
      <w:r>
        <w:rPr>
          <w:spacing w:val="0"/>
          <w:sz w:val="21"/>
        </w:rPr>
        <w:t>采用综合评分法的，按评审后得分由高到低顺序排列。综合得分相同的，按投标报价由低到高顺序排列。综合得分</w:t>
      </w:r>
      <w:r>
        <w:rPr>
          <w:rFonts w:hint="eastAsia"/>
          <w:spacing w:val="0"/>
          <w:sz w:val="21"/>
          <w:lang w:val="en-US" w:eastAsia="zh-CN"/>
        </w:rPr>
        <w:t>和</w:t>
      </w:r>
      <w:r>
        <w:rPr>
          <w:spacing w:val="0"/>
          <w:sz w:val="21"/>
        </w:rPr>
        <w:t>投标报价</w:t>
      </w:r>
      <w:r>
        <w:rPr>
          <w:rFonts w:hint="eastAsia"/>
          <w:spacing w:val="0"/>
          <w:sz w:val="21"/>
          <w:lang w:val="en-US" w:eastAsia="zh-CN"/>
        </w:rPr>
        <w:t>都</w:t>
      </w:r>
      <w:r>
        <w:rPr>
          <w:spacing w:val="0"/>
          <w:sz w:val="21"/>
        </w:rPr>
        <w:t>相同的</w:t>
      </w:r>
      <w:r>
        <w:rPr>
          <w:rFonts w:hint="eastAsia"/>
          <w:spacing w:val="0"/>
          <w:sz w:val="21"/>
          <w:lang w:eastAsia="zh-CN"/>
        </w:rPr>
        <w:t>，</w:t>
      </w:r>
      <w:r>
        <w:rPr>
          <w:rFonts w:hint="eastAsia"/>
          <w:spacing w:val="0"/>
          <w:sz w:val="21"/>
          <w:lang w:val="en-US" w:eastAsia="zh-CN"/>
        </w:rPr>
        <w:t>排名</w:t>
      </w:r>
      <w:r>
        <w:rPr>
          <w:spacing w:val="0"/>
          <w:sz w:val="21"/>
        </w:rPr>
        <w:t>顺序</w:t>
      </w:r>
      <w:r>
        <w:rPr>
          <w:rFonts w:hint="eastAsia"/>
          <w:spacing w:val="0"/>
          <w:sz w:val="21"/>
          <w:lang w:val="en-US" w:eastAsia="zh-CN"/>
        </w:rPr>
        <w:t>由评审专家抽签决定</w:t>
      </w:r>
      <w:r>
        <w:rPr>
          <w:spacing w:val="0"/>
          <w:sz w:val="21"/>
        </w:rPr>
        <w:t>。除</w:t>
      </w:r>
      <w:r>
        <w:rPr>
          <w:rFonts w:hint="eastAsia" w:ascii="Microsoft JhengHei" w:eastAsia="Microsoft JhengHei"/>
          <w:b/>
          <w:spacing w:val="0"/>
          <w:sz w:val="21"/>
        </w:rPr>
        <w:t>须知前附表</w:t>
      </w:r>
      <w:r>
        <w:rPr>
          <w:spacing w:val="0"/>
          <w:sz w:val="21"/>
        </w:rPr>
        <w:t>另有规定的，推荐综合得分排名第一的投标人为第一中标候选人，排名第二的投标人为第二中标候选人。</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9" w:after="0" w:line="360" w:lineRule="auto"/>
        <w:ind w:left="1205" w:right="567" w:hanging="568"/>
        <w:jc w:val="both"/>
        <w:textAlignment w:val="auto"/>
        <w:rPr>
          <w:spacing w:val="0"/>
          <w:sz w:val="21"/>
        </w:rPr>
      </w:pPr>
      <w:r>
        <w:rPr>
          <w:spacing w:val="0"/>
          <w:sz w:val="21"/>
        </w:rPr>
        <w:t>采用最低评标价法的，按投标报价由低到高顺序排列。投标报价相同的并列。</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7"/>
        <w:jc w:val="both"/>
        <w:textAlignment w:val="auto"/>
        <w:rPr>
          <w:spacing w:val="0"/>
          <w:sz w:val="21"/>
        </w:rPr>
      </w:pPr>
      <w:r>
        <w:rPr>
          <w:spacing w:val="0"/>
          <w:sz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7"/>
        <w:jc w:val="left"/>
        <w:textAlignment w:val="auto"/>
        <w:rPr>
          <w:spacing w:val="0"/>
          <w:sz w:val="21"/>
        </w:rPr>
      </w:pPr>
      <w:r>
        <w:rPr>
          <w:spacing w:val="0"/>
          <w:sz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8"/>
        <w:jc w:val="left"/>
        <w:textAlignment w:val="auto"/>
        <w:rPr>
          <w:spacing w:val="0"/>
          <w:sz w:val="21"/>
        </w:rPr>
      </w:pPr>
      <w:r>
        <w:rPr>
          <w:spacing w:val="0"/>
          <w:sz w:val="21"/>
        </w:rPr>
        <w:t>在招标采购中，出现下列情形之一的，应予废标：</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5" w:after="0" w:line="360" w:lineRule="auto"/>
        <w:ind w:left="1490" w:right="567" w:hanging="853"/>
        <w:jc w:val="left"/>
        <w:textAlignment w:val="auto"/>
        <w:rPr>
          <w:spacing w:val="0"/>
          <w:sz w:val="21"/>
        </w:rPr>
      </w:pPr>
      <w:r>
        <w:rPr>
          <w:spacing w:val="0"/>
          <w:sz w:val="21"/>
        </w:rPr>
        <w:t>符合专业条件的</w:t>
      </w:r>
      <w:r>
        <w:rPr>
          <w:rFonts w:hint="eastAsia"/>
          <w:spacing w:val="0"/>
          <w:sz w:val="21"/>
          <w:lang w:eastAsia="zh-CN"/>
        </w:rPr>
        <w:t>投标人</w:t>
      </w:r>
      <w:r>
        <w:rPr>
          <w:spacing w:val="0"/>
          <w:sz w:val="21"/>
        </w:rPr>
        <w:t>或者对招标文件作实质响应的</w:t>
      </w:r>
      <w:r>
        <w:rPr>
          <w:rFonts w:hint="eastAsia"/>
          <w:spacing w:val="0"/>
          <w:sz w:val="21"/>
          <w:lang w:eastAsia="zh-CN"/>
        </w:rPr>
        <w:t>投标人</w:t>
      </w:r>
      <w:r>
        <w:rPr>
          <w:spacing w:val="0"/>
          <w:sz w:val="21"/>
        </w:rPr>
        <w:t xml:space="preserve">不足三家的； </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567" w:hanging="853"/>
        <w:jc w:val="left"/>
        <w:textAlignment w:val="auto"/>
        <w:rPr>
          <w:spacing w:val="0"/>
          <w:sz w:val="21"/>
        </w:rPr>
      </w:pPr>
      <w:r>
        <w:rPr>
          <w:spacing w:val="0"/>
          <w:sz w:val="21"/>
        </w:rPr>
        <w:t xml:space="preserve">出现影响采购公正的违法、违规行为的； </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567" w:hanging="853"/>
        <w:jc w:val="left"/>
        <w:textAlignment w:val="auto"/>
        <w:rPr>
          <w:spacing w:val="0"/>
          <w:sz w:val="21"/>
        </w:rPr>
      </w:pPr>
      <w:r>
        <w:rPr>
          <w:spacing w:val="0"/>
          <w:sz w:val="21"/>
        </w:rPr>
        <w:t xml:space="preserve">投标人的报价均超过了采购预算，采购人不能支付的； </w:t>
      </w:r>
    </w:p>
    <w:p>
      <w:pPr>
        <w:pStyle w:val="27"/>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1" w:after="0" w:line="360" w:lineRule="auto"/>
        <w:ind w:left="1490" w:right="567" w:hanging="853"/>
        <w:jc w:val="left"/>
        <w:textAlignment w:val="auto"/>
        <w:rPr>
          <w:spacing w:val="0"/>
          <w:sz w:val="21"/>
        </w:rPr>
      </w:pPr>
      <w:r>
        <w:rPr>
          <w:spacing w:val="0"/>
          <w:sz w:val="21"/>
        </w:rPr>
        <w:t xml:space="preserve">因重大变故，采购任务取消的。 </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98" w:name="_bookmark39"/>
      <w:bookmarkEnd w:id="98"/>
      <w:bookmarkStart w:id="99" w:name="_bookmark39"/>
      <w:bookmarkEnd w:id="99"/>
      <w:r>
        <w:rPr>
          <w:rFonts w:hint="eastAsia" w:ascii="Microsoft JhengHei" w:eastAsia="Microsoft JhengHei"/>
          <w:b/>
          <w:spacing w:val="0"/>
          <w:sz w:val="28"/>
          <w:szCs w:val="32"/>
        </w:rPr>
        <w:t>中标通知书</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567" w:hanging="567"/>
        <w:jc w:val="both"/>
        <w:textAlignment w:val="auto"/>
        <w:rPr>
          <w:rFonts w:hint="eastAsia" w:ascii="Microsoft JhengHei" w:eastAsia="Microsoft JhengHei"/>
          <w:b/>
          <w:spacing w:val="0"/>
          <w:sz w:val="21"/>
        </w:rPr>
      </w:pPr>
      <w:r>
        <w:rPr>
          <w:spacing w:val="0"/>
          <w:sz w:val="21"/>
        </w:rPr>
        <w:t>中标人确定后，采购代理机构将在发布采购信息公告的媒体上发布中标公告，并向中标人发出《中标通知书》，向采购人及未中标人发出《招标结果通知书》，《中标通知书》对中标人和采购人具有同等法律效力。</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8"/>
        <w:jc w:val="both"/>
        <w:textAlignment w:val="auto"/>
        <w:rPr>
          <w:rFonts w:hint="eastAsia" w:ascii="Microsoft JhengHei" w:eastAsia="Microsoft JhengHei"/>
          <w:b/>
          <w:spacing w:val="0"/>
          <w:sz w:val="21"/>
        </w:rPr>
      </w:pPr>
      <w:r>
        <w:rPr>
          <w:spacing w:val="0"/>
          <w:sz w:val="21"/>
        </w:rPr>
        <w:t>《中标通知书》将作为授予合同资格的合法依据，是合同的一个组成部分。</w:t>
      </w:r>
    </w:p>
    <w:p>
      <w:pPr>
        <w:keepNext w:val="0"/>
        <w:keepLines w:val="0"/>
        <w:pageBreakBefore w:val="0"/>
        <w:widowControl w:val="0"/>
        <w:kinsoku/>
        <w:wordWrap/>
        <w:overflowPunct/>
        <w:topLinePunct w:val="0"/>
        <w:autoSpaceDE w:val="0"/>
        <w:autoSpaceDN w:val="0"/>
        <w:bidi w:val="0"/>
        <w:adjustRightInd/>
        <w:snapToGrid/>
        <w:spacing w:before="0"/>
        <w:ind w:left="814" w:right="567" w:firstLine="0"/>
        <w:jc w:val="center"/>
        <w:textAlignment w:val="auto"/>
        <w:outlineLvl w:val="1"/>
        <w:rPr>
          <w:rFonts w:hint="eastAsia" w:ascii="Microsoft JhengHei" w:eastAsia="Microsoft JhengHei"/>
          <w:b/>
          <w:spacing w:val="0"/>
          <w:sz w:val="28"/>
        </w:rPr>
      </w:pPr>
      <w:bookmarkStart w:id="100" w:name="_bookmark40"/>
      <w:bookmarkEnd w:id="100"/>
      <w:bookmarkStart w:id="101" w:name="_Toc10621"/>
      <w:r>
        <w:rPr>
          <w:rFonts w:hint="eastAsia" w:ascii="Microsoft JhengHei" w:eastAsia="Microsoft JhengHei"/>
          <w:b/>
          <w:spacing w:val="0"/>
          <w:sz w:val="28"/>
        </w:rPr>
        <w:t>六、询问、质疑及投诉</w:t>
      </w:r>
      <w:bookmarkEnd w:id="101"/>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567" w:hanging="426"/>
        <w:jc w:val="left"/>
        <w:textAlignment w:val="auto"/>
        <w:rPr>
          <w:rFonts w:hint="eastAsia" w:ascii="Microsoft JhengHei" w:eastAsia="Microsoft JhengHei"/>
          <w:b/>
          <w:spacing w:val="0"/>
          <w:sz w:val="28"/>
          <w:szCs w:val="32"/>
        </w:rPr>
      </w:pPr>
      <w:bookmarkStart w:id="102" w:name="_bookmark41"/>
      <w:bookmarkEnd w:id="102"/>
      <w:bookmarkStart w:id="103" w:name="_bookmark41"/>
      <w:bookmarkEnd w:id="103"/>
      <w:r>
        <w:rPr>
          <w:rFonts w:hint="eastAsia" w:ascii="Microsoft JhengHei" w:eastAsia="Microsoft JhengHei"/>
          <w:b/>
          <w:spacing w:val="0"/>
          <w:sz w:val="28"/>
          <w:szCs w:val="32"/>
        </w:rPr>
        <w:t>询问</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567" w:hanging="567"/>
        <w:jc w:val="left"/>
        <w:textAlignment w:val="auto"/>
        <w:rPr>
          <w:spacing w:val="0"/>
          <w:sz w:val="21"/>
        </w:rPr>
      </w:pPr>
      <w:r>
        <w:rPr>
          <w:rFonts w:hint="eastAsia"/>
          <w:spacing w:val="0"/>
          <w:sz w:val="21"/>
          <w:lang w:eastAsia="zh-CN"/>
        </w:rPr>
        <w:t>投标人</w:t>
      </w:r>
      <w:r>
        <w:rPr>
          <w:spacing w:val="0"/>
          <w:sz w:val="21"/>
        </w:rPr>
        <w:t>对采购活动事项有疑问的，可以向招标采购单位提出询问，询问可以口头方式提出，也可以书面方式提出。</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 w:after="0" w:line="360" w:lineRule="auto"/>
        <w:ind w:left="1205" w:right="567" w:hanging="567"/>
        <w:jc w:val="left"/>
        <w:textAlignment w:val="auto"/>
        <w:rPr>
          <w:spacing w:val="0"/>
          <w:sz w:val="21"/>
        </w:rPr>
      </w:pPr>
      <w:r>
        <w:rPr>
          <w:spacing w:val="0"/>
          <w:sz w:val="21"/>
        </w:rPr>
        <w:t>招标采购单位在三个工作日内对</w:t>
      </w:r>
      <w:r>
        <w:rPr>
          <w:rFonts w:hint="eastAsia"/>
          <w:spacing w:val="0"/>
          <w:sz w:val="21"/>
          <w:lang w:eastAsia="zh-CN"/>
        </w:rPr>
        <w:t>投标人</w:t>
      </w:r>
      <w:r>
        <w:rPr>
          <w:spacing w:val="0"/>
          <w:sz w:val="21"/>
        </w:rPr>
        <w:t>依法提出的询问作出答复，但答复的内容不涉及商业秘密。</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104" w:name="_bookmark42"/>
      <w:bookmarkEnd w:id="104"/>
      <w:bookmarkStart w:id="105" w:name="_bookmark42"/>
      <w:bookmarkEnd w:id="105"/>
      <w:r>
        <w:rPr>
          <w:rFonts w:hint="eastAsia" w:ascii="Microsoft JhengHei" w:eastAsia="Microsoft JhengHei"/>
          <w:b/>
          <w:spacing w:val="0"/>
          <w:sz w:val="28"/>
          <w:szCs w:val="32"/>
        </w:rPr>
        <w:t>质疑</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567" w:hanging="568"/>
        <w:jc w:val="left"/>
        <w:textAlignment w:val="auto"/>
        <w:rPr>
          <w:spacing w:val="0"/>
          <w:sz w:val="21"/>
        </w:rPr>
      </w:pPr>
      <w:r>
        <w:rPr>
          <w:spacing w:val="0"/>
          <w:sz w:val="21"/>
        </w:rPr>
        <w:t>提出质疑的期限</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346" w:right="567" w:hanging="708"/>
        <w:jc w:val="left"/>
        <w:textAlignment w:val="auto"/>
        <w:rPr>
          <w:spacing w:val="0"/>
          <w:sz w:val="21"/>
        </w:rPr>
      </w:pPr>
      <w:r>
        <w:rPr>
          <w:spacing w:val="0"/>
          <w:sz w:val="21"/>
        </w:rPr>
        <w:t>对可以质疑的采购文件提出质疑的，为收到采购文件之日或者采购文件公告期限届满之日起七个工作日内；</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61" w:after="0" w:line="360" w:lineRule="auto"/>
        <w:ind w:left="1478" w:right="567" w:hanging="841"/>
        <w:jc w:val="left"/>
        <w:textAlignment w:val="auto"/>
        <w:rPr>
          <w:spacing w:val="0"/>
          <w:sz w:val="21"/>
        </w:rPr>
      </w:pPr>
      <w:r>
        <w:rPr>
          <w:spacing w:val="0"/>
          <w:sz w:val="21"/>
        </w:rPr>
        <w:t>对采购过程提出质疑的，为各采购程序环节结束之日起七个工作日内；</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346" w:right="567" w:hanging="708"/>
        <w:jc w:val="left"/>
        <w:textAlignment w:val="auto"/>
        <w:rPr>
          <w:spacing w:val="0"/>
          <w:sz w:val="21"/>
        </w:rPr>
      </w:pPr>
      <w:r>
        <w:rPr>
          <w:spacing w:val="0"/>
          <w:sz w:val="21"/>
        </w:rPr>
        <w:t>对中标或者成交结果提出质疑的，为中标公告期限届满之日起七个工作日内。</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8"/>
        <w:jc w:val="left"/>
        <w:textAlignment w:val="auto"/>
        <w:rPr>
          <w:spacing w:val="0"/>
          <w:sz w:val="21"/>
        </w:rPr>
      </w:pPr>
      <w:r>
        <w:rPr>
          <w:spacing w:val="0"/>
          <w:sz w:val="21"/>
        </w:rPr>
        <w:t>提出质疑的要求</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349" w:right="567" w:hanging="709"/>
        <w:jc w:val="left"/>
        <w:textAlignment w:val="auto"/>
        <w:rPr>
          <w:rFonts w:hint="eastAsia" w:ascii="Microsoft JhengHei" w:eastAsia="Microsoft JhengHei"/>
          <w:b/>
          <w:spacing w:val="0"/>
          <w:sz w:val="21"/>
        </w:rPr>
      </w:pPr>
      <w:r>
        <w:rPr>
          <w:rFonts w:hint="eastAsia"/>
          <w:spacing w:val="0"/>
          <w:sz w:val="21"/>
          <w:lang w:val="en-US" w:eastAsia="zh-CN"/>
        </w:rPr>
        <w:t>投标人</w:t>
      </w:r>
      <w:r>
        <w:rPr>
          <w:spacing w:val="0"/>
          <w:sz w:val="21"/>
        </w:rPr>
        <w:t>在法定质疑期内一次性提出针对同一采购程序环节的质疑，以书面形式向招标采购单位提出。</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9" w:right="567" w:hanging="709"/>
        <w:jc w:val="left"/>
        <w:textAlignment w:val="auto"/>
        <w:rPr>
          <w:spacing w:val="0"/>
          <w:sz w:val="21"/>
        </w:rPr>
      </w:pPr>
      <w:r>
        <w:rPr>
          <w:rFonts w:hint="eastAsia"/>
          <w:spacing w:val="0"/>
          <w:sz w:val="21"/>
          <w:lang w:val="en-US" w:eastAsia="zh-CN"/>
        </w:rPr>
        <w:t>投标人</w:t>
      </w:r>
      <w:r>
        <w:rPr>
          <w:spacing w:val="0"/>
          <w:sz w:val="21"/>
        </w:rPr>
        <w:t>提出质疑应当提交质疑函和必要的证明材料。质疑函应当包括下列内容：①</w:t>
      </w:r>
      <w:r>
        <w:rPr>
          <w:rFonts w:hint="eastAsia"/>
          <w:spacing w:val="0"/>
          <w:sz w:val="21"/>
          <w:lang w:val="en-US" w:eastAsia="zh-CN"/>
        </w:rPr>
        <w:t>投标人</w:t>
      </w:r>
      <w:r>
        <w:rPr>
          <w:spacing w:val="0"/>
          <w:sz w:val="21"/>
        </w:rPr>
        <w:t>的姓名或者名称、地址、邮编、联系人及联系电话；②质疑项目的名称、编号；③具体、明确的质疑事项和与质疑事项相关的请求；④事实依据；⑤必要的法律依据；⑥提出质疑的日期。</w:t>
      </w:r>
      <w:r>
        <w:rPr>
          <w:rFonts w:hint="eastAsia"/>
          <w:spacing w:val="0"/>
          <w:sz w:val="21"/>
          <w:lang w:val="en-US" w:eastAsia="zh-CN"/>
        </w:rPr>
        <w:t>投标人</w:t>
      </w:r>
      <w:r>
        <w:rPr>
          <w:spacing w:val="0"/>
          <w:sz w:val="21"/>
        </w:rPr>
        <w:t>为自然人的，应当由本人签字；</w:t>
      </w:r>
      <w:r>
        <w:rPr>
          <w:rFonts w:hint="eastAsia"/>
          <w:spacing w:val="0"/>
          <w:sz w:val="21"/>
          <w:lang w:val="en-US" w:eastAsia="zh-CN"/>
        </w:rPr>
        <w:t>投标人</w:t>
      </w:r>
      <w:r>
        <w:rPr>
          <w:spacing w:val="0"/>
          <w:sz w:val="21"/>
        </w:rPr>
        <w:t xml:space="preserve">为法人或者其他组织的，应当由法定代表人、主要负责人，或者其授权代表签字或者盖章，并加盖公章。 </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567" w:hanging="708"/>
        <w:jc w:val="left"/>
        <w:textAlignment w:val="auto"/>
        <w:rPr>
          <w:rFonts w:hint="eastAsia" w:ascii="Microsoft JhengHei" w:eastAsia="Microsoft JhengHei"/>
          <w:b/>
          <w:spacing w:val="0"/>
          <w:sz w:val="21"/>
        </w:rPr>
      </w:pPr>
      <w:r>
        <w:rPr>
          <w:spacing w:val="0"/>
          <w:sz w:val="21"/>
        </w:rPr>
        <w:t>递交质疑书时需提供质疑书原件、法定代表人授权委托书（应载明委托代理的具体权限及事项）及授权代表身份证复印件。</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567" w:hanging="708"/>
        <w:jc w:val="left"/>
        <w:textAlignment w:val="auto"/>
        <w:rPr>
          <w:spacing w:val="0"/>
          <w:sz w:val="21"/>
        </w:rPr>
      </w:pPr>
      <w:r>
        <w:rPr>
          <w:rFonts w:hint="eastAsia"/>
          <w:spacing w:val="0"/>
          <w:sz w:val="21"/>
          <w:lang w:val="en-US" w:eastAsia="zh-CN"/>
        </w:rPr>
        <w:t>投标人</w:t>
      </w:r>
      <w:r>
        <w:rPr>
          <w:spacing w:val="0"/>
          <w:sz w:val="21"/>
        </w:rPr>
        <w:t>质疑应当有明确的请求和必要的证明材料，捏造事实、提供虚假材料或者以非法手段取得证明材料不能作为质疑的证明材料。</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567" w:hanging="708"/>
        <w:jc w:val="left"/>
        <w:textAlignment w:val="auto"/>
        <w:rPr>
          <w:rFonts w:hint="eastAsia" w:ascii="Microsoft JhengHei" w:eastAsia="Microsoft JhengHei"/>
          <w:b/>
          <w:spacing w:val="0"/>
          <w:sz w:val="21"/>
        </w:rPr>
      </w:pPr>
      <w:r>
        <w:rPr>
          <w:spacing w:val="0"/>
          <w:sz w:val="21"/>
        </w:rPr>
        <w:t>对于捏造事实、滥用维权扰乱采购秩序的恶意质疑者或举证不全查无实据被驳回次数在一年内达三次以上，将纳入不良行为记录名单并承担相应的法律责任。</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r>
        <w:rPr>
          <w:rFonts w:hint="eastAsia" w:ascii="Microsoft JhengHei" w:eastAsia="Microsoft JhengHei"/>
          <w:b/>
          <w:spacing w:val="0"/>
          <w:sz w:val="28"/>
          <w:szCs w:val="32"/>
        </w:rPr>
        <w:t>质疑的回复</w:t>
      </w:r>
    </w:p>
    <w:p>
      <w:pPr>
        <w:pStyle w:val="27"/>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29" w:after="0" w:line="360" w:lineRule="auto"/>
        <w:ind w:left="1346" w:right="567" w:hanging="708"/>
        <w:jc w:val="left"/>
        <w:textAlignment w:val="auto"/>
        <w:rPr>
          <w:rFonts w:hint="eastAsia" w:ascii="Microsoft JhengHei" w:eastAsia="Microsoft JhengHei"/>
          <w:b/>
          <w:spacing w:val="0"/>
          <w:sz w:val="21"/>
        </w:rPr>
      </w:pPr>
      <w:r>
        <w:rPr>
          <w:spacing w:val="0"/>
          <w:sz w:val="21"/>
        </w:rPr>
        <w:t>招标采购单位在收到</w:t>
      </w:r>
      <w:r>
        <w:rPr>
          <w:rFonts w:hint="eastAsia"/>
          <w:spacing w:val="0"/>
          <w:sz w:val="21"/>
          <w:lang w:eastAsia="zh-CN"/>
        </w:rPr>
        <w:t>投标人</w:t>
      </w:r>
      <w:r>
        <w:rPr>
          <w:spacing w:val="0"/>
          <w:sz w:val="21"/>
        </w:rPr>
        <w:t>的书面质疑后七个工作日内作出答复，并以书面形式通知质疑投标人和其他有关</w:t>
      </w:r>
      <w:r>
        <w:rPr>
          <w:rFonts w:hint="eastAsia"/>
          <w:spacing w:val="0"/>
          <w:sz w:val="21"/>
          <w:lang w:val="en-US" w:eastAsia="zh-CN"/>
        </w:rPr>
        <w:t>投标人</w:t>
      </w:r>
      <w:r>
        <w:rPr>
          <w:spacing w:val="0"/>
          <w:sz w:val="21"/>
        </w:rPr>
        <w:t>，但答复的内容不涉及商业秘密。</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8"/>
        <w:jc w:val="left"/>
        <w:textAlignment w:val="auto"/>
        <w:rPr>
          <w:spacing w:val="0"/>
          <w:sz w:val="21"/>
        </w:rPr>
      </w:pPr>
      <w:r>
        <w:rPr>
          <w:spacing w:val="0"/>
          <w:sz w:val="21"/>
        </w:rPr>
        <w:t>质疑联系方式</w:t>
      </w:r>
    </w:p>
    <w:p>
      <w:pPr>
        <w:pStyle w:val="8"/>
        <w:keepNext w:val="0"/>
        <w:keepLines w:val="0"/>
        <w:pageBreakBefore w:val="0"/>
        <w:widowControl w:val="0"/>
        <w:kinsoku/>
        <w:wordWrap/>
        <w:overflowPunct/>
        <w:topLinePunct w:val="0"/>
        <w:autoSpaceDE w:val="0"/>
        <w:autoSpaceDN w:val="0"/>
        <w:bidi w:val="0"/>
        <w:adjustRightInd/>
        <w:snapToGrid/>
        <w:spacing w:before="141" w:line="360" w:lineRule="auto"/>
        <w:ind w:left="1063" w:right="567"/>
        <w:textAlignment w:val="auto"/>
        <w:rPr>
          <w:rFonts w:hint="eastAsia"/>
          <w:spacing w:val="0"/>
          <w:lang w:val="en-US" w:eastAsia="zh-CN"/>
        </w:rPr>
      </w:pPr>
      <w:r>
        <w:rPr>
          <w:spacing w:val="0"/>
        </w:rPr>
        <w:t>质疑联系人：</w:t>
      </w:r>
      <w:r>
        <w:rPr>
          <w:rFonts w:hint="eastAsia"/>
          <w:spacing w:val="0"/>
          <w:lang w:val="en-US" w:eastAsia="zh-CN"/>
        </w:rPr>
        <w:t>黎先生</w:t>
      </w:r>
    </w:p>
    <w:p>
      <w:pPr>
        <w:pStyle w:val="8"/>
        <w:keepNext w:val="0"/>
        <w:keepLines w:val="0"/>
        <w:pageBreakBefore w:val="0"/>
        <w:widowControl w:val="0"/>
        <w:kinsoku/>
        <w:wordWrap/>
        <w:overflowPunct/>
        <w:topLinePunct w:val="0"/>
        <w:autoSpaceDE w:val="0"/>
        <w:autoSpaceDN w:val="0"/>
        <w:bidi w:val="0"/>
        <w:adjustRightInd/>
        <w:snapToGrid/>
        <w:spacing w:before="141" w:line="360" w:lineRule="auto"/>
        <w:ind w:left="1063" w:right="567"/>
        <w:textAlignment w:val="auto"/>
        <w:rPr>
          <w:rFonts w:hint="default" w:eastAsia="宋体"/>
          <w:spacing w:val="0"/>
          <w:lang w:val="en-US" w:eastAsia="zh-CN"/>
        </w:rPr>
      </w:pPr>
      <w:r>
        <w:rPr>
          <w:rFonts w:hint="eastAsia"/>
          <w:spacing w:val="0"/>
          <w:lang w:val="en-US" w:eastAsia="zh-CN"/>
        </w:rPr>
        <w:t>联系</w:t>
      </w:r>
      <w:r>
        <w:rPr>
          <w:spacing w:val="0"/>
        </w:rPr>
        <w:t>电话：0766-</w:t>
      </w:r>
      <w:r>
        <w:rPr>
          <w:rFonts w:hint="eastAsia"/>
          <w:spacing w:val="0"/>
          <w:lang w:val="en-US" w:eastAsia="zh-CN"/>
        </w:rPr>
        <w:t>2888293</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1063" w:right="567"/>
        <w:textAlignment w:val="auto"/>
        <w:rPr>
          <w:spacing w:val="0"/>
        </w:rPr>
      </w:pPr>
      <w:r>
        <w:rPr>
          <w:spacing w:val="0"/>
        </w:rPr>
        <w:t>邮箱：</w:t>
      </w:r>
      <w:r>
        <w:rPr>
          <w:rFonts w:hint="eastAsia"/>
          <w:spacing w:val="0"/>
          <w:lang w:val="en-US" w:eastAsia="zh-CN"/>
        </w:rPr>
        <w:t>gdzzxm@163.com</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6" w:right="567"/>
        <w:textAlignment w:val="auto"/>
        <w:rPr>
          <w:spacing w:val="0"/>
          <w:w w:val="100"/>
        </w:rPr>
      </w:pPr>
      <w:r>
        <w:rPr>
          <w:spacing w:val="0"/>
        </w:rPr>
        <w:t>地址：</w:t>
      </w:r>
      <w:r>
        <w:rPr>
          <w:rFonts w:hint="eastAsia"/>
          <w:spacing w:val="0"/>
          <w:w w:val="100"/>
          <w:lang w:val="en-US" w:eastAsia="zh-CN"/>
        </w:rPr>
        <w:t>新兴县新城镇升平路55号翔顺筠州花园二区第27幢1层3号</w:t>
      </w:r>
      <w:r>
        <w:rPr>
          <w:spacing w:val="0"/>
          <w:w w:val="100"/>
        </w:rPr>
        <w:t>（</w:t>
      </w:r>
      <w:r>
        <w:rPr>
          <w:rFonts w:hint="eastAsia"/>
          <w:spacing w:val="0"/>
          <w:w w:val="100"/>
          <w:lang w:val="en-US" w:eastAsia="zh-CN"/>
        </w:rPr>
        <w:t>至臻管理</w:t>
      </w:r>
      <w:r>
        <w:rPr>
          <w:spacing w:val="0"/>
          <w:w w:val="100"/>
        </w:rPr>
        <w:t>）</w:t>
      </w:r>
    </w:p>
    <w:p>
      <w:pPr>
        <w:pStyle w:val="8"/>
        <w:keepNext w:val="0"/>
        <w:keepLines w:val="0"/>
        <w:pageBreakBefore w:val="0"/>
        <w:widowControl w:val="0"/>
        <w:kinsoku/>
        <w:wordWrap/>
        <w:overflowPunct/>
        <w:topLinePunct w:val="0"/>
        <w:autoSpaceDE w:val="0"/>
        <w:autoSpaceDN w:val="0"/>
        <w:bidi w:val="0"/>
        <w:adjustRightInd/>
        <w:snapToGrid/>
        <w:spacing w:before="139" w:line="360" w:lineRule="auto"/>
        <w:ind w:left="1066" w:right="567"/>
        <w:textAlignment w:val="auto"/>
        <w:rPr>
          <w:spacing w:val="0"/>
        </w:rPr>
      </w:pPr>
      <w:r>
        <w:rPr>
          <w:spacing w:val="0"/>
        </w:rPr>
        <w:t>邮编：527400</w:t>
      </w:r>
    </w:p>
    <w:p>
      <w:pPr>
        <w:keepNext w:val="0"/>
        <w:keepLines w:val="0"/>
        <w:pageBreakBefore w:val="0"/>
        <w:widowControl w:val="0"/>
        <w:kinsoku/>
        <w:wordWrap/>
        <w:overflowPunct/>
        <w:topLinePunct w:val="0"/>
        <w:autoSpaceDE w:val="0"/>
        <w:autoSpaceDN w:val="0"/>
        <w:bidi w:val="0"/>
        <w:adjustRightInd/>
        <w:snapToGrid/>
        <w:spacing w:before="1" w:line="240" w:lineRule="auto"/>
        <w:ind w:left="814" w:right="567" w:firstLine="0"/>
        <w:jc w:val="center"/>
        <w:textAlignment w:val="auto"/>
        <w:outlineLvl w:val="1"/>
        <w:rPr>
          <w:rFonts w:hint="eastAsia" w:ascii="Microsoft JhengHei" w:eastAsia="Microsoft JhengHei"/>
          <w:b/>
          <w:spacing w:val="0"/>
          <w:sz w:val="28"/>
        </w:rPr>
      </w:pPr>
      <w:bookmarkStart w:id="106" w:name="_bookmark44"/>
      <w:bookmarkEnd w:id="106"/>
      <w:bookmarkStart w:id="107" w:name="_bookmark43"/>
      <w:bookmarkEnd w:id="107"/>
      <w:bookmarkStart w:id="108" w:name="_bookmark43"/>
      <w:bookmarkEnd w:id="108"/>
      <w:bookmarkStart w:id="109" w:name="_Toc20700"/>
    </w:p>
    <w:p>
      <w:pPr>
        <w:keepNext w:val="0"/>
        <w:keepLines w:val="0"/>
        <w:pageBreakBefore w:val="0"/>
        <w:widowControl w:val="0"/>
        <w:kinsoku/>
        <w:wordWrap/>
        <w:overflowPunct/>
        <w:topLinePunct w:val="0"/>
        <w:autoSpaceDE w:val="0"/>
        <w:autoSpaceDN w:val="0"/>
        <w:bidi w:val="0"/>
        <w:adjustRightInd/>
        <w:snapToGrid/>
        <w:spacing w:before="1" w:line="240" w:lineRule="auto"/>
        <w:ind w:left="814" w:right="567" w:firstLine="0"/>
        <w:jc w:val="center"/>
        <w:textAlignment w:val="auto"/>
        <w:outlineLvl w:val="1"/>
        <w:rPr>
          <w:rFonts w:hint="eastAsia" w:ascii="Microsoft JhengHei" w:eastAsia="Microsoft JhengHei"/>
          <w:b/>
          <w:spacing w:val="0"/>
          <w:sz w:val="28"/>
        </w:rPr>
      </w:pPr>
      <w:r>
        <w:rPr>
          <w:rFonts w:hint="eastAsia" w:ascii="Microsoft JhengHei" w:eastAsia="Microsoft JhengHei"/>
          <w:b/>
          <w:spacing w:val="0"/>
          <w:sz w:val="28"/>
        </w:rPr>
        <w:t>七、授予合同</w:t>
      </w:r>
      <w:bookmarkEnd w:id="109"/>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110" w:name="_bookmark45"/>
      <w:bookmarkEnd w:id="110"/>
      <w:bookmarkStart w:id="111" w:name="_bookmark45"/>
      <w:bookmarkEnd w:id="111"/>
      <w:r>
        <w:rPr>
          <w:rFonts w:hint="eastAsia" w:ascii="Microsoft JhengHei" w:eastAsia="Microsoft JhengHei"/>
          <w:b/>
          <w:spacing w:val="0"/>
          <w:sz w:val="28"/>
          <w:szCs w:val="32"/>
        </w:rPr>
        <w:t>合同的订立</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5" w:right="567" w:hanging="567"/>
        <w:jc w:val="left"/>
        <w:textAlignment w:val="auto"/>
        <w:rPr>
          <w:rFonts w:hint="eastAsia" w:ascii="Microsoft JhengHei" w:eastAsia="Microsoft JhengHei"/>
          <w:b/>
          <w:spacing w:val="0"/>
        </w:rPr>
      </w:pPr>
      <w:r>
        <w:rPr>
          <w:spacing w:val="0"/>
          <w:sz w:val="21"/>
        </w:rPr>
        <w:t>除非</w:t>
      </w:r>
      <w:r>
        <w:rPr>
          <w:rFonts w:hint="eastAsia" w:ascii="Microsoft JhengHei" w:eastAsia="Microsoft JhengHei"/>
          <w:b/>
          <w:spacing w:val="0"/>
          <w:sz w:val="21"/>
        </w:rPr>
        <w:t>须知前附表</w:t>
      </w:r>
      <w:r>
        <w:rPr>
          <w:spacing w:val="0"/>
          <w:sz w:val="21"/>
        </w:rPr>
        <w:t>另有规定，采购人应当自中标通知书发出之日起三十日内，按照招标文件和中标人投标文件的约定，与中标人签订书面合同。所签订的合同不得对招标文件和中标</w:t>
      </w:r>
      <w:r>
        <w:rPr>
          <w:spacing w:val="0"/>
        </w:rPr>
        <w:t>人投标文件作实质性修改。</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40" w:after="0" w:line="360" w:lineRule="auto"/>
        <w:ind w:left="1205" w:right="567" w:hanging="567"/>
        <w:jc w:val="left"/>
        <w:textAlignment w:val="auto"/>
        <w:rPr>
          <w:spacing w:val="0"/>
          <w:sz w:val="21"/>
        </w:rPr>
      </w:pPr>
      <w:r>
        <w:rPr>
          <w:spacing w:val="0"/>
          <w:sz w:val="21"/>
        </w:rPr>
        <w:t>招标采购单位不得向中标人提出任何不合理的要求，作为签订合同的条件，不得与中标人私下订立背离合同实质性内容的协议。</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567" w:hanging="567"/>
        <w:jc w:val="left"/>
        <w:textAlignment w:val="auto"/>
        <w:rPr>
          <w:spacing w:val="0"/>
          <w:sz w:val="21"/>
        </w:rPr>
      </w:pPr>
      <w:r>
        <w:rPr>
          <w:spacing w:val="0"/>
          <w:sz w:val="21"/>
        </w:rPr>
        <w:t>自政府采购合同签订之日起两个工作日内，采购人应将政府采购合同在省级以上人民政府财政部门指定的媒体上公告，但政府采购合同中涉及国家秘密、商业秘密的内容除外。</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7"/>
        <w:jc w:val="left"/>
        <w:textAlignment w:val="auto"/>
        <w:rPr>
          <w:spacing w:val="0"/>
          <w:sz w:val="21"/>
        </w:rPr>
      </w:pPr>
      <w:r>
        <w:rPr>
          <w:spacing w:val="0"/>
          <w:sz w:val="21"/>
        </w:rPr>
        <w:t>签订政府采购合同后七个工作日内，采购人应将政府采购合同副本报同级政府采购监督管理部门和有关部门备案。</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112" w:name="_bookmark46"/>
      <w:bookmarkEnd w:id="112"/>
      <w:bookmarkStart w:id="113" w:name="_bookmark46"/>
      <w:bookmarkEnd w:id="113"/>
      <w:r>
        <w:rPr>
          <w:rFonts w:hint="eastAsia" w:ascii="Microsoft JhengHei" w:eastAsia="Microsoft JhengHei"/>
          <w:b/>
          <w:spacing w:val="0"/>
          <w:sz w:val="28"/>
          <w:szCs w:val="32"/>
        </w:rPr>
        <w:t>合同的履行</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89" w:after="0" w:line="360" w:lineRule="auto"/>
        <w:ind w:left="1205" w:right="567" w:hanging="567"/>
        <w:jc w:val="both"/>
        <w:textAlignment w:val="auto"/>
        <w:rPr>
          <w:rFonts w:hint="eastAsia" w:ascii="Microsoft JhengHei" w:eastAsia="Microsoft JhengHei"/>
          <w:b/>
          <w:spacing w:val="0"/>
          <w:sz w:val="21"/>
        </w:rPr>
      </w:pPr>
      <w:r>
        <w:rPr>
          <w:spacing w:val="0"/>
          <w:sz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567" w:hanging="567"/>
        <w:jc w:val="both"/>
        <w:textAlignment w:val="auto"/>
        <w:rPr>
          <w:rFonts w:hint="eastAsia" w:ascii="Microsoft JhengHei" w:eastAsia="Microsoft JhengHei"/>
          <w:b/>
          <w:spacing w:val="0"/>
          <w:sz w:val="21"/>
        </w:rPr>
      </w:pPr>
      <w:r>
        <w:rPr>
          <w:spacing w:val="0"/>
          <w:sz w:val="21"/>
        </w:rPr>
        <w:t>政府采购合同履行中，采购人需追加与合同标的相同的货物、工程或者服务的，在不改变合同其他条款的前提下，可以与</w:t>
      </w:r>
      <w:r>
        <w:rPr>
          <w:rFonts w:hint="eastAsia"/>
          <w:spacing w:val="0"/>
          <w:sz w:val="21"/>
          <w:lang w:eastAsia="zh-CN"/>
        </w:rPr>
        <w:t>投标人</w:t>
      </w:r>
      <w:r>
        <w:rPr>
          <w:spacing w:val="0"/>
          <w:sz w:val="21"/>
        </w:rPr>
        <w:t>签订补充合同，但所补充合同的采购金额不得超过原合同采购金额的百分之十。签订补充合同的必须按规定备案。</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114" w:name="_bookmark47"/>
      <w:bookmarkEnd w:id="114"/>
      <w:bookmarkStart w:id="115" w:name="_bookmark47"/>
      <w:bookmarkEnd w:id="115"/>
      <w:r>
        <w:rPr>
          <w:rFonts w:hint="eastAsia" w:ascii="Microsoft JhengHei" w:eastAsia="Microsoft JhengHei"/>
          <w:b/>
          <w:spacing w:val="0"/>
          <w:sz w:val="28"/>
          <w:szCs w:val="32"/>
        </w:rPr>
        <w:t>履约保证金</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1" w:after="0" w:line="360" w:lineRule="auto"/>
        <w:ind w:left="1205" w:right="567" w:hanging="567"/>
        <w:jc w:val="left"/>
        <w:textAlignment w:val="auto"/>
        <w:rPr>
          <w:rFonts w:hint="eastAsia" w:ascii="Microsoft JhengHei" w:eastAsia="Microsoft JhengHei"/>
          <w:b/>
          <w:spacing w:val="0"/>
          <w:sz w:val="21"/>
        </w:rPr>
      </w:pPr>
      <w:r>
        <w:rPr>
          <w:spacing w:val="0"/>
          <w:sz w:val="21"/>
        </w:rPr>
        <w:t>中标人应按照</w:t>
      </w:r>
      <w:r>
        <w:rPr>
          <w:rFonts w:hint="eastAsia" w:ascii="Microsoft JhengHei" w:eastAsia="Microsoft JhengHei"/>
          <w:b/>
          <w:spacing w:val="0"/>
          <w:sz w:val="21"/>
        </w:rPr>
        <w:t>须知前附表</w:t>
      </w:r>
      <w:r>
        <w:rPr>
          <w:spacing w:val="0"/>
          <w:sz w:val="21"/>
        </w:rPr>
        <w:t>规定的金额，采用招标文件中提供的履约保证金保函格式或采购人可以接受的其他形式向采购人提交履约保证金。</w:t>
      </w:r>
      <w:r>
        <w:rPr>
          <w:rFonts w:hint="eastAsia" w:ascii="Microsoft JhengHei" w:eastAsia="Microsoft JhengHei"/>
          <w:b/>
          <w:spacing w:val="0"/>
          <w:w w:val="201"/>
          <w:sz w:val="21"/>
        </w:rPr>
        <w:t xml:space="preserve"> </w:t>
      </w:r>
    </w:p>
    <w:p>
      <w:pPr>
        <w:pStyle w:val="27"/>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567" w:hanging="426"/>
        <w:jc w:val="left"/>
        <w:textAlignment w:val="auto"/>
        <w:rPr>
          <w:rFonts w:hint="eastAsia" w:ascii="Microsoft JhengHei" w:eastAsia="Microsoft JhengHei"/>
          <w:b/>
          <w:spacing w:val="0"/>
          <w:sz w:val="28"/>
          <w:szCs w:val="32"/>
        </w:rPr>
      </w:pPr>
      <w:bookmarkStart w:id="116" w:name="_bookmark48"/>
      <w:bookmarkEnd w:id="116"/>
      <w:bookmarkStart w:id="117" w:name="_bookmark48"/>
      <w:bookmarkEnd w:id="117"/>
      <w:r>
        <w:rPr>
          <w:rFonts w:hint="eastAsia" w:ascii="Microsoft JhengHei" w:eastAsia="Microsoft JhengHei"/>
          <w:b/>
          <w:spacing w:val="0"/>
          <w:sz w:val="28"/>
          <w:szCs w:val="32"/>
        </w:rPr>
        <w:t>招标代理服务费</w:t>
      </w:r>
    </w:p>
    <w:p>
      <w:pPr>
        <w:pStyle w:val="27"/>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5" w:right="567" w:hanging="568"/>
        <w:jc w:val="left"/>
        <w:textAlignment w:val="auto"/>
        <w:rPr>
          <w:rFonts w:ascii="Microsoft JhengHei"/>
          <w:b/>
          <w:spacing w:val="0"/>
          <w:sz w:val="36"/>
        </w:rPr>
      </w:pPr>
      <w:r>
        <w:rPr>
          <w:spacing w:val="0"/>
          <w:sz w:val="21"/>
        </w:rPr>
        <w:t>按照招标文件</w:t>
      </w:r>
      <w:r>
        <w:rPr>
          <w:rFonts w:hint="eastAsia" w:ascii="Microsoft JhengHei" w:eastAsia="Microsoft JhengHei"/>
          <w:b/>
          <w:spacing w:val="0"/>
          <w:sz w:val="21"/>
        </w:rPr>
        <w:t>须知前附表</w:t>
      </w:r>
      <w:r>
        <w:rPr>
          <w:spacing w:val="0"/>
          <w:sz w:val="21"/>
        </w:rPr>
        <w:t>中的规定缴纳招标代理服务费。</w:t>
      </w:r>
    </w:p>
    <w:p>
      <w:pPr>
        <w:keepNext w:val="0"/>
        <w:keepLines w:val="0"/>
        <w:pageBreakBefore w:val="0"/>
        <w:widowControl w:val="0"/>
        <w:kinsoku/>
        <w:wordWrap/>
        <w:overflowPunct/>
        <w:topLinePunct w:val="0"/>
        <w:autoSpaceDE w:val="0"/>
        <w:autoSpaceDN w:val="0"/>
        <w:bidi w:val="0"/>
        <w:adjustRightInd/>
        <w:snapToGrid/>
        <w:spacing w:after="0" w:line="360" w:lineRule="auto"/>
        <w:ind w:right="567"/>
        <w:jc w:val="left"/>
        <w:textAlignment w:val="auto"/>
        <w:rPr>
          <w:rFonts w:ascii="Microsoft JhengHei"/>
          <w:spacing w:val="0"/>
          <w:sz w:val="36"/>
        </w:rPr>
      </w:pPr>
    </w:p>
    <w:p>
      <w:pPr>
        <w:pStyle w:val="2"/>
        <w:sectPr>
          <w:pgSz w:w="11910" w:h="16840"/>
          <w:pgMar w:top="1304" w:right="782" w:bottom="1304" w:left="780" w:header="720" w:footer="680" w:gutter="0"/>
          <w:pgNumType w:fmt="decimal"/>
          <w:cols w:space="720" w:num="1"/>
        </w:sectPr>
      </w:pPr>
    </w:p>
    <w:p>
      <w:pPr>
        <w:spacing w:before="23" w:line="643"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24" w:lineRule="exact"/>
        <w:ind w:left="0" w:right="17" w:firstLine="0"/>
        <w:jc w:val="center"/>
        <w:rPr>
          <w:rFonts w:ascii="Microsoft JhengHei"/>
          <w:b/>
          <w:sz w:val="36"/>
        </w:rPr>
      </w:pPr>
      <w:r>
        <w:rPr>
          <w:rFonts w:ascii="Microsoft JhengHei"/>
          <w:b/>
          <w:color w:val="FF0000"/>
          <w:w w:val="200"/>
          <w:sz w:val="36"/>
        </w:rPr>
        <w:t xml:space="preserve"> </w:t>
      </w:r>
    </w:p>
    <w:p>
      <w:pPr>
        <w:spacing w:before="0" w:line="634" w:lineRule="exact"/>
        <w:ind w:left="0" w:right="17" w:firstLine="0"/>
        <w:jc w:val="center"/>
        <w:rPr>
          <w:rFonts w:ascii="Microsoft JhengHei"/>
          <w:b/>
          <w:sz w:val="36"/>
        </w:rPr>
      </w:pPr>
      <w:r>
        <w:rPr>
          <w:rFonts w:ascii="Microsoft JhengHei"/>
          <w:b/>
          <w:color w:val="FF0000"/>
          <w:w w:val="200"/>
          <w:sz w:val="36"/>
        </w:rPr>
        <w:t xml:space="preserve"> </w:t>
      </w:r>
    </w:p>
    <w:p>
      <w:pPr>
        <w:pStyle w:val="3"/>
        <w:spacing w:line="911" w:lineRule="exact"/>
        <w:outlineLvl w:val="0"/>
      </w:pPr>
      <w:bookmarkStart w:id="118" w:name="_Toc25193"/>
      <w:r>
        <w:t>第三章 合同文本</w:t>
      </w:r>
      <w:bookmarkEnd w:id="118"/>
    </w:p>
    <w:p>
      <w:pPr>
        <w:pStyle w:val="8"/>
        <w:rPr>
          <w:rFonts w:ascii="Microsoft JhengHei"/>
          <w:b/>
          <w:sz w:val="20"/>
        </w:rPr>
      </w:pPr>
      <w:r>
        <w:br w:type="page"/>
      </w:r>
    </w:p>
    <w:p>
      <w:pPr>
        <w:pStyle w:val="70"/>
        <w:keepNext w:val="0"/>
        <w:keepLines w:val="0"/>
        <w:pageBreakBefore w:val="0"/>
        <w:numPr>
          <w:ilvl w:val="0"/>
          <w:numId w:val="0"/>
        </w:numPr>
        <w:kinsoku/>
        <w:wordWrap/>
        <w:overflowPunct/>
        <w:topLinePunct w:val="0"/>
        <w:bidi w:val="0"/>
        <w:spacing w:beforeLines="0" w:afterLines="0" w:line="720" w:lineRule="auto"/>
        <w:ind w:leftChars="0"/>
        <w:jc w:val="both"/>
        <w:textAlignment w:val="auto"/>
        <w:rPr>
          <w:rFonts w:hint="eastAsia" w:ascii="宋体" w:hAnsi="宋体" w:eastAsia="宋体" w:cs="宋体"/>
          <w:b/>
          <w:bCs w:val="0"/>
          <w:spacing w:val="0"/>
          <w:w w:val="100"/>
          <w:sz w:val="24"/>
          <w:szCs w:val="24"/>
        </w:rPr>
      </w:pPr>
      <w:bookmarkStart w:id="119" w:name="_Toc5632"/>
      <w:r>
        <w:rPr>
          <w:rFonts w:hint="eastAsia" w:ascii="宋体" w:hAnsi="宋体" w:eastAsia="宋体" w:cs="宋体"/>
          <w:b/>
          <w:bCs w:val="0"/>
          <w:spacing w:val="0"/>
          <w:w w:val="100"/>
          <w:sz w:val="24"/>
          <w:szCs w:val="24"/>
        </w:rPr>
        <w:t>甲 方（</w:t>
      </w:r>
      <w:r>
        <w:rPr>
          <w:rFonts w:hint="eastAsia" w:eastAsia="宋体" w:cs="宋体"/>
          <w:b/>
          <w:bCs w:val="0"/>
          <w:spacing w:val="0"/>
          <w:w w:val="100"/>
          <w:sz w:val="24"/>
          <w:szCs w:val="24"/>
          <w:lang w:val="en-US" w:eastAsia="zh-CN"/>
        </w:rPr>
        <w:t>采购人</w:t>
      </w:r>
      <w:r>
        <w:rPr>
          <w:rFonts w:hint="eastAsia" w:ascii="宋体" w:hAnsi="宋体" w:eastAsia="宋体" w:cs="宋体"/>
          <w:b/>
          <w:bCs w:val="0"/>
          <w:spacing w:val="0"/>
          <w:w w:val="100"/>
          <w:sz w:val="24"/>
          <w:szCs w:val="24"/>
        </w:rPr>
        <w:t>）：</w:t>
      </w:r>
      <w:r>
        <w:rPr>
          <w:rFonts w:hint="eastAsia" w:ascii="宋体" w:hAnsi="宋体" w:eastAsia="宋体" w:cs="宋体"/>
          <w:b/>
          <w:bCs w:val="0"/>
          <w:spacing w:val="0"/>
          <w:w w:val="100"/>
          <w:sz w:val="24"/>
          <w:szCs w:val="24"/>
          <w:lang w:val="en-US" w:eastAsia="zh-CN"/>
        </w:rPr>
        <w:t xml:space="preserve">  </w:t>
      </w:r>
      <w:r>
        <w:rPr>
          <w:rFonts w:hint="eastAsia" w:ascii="宋体" w:hAnsi="宋体" w:eastAsia="宋体" w:cs="宋体"/>
          <w:b/>
          <w:bCs w:val="0"/>
          <w:spacing w:val="0"/>
          <w:w w:val="100"/>
          <w:sz w:val="24"/>
          <w:szCs w:val="24"/>
          <w:u w:val="single"/>
          <w:lang w:val="en-US" w:eastAsia="zh-CN"/>
        </w:rPr>
        <w:t xml:space="preserve">               </w:t>
      </w:r>
      <w:r>
        <w:rPr>
          <w:rFonts w:hint="eastAsia" w:ascii="宋体" w:hAnsi="宋体" w:eastAsia="宋体" w:cs="宋体"/>
          <w:b/>
          <w:bCs w:val="0"/>
          <w:spacing w:val="0"/>
          <w:w w:val="100"/>
          <w:sz w:val="24"/>
          <w:szCs w:val="24"/>
          <w:u w:val="single"/>
        </w:rPr>
        <w:t xml:space="preserve">                    </w:t>
      </w:r>
      <w:r>
        <w:rPr>
          <w:rFonts w:hint="eastAsia" w:ascii="宋体" w:hAnsi="宋体" w:eastAsia="宋体" w:cs="宋体"/>
          <w:b/>
          <w:bCs w:val="0"/>
          <w:spacing w:val="0"/>
          <w:w w:val="100"/>
          <w:sz w:val="24"/>
          <w:szCs w:val="24"/>
        </w:rPr>
        <w:t xml:space="preserve"> </w:t>
      </w:r>
    </w:p>
    <w:p>
      <w:pPr>
        <w:pStyle w:val="70"/>
        <w:keepNext w:val="0"/>
        <w:keepLines w:val="0"/>
        <w:pageBreakBefore w:val="0"/>
        <w:numPr>
          <w:ilvl w:val="0"/>
          <w:numId w:val="0"/>
        </w:numPr>
        <w:kinsoku/>
        <w:wordWrap/>
        <w:overflowPunct/>
        <w:topLinePunct w:val="0"/>
        <w:bidi w:val="0"/>
        <w:spacing w:beforeLines="0" w:afterLines="0" w:line="72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bCs w:val="0"/>
          <w:spacing w:val="0"/>
          <w:w w:val="100"/>
          <w:sz w:val="24"/>
          <w:szCs w:val="24"/>
        </w:rPr>
        <w:t>乙 方（</w:t>
      </w:r>
      <w:r>
        <w:rPr>
          <w:rFonts w:hint="eastAsia" w:eastAsia="宋体" w:cs="宋体"/>
          <w:b/>
          <w:bCs w:val="0"/>
          <w:spacing w:val="0"/>
          <w:w w:val="100"/>
          <w:sz w:val="24"/>
          <w:szCs w:val="24"/>
          <w:lang w:val="en-US" w:eastAsia="zh-CN"/>
        </w:rPr>
        <w:t>中标人</w:t>
      </w:r>
      <w:r>
        <w:rPr>
          <w:rFonts w:hint="eastAsia" w:ascii="宋体" w:hAnsi="宋体" w:eastAsia="宋体" w:cs="宋体"/>
          <w:b/>
          <w:bCs w:val="0"/>
          <w:spacing w:val="0"/>
          <w:w w:val="100"/>
          <w:sz w:val="24"/>
          <w:szCs w:val="24"/>
        </w:rPr>
        <w:t>）：</w:t>
      </w:r>
      <w:r>
        <w:rPr>
          <w:rFonts w:hint="eastAsia" w:ascii="宋体" w:hAnsi="宋体" w:eastAsia="宋体" w:cs="宋体"/>
          <w:b/>
          <w:bCs w:val="0"/>
          <w:spacing w:val="0"/>
          <w:w w:val="100"/>
          <w:sz w:val="24"/>
          <w:szCs w:val="24"/>
          <w:u w:val="single"/>
          <w:lang w:val="en-US" w:eastAsia="zh-CN"/>
        </w:rPr>
        <w:t xml:space="preserve">                    </w:t>
      </w:r>
      <w:r>
        <w:rPr>
          <w:rFonts w:hint="eastAsia" w:ascii="宋体" w:hAnsi="宋体" w:eastAsia="宋体" w:cs="宋体"/>
          <w:b/>
          <w:bCs w:val="0"/>
          <w:spacing w:val="0"/>
          <w:w w:val="100"/>
          <w:sz w:val="24"/>
          <w:szCs w:val="24"/>
          <w:u w:val="single"/>
        </w:rPr>
        <w:t xml:space="preserve">               </w:t>
      </w:r>
      <w:r>
        <w:rPr>
          <w:rFonts w:hint="eastAsia" w:ascii="宋体" w:hAnsi="宋体" w:eastAsia="宋体" w:cs="宋体"/>
          <w:b w:val="0"/>
          <w:bCs/>
          <w:spacing w:val="0"/>
          <w:w w:val="100"/>
          <w:sz w:val="24"/>
          <w:szCs w:val="24"/>
        </w:rPr>
        <w:t xml:space="preserve">    </w:t>
      </w:r>
    </w:p>
    <w:p>
      <w:pPr>
        <w:pStyle w:val="70"/>
        <w:keepNext w:val="0"/>
        <w:keepLines w:val="0"/>
        <w:pageBreakBefore w:val="0"/>
        <w:numPr>
          <w:ilvl w:val="0"/>
          <w:numId w:val="0"/>
        </w:numPr>
        <w:kinsoku/>
        <w:wordWrap/>
        <w:overflowPunct/>
        <w:topLinePunct w:val="0"/>
        <w:bidi w:val="0"/>
        <w:spacing w:beforeLines="0" w:afterLines="0" w:line="480" w:lineRule="auto"/>
        <w:ind w:leftChars="0" w:firstLine="480" w:firstLineChars="20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根据</w:t>
      </w:r>
      <w:r>
        <w:rPr>
          <w:rFonts w:hint="eastAsia" w:ascii="宋体" w:hAnsi="宋体" w:eastAsia="宋体" w:cs="宋体"/>
          <w:b/>
          <w:bCs w:val="0"/>
          <w:spacing w:val="0"/>
          <w:w w:val="100"/>
          <w:sz w:val="24"/>
          <w:szCs w:val="24"/>
          <w:u w:val="single"/>
        </w:rPr>
        <w:t xml:space="preserve">  (采购项目名称)、（采购项目编号：） </w:t>
      </w:r>
      <w:r>
        <w:rPr>
          <w:rFonts w:hint="eastAsia" w:ascii="宋体" w:hAnsi="宋体" w:eastAsia="宋体" w:cs="宋体"/>
          <w:b w:val="0"/>
          <w:bCs/>
          <w:spacing w:val="0"/>
          <w:w w:val="100"/>
          <w:sz w:val="24"/>
          <w:szCs w:val="24"/>
        </w:rPr>
        <w:t>的采购结果和有关</w:t>
      </w:r>
      <w:r>
        <w:rPr>
          <w:rFonts w:hint="eastAsia" w:eastAsia="宋体" w:cs="宋体"/>
          <w:b w:val="0"/>
          <w:bCs/>
          <w:spacing w:val="0"/>
          <w:w w:val="100"/>
          <w:sz w:val="24"/>
          <w:szCs w:val="24"/>
          <w:lang w:val="en-US" w:eastAsia="zh-CN"/>
        </w:rPr>
        <w:t>招标</w:t>
      </w:r>
      <w:r>
        <w:rPr>
          <w:rFonts w:hint="eastAsia" w:ascii="宋体" w:hAnsi="宋体" w:eastAsia="宋体" w:cs="宋体"/>
          <w:b w:val="0"/>
          <w:bCs/>
          <w:spacing w:val="0"/>
          <w:w w:val="100"/>
          <w:sz w:val="24"/>
          <w:szCs w:val="24"/>
        </w:rPr>
        <w:t>文件的要求、</w:t>
      </w:r>
      <w:r>
        <w:rPr>
          <w:rFonts w:hint="eastAsia" w:eastAsia="宋体" w:cs="宋体"/>
          <w:b w:val="0"/>
          <w:bCs/>
          <w:spacing w:val="0"/>
          <w:w w:val="100"/>
          <w:sz w:val="24"/>
          <w:szCs w:val="24"/>
          <w:lang w:eastAsia="zh-CN"/>
        </w:rPr>
        <w:t>投标文件</w:t>
      </w:r>
      <w:r>
        <w:rPr>
          <w:rFonts w:hint="eastAsia" w:ascii="宋体" w:hAnsi="宋体" w:eastAsia="宋体" w:cs="宋体"/>
          <w:b w:val="0"/>
          <w:bCs/>
          <w:spacing w:val="0"/>
          <w:w w:val="100"/>
          <w:sz w:val="24"/>
          <w:szCs w:val="24"/>
        </w:rPr>
        <w:t>的</w:t>
      </w:r>
      <w:r>
        <w:rPr>
          <w:rFonts w:hint="eastAsia" w:eastAsia="宋体" w:cs="宋体"/>
          <w:b w:val="0"/>
          <w:bCs/>
          <w:spacing w:val="0"/>
          <w:w w:val="100"/>
          <w:sz w:val="24"/>
          <w:szCs w:val="24"/>
          <w:lang w:val="en-US" w:eastAsia="zh-CN"/>
        </w:rPr>
        <w:t>承诺</w:t>
      </w:r>
      <w:r>
        <w:rPr>
          <w:rFonts w:hint="eastAsia" w:ascii="宋体" w:hAnsi="宋体" w:eastAsia="宋体" w:cs="宋体"/>
          <w:b w:val="0"/>
          <w:bCs/>
          <w:spacing w:val="0"/>
          <w:w w:val="100"/>
          <w:sz w:val="24"/>
          <w:szCs w:val="24"/>
        </w:rPr>
        <w:t>，依照《中华人民共和国政府采购法》、《中华人民共和国民法典》及有关法律、法规，遵循平等、自愿、公平和诚实信用的原则，双方就本采购事项协商一致，订立以下合同：</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rPr>
      </w:pPr>
      <w:r>
        <w:rPr>
          <w:rFonts w:hint="eastAsia" w:ascii="宋体" w:hAnsi="宋体" w:eastAsia="宋体" w:cs="宋体"/>
          <w:b/>
          <w:bCs w:val="0"/>
          <w:spacing w:val="0"/>
          <w:w w:val="100"/>
          <w:sz w:val="24"/>
          <w:szCs w:val="24"/>
        </w:rPr>
        <w:t>合同项目</w:t>
      </w:r>
    </w:p>
    <w:p>
      <w:pPr>
        <w:pStyle w:val="70"/>
        <w:keepNext w:val="0"/>
        <w:keepLines w:val="0"/>
        <w:pageBreakBefore w:val="0"/>
        <w:widowControl w:val="0"/>
        <w:numPr>
          <w:ilvl w:val="0"/>
          <w:numId w:val="17"/>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乙方在</w:t>
      </w:r>
      <w:r>
        <w:rPr>
          <w:rFonts w:hint="eastAsia" w:eastAsia="宋体" w:cs="宋体"/>
          <w:b w:val="0"/>
          <w:bCs/>
          <w:spacing w:val="0"/>
          <w:w w:val="100"/>
          <w:sz w:val="24"/>
          <w:szCs w:val="24"/>
          <w:lang w:eastAsia="zh-CN"/>
        </w:rPr>
        <w:t>投标文件</w:t>
      </w:r>
      <w:r>
        <w:rPr>
          <w:rFonts w:hint="eastAsia" w:ascii="宋体" w:hAnsi="宋体" w:eastAsia="宋体" w:cs="宋体"/>
          <w:b w:val="0"/>
          <w:bCs/>
          <w:spacing w:val="0"/>
          <w:w w:val="100"/>
          <w:sz w:val="24"/>
          <w:szCs w:val="24"/>
        </w:rPr>
        <w:t>所列的设备的供应、安装、调试责任；</w:t>
      </w:r>
    </w:p>
    <w:p>
      <w:pPr>
        <w:pStyle w:val="70"/>
        <w:keepNext w:val="0"/>
        <w:keepLines w:val="0"/>
        <w:pageBreakBefore w:val="0"/>
        <w:widowControl w:val="0"/>
        <w:numPr>
          <w:ilvl w:val="0"/>
          <w:numId w:val="17"/>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乙方完成在</w:t>
      </w:r>
      <w:r>
        <w:rPr>
          <w:rFonts w:hint="eastAsia" w:eastAsia="宋体" w:cs="宋体"/>
          <w:b w:val="0"/>
          <w:bCs/>
          <w:spacing w:val="0"/>
          <w:w w:val="100"/>
          <w:sz w:val="24"/>
          <w:szCs w:val="24"/>
          <w:lang w:eastAsia="zh-CN"/>
        </w:rPr>
        <w:t>投标文件</w:t>
      </w:r>
      <w:r>
        <w:rPr>
          <w:rFonts w:hint="eastAsia" w:ascii="宋体" w:hAnsi="宋体" w:eastAsia="宋体" w:cs="宋体"/>
          <w:b w:val="0"/>
          <w:bCs/>
          <w:spacing w:val="0"/>
          <w:w w:val="100"/>
          <w:sz w:val="24"/>
          <w:szCs w:val="24"/>
        </w:rPr>
        <w:t>中所列的设备、服务的全部承诺；</w:t>
      </w:r>
    </w:p>
    <w:p>
      <w:pPr>
        <w:pStyle w:val="70"/>
        <w:keepNext w:val="0"/>
        <w:keepLines w:val="0"/>
        <w:pageBreakBefore w:val="0"/>
        <w:widowControl w:val="0"/>
        <w:numPr>
          <w:ilvl w:val="0"/>
          <w:numId w:val="17"/>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乙方在</w:t>
      </w:r>
      <w:r>
        <w:rPr>
          <w:rFonts w:hint="eastAsia" w:eastAsia="宋体" w:cs="宋体"/>
          <w:b w:val="0"/>
          <w:bCs/>
          <w:spacing w:val="0"/>
          <w:w w:val="100"/>
          <w:sz w:val="24"/>
          <w:szCs w:val="24"/>
          <w:lang w:eastAsia="zh-CN"/>
        </w:rPr>
        <w:t>投标文件</w:t>
      </w:r>
      <w:r>
        <w:rPr>
          <w:rFonts w:hint="eastAsia" w:ascii="宋体" w:hAnsi="宋体" w:eastAsia="宋体" w:cs="宋体"/>
          <w:b w:val="0"/>
          <w:bCs/>
          <w:spacing w:val="0"/>
          <w:w w:val="100"/>
          <w:sz w:val="24"/>
          <w:szCs w:val="24"/>
        </w:rPr>
        <w:t>中承诺的维护、保养服务。</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rPr>
        <w:t>货物名称、规格、数量、品牌及交货时间</w:t>
      </w:r>
      <w:r>
        <w:rPr>
          <w:rFonts w:hint="eastAsia" w:ascii="宋体" w:hAnsi="宋体" w:eastAsia="宋体" w:cs="宋体"/>
          <w:b/>
          <w:bCs w:val="0"/>
          <w:spacing w:val="0"/>
          <w:w w:val="100"/>
          <w:sz w:val="24"/>
          <w:szCs w:val="24"/>
          <w:lang w:val="en-US" w:eastAsia="zh-CN"/>
        </w:rPr>
        <w:t>地点</w:t>
      </w:r>
    </w:p>
    <w:p>
      <w:pPr>
        <w:pStyle w:val="70"/>
        <w:keepNext w:val="0"/>
        <w:keepLines w:val="0"/>
        <w:pageBreakBefore w:val="0"/>
        <w:widowControl w:val="0"/>
        <w:numPr>
          <w:ilvl w:val="0"/>
          <w:numId w:val="18"/>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eastAsia" w:ascii="宋体" w:hAnsi="宋体" w:eastAsia="宋体" w:cs="宋体"/>
          <w:b w:val="0"/>
          <w:bCs/>
          <w:spacing w:val="0"/>
          <w:w w:val="100"/>
          <w:sz w:val="24"/>
          <w:szCs w:val="24"/>
          <w:lang w:val="en-US" w:eastAsia="zh-CN"/>
        </w:rPr>
      </w:pPr>
      <w:r>
        <w:rPr>
          <w:rFonts w:hint="eastAsia" w:ascii="宋体" w:hAnsi="宋体" w:eastAsia="宋体" w:cs="宋体"/>
          <w:b w:val="0"/>
          <w:bCs/>
          <w:spacing w:val="0"/>
          <w:w w:val="100"/>
          <w:sz w:val="24"/>
          <w:szCs w:val="24"/>
          <w:lang w:val="en-US" w:eastAsia="zh-CN"/>
        </w:rPr>
        <w:t>交货期限：</w:t>
      </w:r>
      <w:r>
        <w:rPr>
          <w:rFonts w:hint="eastAsia" w:ascii="宋体" w:hAnsi="宋体" w:eastAsia="宋体" w:cs="宋体"/>
          <w:b w:val="0"/>
          <w:bCs/>
          <w:spacing w:val="0"/>
          <w:w w:val="100"/>
          <w:sz w:val="24"/>
          <w:szCs w:val="24"/>
          <w:u w:val="single"/>
          <w:lang w:val="en-US" w:eastAsia="zh-CN"/>
        </w:rPr>
        <w:t xml:space="preserve">           </w:t>
      </w:r>
      <w:r>
        <w:rPr>
          <w:rFonts w:hint="eastAsia" w:ascii="宋体" w:hAnsi="宋体" w:eastAsia="宋体" w:cs="宋体"/>
          <w:b w:val="0"/>
          <w:bCs/>
          <w:spacing w:val="0"/>
          <w:w w:val="100"/>
          <w:sz w:val="24"/>
          <w:szCs w:val="24"/>
          <w:lang w:val="en-US" w:eastAsia="zh-CN"/>
        </w:rPr>
        <w:t>天</w:t>
      </w:r>
    </w:p>
    <w:p>
      <w:pPr>
        <w:pStyle w:val="70"/>
        <w:keepNext w:val="0"/>
        <w:keepLines w:val="0"/>
        <w:pageBreakBefore w:val="0"/>
        <w:widowControl w:val="0"/>
        <w:numPr>
          <w:ilvl w:val="0"/>
          <w:numId w:val="18"/>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default" w:ascii="宋体" w:hAnsi="宋体" w:eastAsia="宋体" w:cs="宋体"/>
          <w:b w:val="0"/>
          <w:bCs/>
          <w:spacing w:val="0"/>
          <w:w w:val="100"/>
          <w:sz w:val="24"/>
          <w:szCs w:val="24"/>
          <w:lang w:val="en-US" w:eastAsia="zh-CN"/>
        </w:rPr>
      </w:pPr>
      <w:r>
        <w:rPr>
          <w:rFonts w:hint="eastAsia" w:ascii="宋体" w:hAnsi="宋体" w:eastAsia="宋体" w:cs="宋体"/>
          <w:b w:val="0"/>
          <w:bCs/>
          <w:spacing w:val="0"/>
          <w:w w:val="100"/>
          <w:sz w:val="24"/>
          <w:szCs w:val="24"/>
          <w:lang w:val="en-US" w:eastAsia="zh-CN"/>
        </w:rPr>
        <w:t>交货地点：</w:t>
      </w:r>
      <w:r>
        <w:rPr>
          <w:rFonts w:hint="eastAsia" w:ascii="宋体" w:hAnsi="宋体" w:eastAsia="宋体" w:cs="宋体"/>
          <w:b w:val="0"/>
          <w:bCs/>
          <w:spacing w:val="0"/>
          <w:w w:val="100"/>
          <w:sz w:val="24"/>
          <w:szCs w:val="24"/>
          <w:u w:val="single"/>
          <w:lang w:val="en-US" w:eastAsia="zh-CN"/>
        </w:rPr>
        <w:t xml:space="preserve">           </w:t>
      </w:r>
      <w:r>
        <w:rPr>
          <w:rFonts w:hint="eastAsia" w:eastAsia="宋体" w:cs="宋体"/>
          <w:b w:val="0"/>
          <w:bCs/>
          <w:spacing w:val="0"/>
          <w:w w:val="100"/>
          <w:sz w:val="24"/>
          <w:szCs w:val="24"/>
          <w:u w:val="single"/>
          <w:lang w:val="en-US" w:eastAsia="zh-CN"/>
        </w:rPr>
        <w:t xml:space="preserve">            </w:t>
      </w:r>
    </w:p>
    <w:p>
      <w:pPr>
        <w:pStyle w:val="70"/>
        <w:keepNext w:val="0"/>
        <w:keepLines w:val="0"/>
        <w:pageBreakBefore w:val="0"/>
        <w:widowControl w:val="0"/>
        <w:numPr>
          <w:ilvl w:val="0"/>
          <w:numId w:val="18"/>
        </w:numPr>
        <w:kinsoku/>
        <w:wordWrap/>
        <w:overflowPunct/>
        <w:topLinePunct w:val="0"/>
        <w:autoSpaceDE w:val="0"/>
        <w:autoSpaceDN w:val="0"/>
        <w:bidi w:val="0"/>
        <w:adjustRightInd/>
        <w:snapToGrid/>
        <w:spacing w:beforeLines="0" w:afterLines="0" w:line="480" w:lineRule="auto"/>
        <w:ind w:left="420" w:leftChars="0" w:hanging="420" w:firstLineChars="0"/>
        <w:jc w:val="both"/>
        <w:textAlignment w:val="auto"/>
        <w:rPr>
          <w:rFonts w:hint="default" w:ascii="宋体" w:hAnsi="宋体" w:eastAsia="宋体" w:cs="宋体"/>
          <w:b w:val="0"/>
          <w:bCs/>
          <w:spacing w:val="0"/>
          <w:w w:val="100"/>
          <w:sz w:val="24"/>
          <w:szCs w:val="24"/>
          <w:lang w:val="en-US" w:eastAsia="zh-CN"/>
        </w:rPr>
      </w:pPr>
      <w:r>
        <w:rPr>
          <w:rFonts w:hint="eastAsia" w:eastAsia="宋体" w:cs="宋体"/>
          <w:b w:val="0"/>
          <w:bCs/>
          <w:spacing w:val="0"/>
          <w:w w:val="100"/>
          <w:sz w:val="24"/>
          <w:szCs w:val="24"/>
          <w:lang w:val="en-US" w:eastAsia="zh-CN"/>
        </w:rPr>
        <w:t>设备清单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2588"/>
        <w:gridCol w:w="1560"/>
        <w:gridCol w:w="1380"/>
        <w:gridCol w:w="1308"/>
        <w:gridCol w:w="1203"/>
        <w:gridCol w:w="73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序号</w:t>
            </w:r>
          </w:p>
        </w:tc>
        <w:tc>
          <w:tcPr>
            <w:tcW w:w="25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设  备</w:t>
            </w:r>
          </w:p>
        </w:tc>
        <w:tc>
          <w:tcPr>
            <w:tcW w:w="156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ascii="宋体" w:hAnsi="宋体" w:eastAsia="宋体"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规格型号</w:t>
            </w:r>
          </w:p>
        </w:tc>
        <w:tc>
          <w:tcPr>
            <w:tcW w:w="138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数量（台）</w:t>
            </w:r>
          </w:p>
        </w:tc>
        <w:tc>
          <w:tcPr>
            <w:tcW w:w="130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单价（元）</w:t>
            </w:r>
          </w:p>
        </w:tc>
        <w:tc>
          <w:tcPr>
            <w:tcW w:w="1203"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总金额（元）</w:t>
            </w:r>
          </w:p>
        </w:tc>
        <w:tc>
          <w:tcPr>
            <w:tcW w:w="732"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品牌</w:t>
            </w:r>
          </w:p>
        </w:tc>
        <w:tc>
          <w:tcPr>
            <w:tcW w:w="985"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b/>
                <w:bCs/>
                <w:spacing w:val="0"/>
                <w:w w:val="100"/>
                <w:sz w:val="24"/>
                <w:szCs w:val="24"/>
                <w:vertAlign w:val="baseline"/>
                <w:lang w:val="en-US" w:eastAsia="zh-CN"/>
              </w:rPr>
            </w:pPr>
            <w:r>
              <w:rPr>
                <w:rFonts w:hint="eastAsia" w:cs="宋体"/>
                <w:b/>
                <w:bCs/>
                <w:spacing w:val="0"/>
                <w:w w:val="1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r>
              <w:rPr>
                <w:rFonts w:hint="eastAsia" w:cs="宋体"/>
                <w:spacing w:val="0"/>
                <w:w w:val="100"/>
                <w:sz w:val="24"/>
                <w:szCs w:val="24"/>
                <w:vertAlign w:val="baseline"/>
                <w:lang w:val="en-US" w:eastAsia="zh-CN"/>
              </w:rPr>
              <w:t>1</w:t>
            </w:r>
          </w:p>
        </w:tc>
        <w:tc>
          <w:tcPr>
            <w:tcW w:w="25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p>
        </w:tc>
        <w:tc>
          <w:tcPr>
            <w:tcW w:w="156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rPr>
            </w:pPr>
          </w:p>
        </w:tc>
        <w:tc>
          <w:tcPr>
            <w:tcW w:w="138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ascii="宋体" w:hAnsi="宋体" w:eastAsia="宋体" w:cs="宋体"/>
                <w:spacing w:val="0"/>
                <w:w w:val="100"/>
                <w:sz w:val="24"/>
                <w:szCs w:val="24"/>
                <w:vertAlign w:val="baseline"/>
                <w:lang w:val="en-US" w:eastAsia="zh-CN"/>
              </w:rPr>
            </w:pPr>
          </w:p>
        </w:tc>
        <w:tc>
          <w:tcPr>
            <w:tcW w:w="130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1203"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732"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985"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ascii="宋体" w:hAnsi="宋体" w:eastAsia="宋体" w:cs="宋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r>
              <w:rPr>
                <w:rFonts w:hint="eastAsia" w:cs="宋体"/>
                <w:spacing w:val="0"/>
                <w:w w:val="100"/>
                <w:sz w:val="24"/>
                <w:szCs w:val="24"/>
                <w:vertAlign w:val="baseline"/>
                <w:lang w:val="en-US" w:eastAsia="zh-CN"/>
              </w:rPr>
              <w:t>2</w:t>
            </w:r>
          </w:p>
        </w:tc>
        <w:tc>
          <w:tcPr>
            <w:tcW w:w="25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p>
        </w:tc>
        <w:tc>
          <w:tcPr>
            <w:tcW w:w="156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rPr>
            </w:pPr>
          </w:p>
        </w:tc>
        <w:tc>
          <w:tcPr>
            <w:tcW w:w="138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p>
        </w:tc>
        <w:tc>
          <w:tcPr>
            <w:tcW w:w="130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1203"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732"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985"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ascii="宋体" w:hAnsi="宋体" w:eastAsia="宋体" w:cs="宋体"/>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r>
              <w:rPr>
                <w:rFonts w:hint="eastAsia" w:cs="宋体"/>
                <w:spacing w:val="0"/>
                <w:w w:val="100"/>
                <w:sz w:val="24"/>
                <w:szCs w:val="24"/>
                <w:vertAlign w:val="baseline"/>
                <w:lang w:val="en-US" w:eastAsia="zh-CN"/>
              </w:rPr>
              <w:t>3</w:t>
            </w:r>
          </w:p>
        </w:tc>
        <w:tc>
          <w:tcPr>
            <w:tcW w:w="258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default" w:ascii="宋体" w:hAnsi="宋体" w:eastAsia="宋体" w:cs="宋体"/>
                <w:spacing w:val="0"/>
                <w:w w:val="100"/>
                <w:sz w:val="24"/>
                <w:szCs w:val="24"/>
                <w:vertAlign w:val="baseline"/>
                <w:lang w:val="en-US" w:eastAsia="zh-CN"/>
              </w:rPr>
            </w:pPr>
          </w:p>
        </w:tc>
        <w:tc>
          <w:tcPr>
            <w:tcW w:w="156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rPr>
            </w:pPr>
          </w:p>
        </w:tc>
        <w:tc>
          <w:tcPr>
            <w:tcW w:w="1380"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ascii="宋体" w:hAnsi="宋体" w:eastAsia="宋体" w:cs="宋体"/>
                <w:spacing w:val="0"/>
                <w:w w:val="100"/>
                <w:sz w:val="24"/>
                <w:szCs w:val="24"/>
                <w:vertAlign w:val="baseline"/>
                <w:lang w:val="en-US" w:eastAsia="zh-CN"/>
              </w:rPr>
            </w:pPr>
          </w:p>
        </w:tc>
        <w:tc>
          <w:tcPr>
            <w:tcW w:w="1308"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1203"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732" w:type="dxa"/>
            <w:noWrap w:val="0"/>
            <w:vAlign w:val="center"/>
          </w:tcPr>
          <w:p>
            <w:pPr>
              <w:keepNext w:val="0"/>
              <w:keepLines w:val="0"/>
              <w:pageBreakBefore w:val="0"/>
              <w:tabs>
                <w:tab w:val="left" w:pos="3100"/>
              </w:tabs>
              <w:kinsoku/>
              <w:wordWrap/>
              <w:overflowPunct/>
              <w:topLinePunct w:val="0"/>
              <w:bidi w:val="0"/>
              <w:spacing w:line="360" w:lineRule="auto"/>
              <w:jc w:val="center"/>
              <w:textAlignment w:val="auto"/>
              <w:rPr>
                <w:rFonts w:hint="eastAsia" w:cs="宋体"/>
                <w:spacing w:val="0"/>
                <w:w w:val="100"/>
                <w:sz w:val="24"/>
                <w:szCs w:val="24"/>
                <w:vertAlign w:val="baseline"/>
                <w:lang w:val="en-US" w:eastAsia="zh-CN"/>
              </w:rPr>
            </w:pPr>
          </w:p>
        </w:tc>
        <w:tc>
          <w:tcPr>
            <w:tcW w:w="985"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spacing w:val="0"/>
                <w:w w:val="100"/>
                <w:sz w:val="24"/>
                <w:szCs w:val="24"/>
                <w:vertAlign w:val="baseline"/>
              </w:rPr>
            </w:pPr>
          </w:p>
        </w:tc>
      </w:tr>
    </w:tbl>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rPr>
      </w:pPr>
      <w:r>
        <w:rPr>
          <w:rFonts w:hint="eastAsia" w:ascii="宋体" w:hAnsi="宋体" w:eastAsia="宋体" w:cs="宋体"/>
          <w:b/>
          <w:bCs w:val="0"/>
          <w:spacing w:val="0"/>
          <w:w w:val="100"/>
          <w:sz w:val="24"/>
          <w:szCs w:val="24"/>
        </w:rPr>
        <w:t>价格</w:t>
      </w:r>
    </w:p>
    <w:p>
      <w:pPr>
        <w:pStyle w:val="70"/>
        <w:keepNext w:val="0"/>
        <w:keepLines w:val="0"/>
        <w:pageBreakBefore w:val="0"/>
        <w:widowControl w:val="0"/>
        <w:numPr>
          <w:ilvl w:val="0"/>
          <w:numId w:val="19"/>
        </w:numPr>
        <w:kinsoku/>
        <w:wordWrap/>
        <w:overflowPunct/>
        <w:topLinePunct w:val="0"/>
        <w:autoSpaceDE w:val="0"/>
        <w:autoSpaceDN w:val="0"/>
        <w:bidi w:val="0"/>
        <w:adjustRightInd/>
        <w:snapToGrid/>
        <w:spacing w:beforeLines="0" w:afterLines="0" w:line="360" w:lineRule="auto"/>
        <w:ind w:left="850" w:leftChars="0" w:hanging="85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合同总价：</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rPr>
        <w:t>元（大写：</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u w:val="single"/>
          <w:lang w:val="en-US" w:eastAsia="zh-CN"/>
        </w:rPr>
        <w:t xml:space="preserve">           </w:t>
      </w:r>
      <w:r>
        <w:rPr>
          <w:rFonts w:hint="eastAsia" w:ascii="宋体" w:hAnsi="宋体" w:eastAsia="宋体" w:cs="宋体"/>
          <w:b w:val="0"/>
          <w:bCs/>
          <w:spacing w:val="0"/>
          <w:w w:val="100"/>
          <w:sz w:val="24"/>
          <w:szCs w:val="24"/>
          <w:lang w:val="en-US" w:eastAsia="zh-CN"/>
        </w:rPr>
        <w:t xml:space="preserve"> </w:t>
      </w:r>
      <w:r>
        <w:rPr>
          <w:rFonts w:hint="eastAsia" w:ascii="宋体" w:hAnsi="宋体" w:eastAsia="宋体" w:cs="宋体"/>
          <w:b w:val="0"/>
          <w:bCs/>
          <w:spacing w:val="0"/>
          <w:w w:val="100"/>
          <w:sz w:val="24"/>
          <w:szCs w:val="24"/>
        </w:rPr>
        <w:t>）</w:t>
      </w:r>
    </w:p>
    <w:p>
      <w:pPr>
        <w:pStyle w:val="70"/>
        <w:keepNext w:val="0"/>
        <w:keepLines w:val="0"/>
        <w:pageBreakBefore w:val="0"/>
        <w:widowControl w:val="0"/>
        <w:numPr>
          <w:ilvl w:val="0"/>
          <w:numId w:val="19"/>
        </w:numPr>
        <w:kinsoku/>
        <w:wordWrap/>
        <w:overflowPunct/>
        <w:topLinePunct w:val="0"/>
        <w:autoSpaceDE w:val="0"/>
        <w:autoSpaceDN w:val="0"/>
        <w:bidi w:val="0"/>
        <w:adjustRightInd/>
        <w:snapToGrid/>
        <w:spacing w:beforeLines="0" w:afterLines="0" w:line="360" w:lineRule="auto"/>
        <w:ind w:left="850" w:leftChars="0" w:hanging="85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总价包括了设备及所需附件、包装、运费、安装调试、税费、资料、质保期内等的全部费用。</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rPr>
      </w:pPr>
      <w:r>
        <w:rPr>
          <w:rFonts w:hint="eastAsia" w:ascii="宋体" w:hAnsi="宋体" w:eastAsia="宋体" w:cs="宋体"/>
          <w:b/>
          <w:bCs w:val="0"/>
          <w:spacing w:val="0"/>
          <w:w w:val="100"/>
          <w:sz w:val="24"/>
          <w:szCs w:val="24"/>
        </w:rPr>
        <w:t>付款方式</w:t>
      </w:r>
    </w:p>
    <w:p>
      <w:pPr>
        <w:keepNext w:val="0"/>
        <w:keepLines w:val="0"/>
        <w:pageBreakBefore w:val="0"/>
        <w:widowControl w:val="0"/>
        <w:numPr>
          <w:ilvl w:val="0"/>
          <w:numId w:val="20"/>
        </w:numPr>
        <w:tabs>
          <w:tab w:val="left" w:pos="3100"/>
        </w:tabs>
        <w:kinsoku/>
        <w:wordWrap/>
        <w:overflowPunct/>
        <w:topLinePunct w:val="0"/>
        <w:autoSpaceDE w:val="0"/>
        <w:autoSpaceDN w:val="0"/>
        <w:bidi w:val="0"/>
        <w:adjustRightInd/>
        <w:snapToGrid/>
        <w:spacing w:line="360" w:lineRule="auto"/>
        <w:ind w:left="720" w:leftChars="0" w:hanging="720" w:hangingChars="3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合同签定之日起三天内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应向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支付合同金额的30%，作为合同生效之</w:t>
      </w:r>
      <w:r>
        <w:rPr>
          <w:rFonts w:hint="eastAsia" w:ascii="宋体" w:hAnsi="宋体" w:eastAsia="宋体" w:cs="宋体"/>
          <w:spacing w:val="0"/>
          <w:w w:val="100"/>
          <w:sz w:val="24"/>
          <w:szCs w:val="24"/>
          <w:lang w:val="en-US" w:eastAsia="zh-CN"/>
        </w:rPr>
        <w:t>订金</w:t>
      </w:r>
      <w:r>
        <w:rPr>
          <w:rFonts w:hint="eastAsia" w:ascii="宋体" w:hAnsi="宋体" w:eastAsia="宋体" w:cs="宋体"/>
          <w:spacing w:val="0"/>
          <w:w w:val="100"/>
          <w:sz w:val="24"/>
          <w:szCs w:val="24"/>
        </w:rPr>
        <w:t>；</w:t>
      </w:r>
    </w:p>
    <w:p>
      <w:pPr>
        <w:keepNext w:val="0"/>
        <w:keepLines w:val="0"/>
        <w:pageBreakBefore w:val="0"/>
        <w:widowControl w:val="0"/>
        <w:numPr>
          <w:ilvl w:val="0"/>
          <w:numId w:val="20"/>
        </w:numPr>
        <w:tabs>
          <w:tab w:val="left" w:pos="3100"/>
        </w:tabs>
        <w:kinsoku/>
        <w:wordWrap/>
        <w:overflowPunct/>
        <w:topLinePunct w:val="0"/>
        <w:autoSpaceDE w:val="0"/>
        <w:autoSpaceDN w:val="0"/>
        <w:bidi w:val="0"/>
        <w:adjustRightInd/>
        <w:snapToGrid/>
        <w:spacing w:line="360" w:lineRule="auto"/>
        <w:ind w:left="720" w:leftChars="0" w:hanging="720" w:hangingChars="3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设备完成时</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通知</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到</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工厂进行预验收，验收完成后三天内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支付合同金额的30%，收到款后</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三天内发货给</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w:t>
      </w:r>
    </w:p>
    <w:p>
      <w:pPr>
        <w:keepNext w:val="0"/>
        <w:keepLines w:val="0"/>
        <w:pageBreakBefore w:val="0"/>
        <w:widowControl w:val="0"/>
        <w:numPr>
          <w:ilvl w:val="0"/>
          <w:numId w:val="20"/>
        </w:numPr>
        <w:tabs>
          <w:tab w:val="left" w:pos="3100"/>
        </w:tabs>
        <w:kinsoku/>
        <w:wordWrap/>
        <w:overflowPunct/>
        <w:topLinePunct w:val="0"/>
        <w:autoSpaceDE w:val="0"/>
        <w:autoSpaceDN w:val="0"/>
        <w:bidi w:val="0"/>
        <w:adjustRightInd/>
        <w:snapToGrid/>
        <w:spacing w:line="360" w:lineRule="auto"/>
        <w:ind w:left="720" w:leftChars="0" w:hanging="720" w:hangingChars="3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设备安装完成经验收合格后，十五天内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支付合同金额的35%；</w:t>
      </w:r>
    </w:p>
    <w:p>
      <w:pPr>
        <w:keepNext w:val="0"/>
        <w:keepLines w:val="0"/>
        <w:pageBreakBefore w:val="0"/>
        <w:widowControl w:val="0"/>
        <w:numPr>
          <w:ilvl w:val="0"/>
          <w:numId w:val="20"/>
        </w:numPr>
        <w:tabs>
          <w:tab w:val="left" w:pos="3100"/>
        </w:tabs>
        <w:kinsoku/>
        <w:wordWrap/>
        <w:overflowPunct/>
        <w:topLinePunct w:val="0"/>
        <w:autoSpaceDE w:val="0"/>
        <w:autoSpaceDN w:val="0"/>
        <w:bidi w:val="0"/>
        <w:adjustRightInd/>
        <w:snapToGrid/>
        <w:spacing w:line="360" w:lineRule="auto"/>
        <w:ind w:left="720" w:leftChars="0" w:hanging="720" w:hangingChars="3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u w:val="none"/>
        </w:rPr>
        <w:t>在验收合格后的六个月内，</w:t>
      </w:r>
      <w:r>
        <w:rPr>
          <w:rFonts w:hint="eastAsia" w:ascii="宋体" w:hAnsi="宋体" w:eastAsia="宋体" w:cs="宋体"/>
          <w:spacing w:val="0"/>
          <w:w w:val="100"/>
          <w:sz w:val="24"/>
          <w:szCs w:val="24"/>
          <w:u w:val="none"/>
          <w:lang w:val="en-US" w:eastAsia="zh-CN"/>
        </w:rPr>
        <w:t>采购人</w:t>
      </w:r>
      <w:r>
        <w:rPr>
          <w:rFonts w:hint="eastAsia" w:ascii="宋体" w:hAnsi="宋体" w:eastAsia="宋体" w:cs="宋体"/>
          <w:spacing w:val="0"/>
          <w:w w:val="100"/>
          <w:sz w:val="24"/>
          <w:szCs w:val="24"/>
          <w:u w:val="none"/>
        </w:rPr>
        <w:t>向</w:t>
      </w:r>
      <w:r>
        <w:rPr>
          <w:rFonts w:hint="eastAsia" w:ascii="宋体" w:hAnsi="宋体" w:cs="宋体"/>
          <w:spacing w:val="0"/>
          <w:w w:val="100"/>
          <w:sz w:val="24"/>
          <w:szCs w:val="24"/>
          <w:u w:val="none"/>
          <w:lang w:val="en-US" w:eastAsia="zh-CN"/>
        </w:rPr>
        <w:t>中标人</w:t>
      </w:r>
      <w:r>
        <w:rPr>
          <w:rFonts w:hint="eastAsia" w:ascii="宋体" w:hAnsi="宋体" w:eastAsia="宋体" w:cs="宋体"/>
          <w:spacing w:val="0"/>
          <w:w w:val="100"/>
          <w:sz w:val="24"/>
          <w:szCs w:val="24"/>
          <w:u w:val="none"/>
        </w:rPr>
        <w:t>支付合同金额的5%作为验收尾款</w:t>
      </w:r>
      <w:r>
        <w:rPr>
          <w:rFonts w:hint="eastAsia" w:ascii="宋体" w:hAnsi="宋体" w:eastAsia="宋体" w:cs="宋体"/>
          <w:spacing w:val="0"/>
          <w:w w:val="100"/>
          <w:sz w:val="24"/>
          <w:szCs w:val="24"/>
        </w:rPr>
        <w:t>；</w:t>
      </w:r>
    </w:p>
    <w:p>
      <w:pPr>
        <w:keepNext w:val="0"/>
        <w:keepLines w:val="0"/>
        <w:pageBreakBefore w:val="0"/>
        <w:widowControl w:val="0"/>
        <w:numPr>
          <w:ilvl w:val="0"/>
          <w:numId w:val="20"/>
        </w:numPr>
        <w:tabs>
          <w:tab w:val="left" w:pos="3100"/>
        </w:tabs>
        <w:kinsoku/>
        <w:wordWrap/>
        <w:overflowPunct/>
        <w:topLinePunct w:val="0"/>
        <w:autoSpaceDE w:val="0"/>
        <w:autoSpaceDN w:val="0"/>
        <w:bidi w:val="0"/>
        <w:adjustRightInd/>
        <w:snapToGrid/>
        <w:spacing w:line="360" w:lineRule="auto"/>
        <w:ind w:left="720" w:leftChars="0" w:hanging="720" w:hangingChars="300"/>
        <w:jc w:val="left"/>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货款支付</w:t>
      </w:r>
      <w:r>
        <w:rPr>
          <w:rFonts w:hint="eastAsia" w:ascii="宋体" w:hAnsi="宋体" w:eastAsia="宋体" w:cs="宋体"/>
          <w:spacing w:val="0"/>
          <w:w w:val="100"/>
          <w:sz w:val="24"/>
          <w:szCs w:val="24"/>
        </w:rPr>
        <w:t>到对公银行帐户上</w:t>
      </w:r>
      <w:r>
        <w:rPr>
          <w:rFonts w:hint="eastAsia" w:ascii="宋体" w:hAnsi="宋体" w:eastAsia="宋体" w:cs="宋体"/>
          <w:spacing w:val="0"/>
          <w:w w:val="100"/>
          <w:sz w:val="24"/>
          <w:szCs w:val="24"/>
          <w:lang w:val="en-US" w:eastAsia="zh-CN"/>
        </w:rPr>
        <w:t>。</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rPr>
      </w:pPr>
      <w:r>
        <w:rPr>
          <w:rFonts w:hint="eastAsia" w:ascii="宋体" w:hAnsi="宋体" w:eastAsia="宋体" w:cs="宋体"/>
          <w:b/>
          <w:bCs w:val="0"/>
          <w:spacing w:val="0"/>
          <w:w w:val="100"/>
          <w:sz w:val="24"/>
          <w:szCs w:val="24"/>
        </w:rPr>
        <w:t>货物的要求及标准</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（一）、货物的要求</w:t>
      </w:r>
    </w:p>
    <w:p>
      <w:pPr>
        <w:pStyle w:val="70"/>
        <w:keepNext w:val="0"/>
        <w:keepLines w:val="0"/>
        <w:pageBreakBefore w:val="0"/>
        <w:widowControl w:val="0"/>
        <w:numPr>
          <w:ilvl w:val="0"/>
          <w:numId w:val="21"/>
        </w:numPr>
        <w:kinsoku/>
        <w:wordWrap/>
        <w:overflowPunct/>
        <w:topLinePunct w:val="0"/>
        <w:autoSpaceDE w:val="0"/>
        <w:autoSpaceDN w:val="0"/>
        <w:bidi w:val="0"/>
        <w:adjustRightInd/>
        <w:snapToGrid/>
        <w:spacing w:beforeLines="0" w:afterLines="0" w:line="480" w:lineRule="auto"/>
        <w:ind w:left="240" w:leftChars="0" w:hanging="240" w:hangingChars="10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货物为全新的（原装）产品。</w:t>
      </w:r>
    </w:p>
    <w:p>
      <w:pPr>
        <w:pStyle w:val="70"/>
        <w:keepNext w:val="0"/>
        <w:keepLines w:val="0"/>
        <w:pageBreakBefore w:val="0"/>
        <w:widowControl w:val="0"/>
        <w:numPr>
          <w:ilvl w:val="0"/>
          <w:numId w:val="21"/>
        </w:numPr>
        <w:kinsoku/>
        <w:wordWrap/>
        <w:overflowPunct/>
        <w:topLinePunct w:val="0"/>
        <w:autoSpaceDE w:val="0"/>
        <w:autoSpaceDN w:val="0"/>
        <w:bidi w:val="0"/>
        <w:adjustRightInd/>
        <w:snapToGrid/>
        <w:spacing w:beforeLines="0" w:afterLines="0" w:line="480" w:lineRule="auto"/>
        <w:ind w:left="240" w:leftChars="0" w:hanging="240" w:hangingChars="10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进口产品必须具备原产地证明和商检局的检验证明及合法进货渠道证明。国内产品或合资厂的产品必须具备出厂合格证。</w:t>
      </w:r>
    </w:p>
    <w:p>
      <w:pPr>
        <w:pStyle w:val="70"/>
        <w:keepNext w:val="0"/>
        <w:keepLines w:val="0"/>
        <w:pageBreakBefore w:val="0"/>
        <w:widowControl w:val="0"/>
        <w:numPr>
          <w:ilvl w:val="0"/>
          <w:numId w:val="21"/>
        </w:numPr>
        <w:kinsoku/>
        <w:wordWrap/>
        <w:overflowPunct/>
        <w:topLinePunct w:val="0"/>
        <w:autoSpaceDE w:val="0"/>
        <w:autoSpaceDN w:val="0"/>
        <w:bidi w:val="0"/>
        <w:adjustRightInd/>
        <w:snapToGrid/>
        <w:spacing w:beforeLines="0" w:afterLines="0" w:line="480" w:lineRule="auto"/>
        <w:ind w:left="240" w:leftChars="0" w:hanging="240" w:hangingChars="10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乙方应将所供货物的售后服务承诺书或证明等交付给甲方。</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（二）、货物的标准</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1、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2、进口产品必须具备原产地证明和商检局的检验证明及合法进货渠道证明。</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3、国内产品或合资厂的产品必须具备出厂合格证。</w:t>
      </w:r>
    </w:p>
    <w:p>
      <w:pPr>
        <w:pStyle w:val="70"/>
        <w:keepNext w:val="0"/>
        <w:keepLines w:val="0"/>
        <w:pageBreakBefore w:val="0"/>
        <w:numPr>
          <w:ilvl w:val="0"/>
          <w:numId w:val="0"/>
        </w:numPr>
        <w:kinsoku/>
        <w:wordWrap/>
        <w:overflowPunct/>
        <w:topLinePunct w:val="0"/>
        <w:bidi w:val="0"/>
        <w:spacing w:beforeLines="0" w:afterLines="0" w:line="480" w:lineRule="auto"/>
        <w:ind w:left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4、乙方应将所供物品的原厂售后服务承诺书或证明、用户手册、保修手册、有关资料及配件、随机工具等交付给甲方。</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rPr>
      </w:pPr>
      <w:r>
        <w:rPr>
          <w:rFonts w:hint="eastAsia" w:ascii="宋体" w:hAnsi="宋体" w:eastAsia="宋体" w:cs="宋体"/>
          <w:b/>
          <w:bCs w:val="0"/>
          <w:spacing w:val="0"/>
          <w:w w:val="100"/>
          <w:sz w:val="24"/>
          <w:szCs w:val="24"/>
        </w:rPr>
        <w:t>运输、保险</w:t>
      </w:r>
    </w:p>
    <w:p>
      <w:pPr>
        <w:pStyle w:val="70"/>
        <w:keepNext w:val="0"/>
        <w:keepLines w:val="0"/>
        <w:pageBreakBefore w:val="0"/>
        <w:widowControl w:val="0"/>
        <w:numPr>
          <w:ilvl w:val="0"/>
          <w:numId w:val="22"/>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乙方负责将货物运到现场过程中的全部费用，包括运输费、装卸费、搬运费等。</w:t>
      </w:r>
    </w:p>
    <w:p>
      <w:pPr>
        <w:pStyle w:val="70"/>
        <w:keepNext w:val="0"/>
        <w:keepLines w:val="0"/>
        <w:pageBreakBefore w:val="0"/>
        <w:widowControl w:val="0"/>
        <w:numPr>
          <w:ilvl w:val="0"/>
          <w:numId w:val="22"/>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货物在安装调试验收合格前的保险由乙方负责，乙方负责运输、安装、调试过程其派出的现场服务人员人身意外保险。</w:t>
      </w:r>
    </w:p>
    <w:p>
      <w:pPr>
        <w:pStyle w:val="70"/>
        <w:keepNext w:val="0"/>
        <w:keepLines w:val="0"/>
        <w:pageBreakBefore w:val="0"/>
        <w:widowControl w:val="0"/>
        <w:numPr>
          <w:ilvl w:val="0"/>
          <w:numId w:val="22"/>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货物在验收合格前的保管由乙方负责。</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安装与调试</w:t>
      </w:r>
    </w:p>
    <w:p>
      <w:pPr>
        <w:pStyle w:val="70"/>
        <w:keepNext w:val="0"/>
        <w:keepLines w:val="0"/>
        <w:pageBreakBefore w:val="0"/>
        <w:widowControl w:val="0"/>
        <w:numPr>
          <w:ilvl w:val="0"/>
          <w:numId w:val="23"/>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安装所需工具设施物料由乙方自备、自费运到现场，完工后自费搬走，并对安装现场进行清理，保证不对建设场地环境造成任何不良影响。安装过程发生的安装费、材料费、人工费、清理费等全部费用由乙方负责。</w:t>
      </w:r>
    </w:p>
    <w:p>
      <w:pPr>
        <w:pStyle w:val="70"/>
        <w:keepNext w:val="0"/>
        <w:keepLines w:val="0"/>
        <w:pageBreakBefore w:val="0"/>
        <w:widowControl w:val="0"/>
        <w:numPr>
          <w:ilvl w:val="0"/>
          <w:numId w:val="23"/>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eastAsia="宋体" w:cs="宋体"/>
          <w:b w:val="0"/>
          <w:bCs/>
          <w:spacing w:val="0"/>
          <w:w w:val="100"/>
          <w:sz w:val="24"/>
          <w:szCs w:val="24"/>
          <w:lang w:val="en-US" w:eastAsia="zh-CN"/>
        </w:rPr>
        <w:t>货</w:t>
      </w:r>
      <w:r>
        <w:rPr>
          <w:rFonts w:hint="eastAsia" w:ascii="宋体" w:hAnsi="宋体" w:eastAsia="宋体" w:cs="宋体"/>
          <w:b w:val="0"/>
          <w:bCs/>
          <w:spacing w:val="0"/>
          <w:w w:val="100"/>
          <w:sz w:val="24"/>
          <w:szCs w:val="24"/>
        </w:rPr>
        <w:t>物的装箱、安装、调试等工作由乙方负责，但必须在甲方的指定人员参与下进行。</w:t>
      </w:r>
    </w:p>
    <w:p>
      <w:pPr>
        <w:pStyle w:val="70"/>
        <w:keepNext w:val="0"/>
        <w:keepLines w:val="0"/>
        <w:pageBreakBefore w:val="0"/>
        <w:widowControl w:val="0"/>
        <w:numPr>
          <w:ilvl w:val="0"/>
          <w:numId w:val="23"/>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乙方必须提供货物的装箱清单，按装箱清单验收货物。</w:t>
      </w:r>
    </w:p>
    <w:p>
      <w:pPr>
        <w:pStyle w:val="70"/>
        <w:keepNext w:val="0"/>
        <w:keepLines w:val="0"/>
        <w:pageBreakBefore w:val="0"/>
        <w:widowControl w:val="0"/>
        <w:numPr>
          <w:ilvl w:val="0"/>
          <w:numId w:val="23"/>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货物在验收合格前出现损坏的，由</w:t>
      </w:r>
      <w:r>
        <w:rPr>
          <w:rFonts w:hint="eastAsia" w:eastAsia="宋体" w:cs="宋体"/>
          <w:b w:val="0"/>
          <w:bCs/>
          <w:spacing w:val="0"/>
          <w:w w:val="100"/>
          <w:sz w:val="24"/>
          <w:szCs w:val="24"/>
          <w:lang w:val="en-US" w:eastAsia="zh-CN"/>
        </w:rPr>
        <w:t>乙方</w:t>
      </w:r>
      <w:r>
        <w:rPr>
          <w:rFonts w:hint="eastAsia" w:ascii="宋体" w:hAnsi="宋体" w:eastAsia="宋体" w:cs="宋体"/>
          <w:b w:val="0"/>
          <w:bCs/>
          <w:spacing w:val="0"/>
          <w:w w:val="100"/>
          <w:sz w:val="24"/>
          <w:szCs w:val="24"/>
        </w:rPr>
        <w:t>负责该损坏货物的免费更换或维修。</w:t>
      </w:r>
    </w:p>
    <w:p>
      <w:pPr>
        <w:pStyle w:val="70"/>
        <w:keepNext w:val="0"/>
        <w:keepLines w:val="0"/>
        <w:pageBreakBefore w:val="0"/>
        <w:widowControl w:val="0"/>
        <w:numPr>
          <w:ilvl w:val="0"/>
          <w:numId w:val="23"/>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乙方需保证所投产品符合行业标准，保证所投产品与垃圾站原有作业中的机械兼容，达到运作正常。</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合同的转让和分包</w:t>
      </w:r>
    </w:p>
    <w:p>
      <w:pPr>
        <w:pStyle w:val="70"/>
        <w:keepNext w:val="0"/>
        <w:keepLines w:val="0"/>
        <w:pageBreakBefore w:val="0"/>
        <w:widowControl w:val="0"/>
        <w:numPr>
          <w:ilvl w:val="0"/>
          <w:numId w:val="24"/>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本合同为总承包合同，未经甲方审批认可的不能以任何形式进行分包；</w:t>
      </w:r>
    </w:p>
    <w:p>
      <w:pPr>
        <w:pStyle w:val="70"/>
        <w:keepNext w:val="0"/>
        <w:keepLines w:val="0"/>
        <w:pageBreakBefore w:val="0"/>
        <w:widowControl w:val="0"/>
        <w:numPr>
          <w:ilvl w:val="0"/>
          <w:numId w:val="24"/>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乙方不能把本合同下的项目转包或分包给其他单位实施。如甲方发现乙方转包或分包证据，乙方立刻失去继续供货资格，乙方不得破坏现场与施工效果，甲方不再付款。</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验收方式及保修期、售后服务要求</w:t>
      </w:r>
    </w:p>
    <w:p>
      <w:pPr>
        <w:keepNext w:val="0"/>
        <w:keepLines w:val="0"/>
        <w:pageBreakBefore w:val="0"/>
        <w:widowControl w:val="0"/>
        <w:numPr>
          <w:ilvl w:val="0"/>
          <w:numId w:val="25"/>
        </w:numPr>
        <w:tabs>
          <w:tab w:val="left" w:pos="3100"/>
        </w:tabs>
        <w:kinsoku/>
        <w:wordWrap/>
        <w:overflowPunct/>
        <w:topLinePunct w:val="0"/>
        <w:autoSpaceDE w:val="0"/>
        <w:autoSpaceDN w:val="0"/>
        <w:bidi w:val="0"/>
        <w:adjustRightInd/>
        <w:snapToGrid/>
        <w:spacing w:line="480" w:lineRule="auto"/>
        <w:ind w:left="737" w:leftChars="0" w:hanging="737" w:firstLineChars="0"/>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b/>
          <w:spacing w:val="0"/>
          <w:w w:val="100"/>
          <w:sz w:val="24"/>
          <w:szCs w:val="24"/>
        </w:rPr>
        <w:t>★</w:t>
      </w:r>
      <w:r>
        <w:rPr>
          <w:rFonts w:hint="eastAsia" w:ascii="宋体" w:hAnsi="宋体" w:eastAsia="宋体" w:cs="宋体"/>
          <w:spacing w:val="0"/>
          <w:w w:val="100"/>
          <w:sz w:val="24"/>
          <w:szCs w:val="24"/>
        </w:rPr>
        <w:t>设备的保修期为 1 年（易损件除外）。一般故障报修（正常白天上班时间内）受理时间为 2 小时内作出答复，必要时派出专业的技术人员在 24 小时内到达现场进行维修服务</w:t>
      </w:r>
      <w:r>
        <w:rPr>
          <w:rFonts w:hint="eastAsia" w:cs="宋体"/>
          <w:spacing w:val="0"/>
          <w:w w:val="100"/>
          <w:sz w:val="24"/>
          <w:szCs w:val="24"/>
          <w:lang w:eastAsia="zh-CN"/>
        </w:rPr>
        <w:t>；</w:t>
      </w:r>
    </w:p>
    <w:p>
      <w:pPr>
        <w:keepNext w:val="0"/>
        <w:keepLines w:val="0"/>
        <w:pageBreakBefore w:val="0"/>
        <w:widowControl w:val="0"/>
        <w:numPr>
          <w:ilvl w:val="0"/>
          <w:numId w:val="25"/>
        </w:numPr>
        <w:tabs>
          <w:tab w:val="left" w:pos="3100"/>
        </w:tabs>
        <w:kinsoku/>
        <w:wordWrap/>
        <w:overflowPunct/>
        <w:topLinePunct w:val="0"/>
        <w:autoSpaceDE w:val="0"/>
        <w:autoSpaceDN w:val="0"/>
        <w:bidi w:val="0"/>
        <w:adjustRightInd/>
        <w:snapToGrid/>
        <w:spacing w:line="480" w:lineRule="auto"/>
        <w:ind w:left="737" w:leftChars="0" w:hanging="737" w:firstLineChars="0"/>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保修期满后，供方继续提供技术咨询，人员有偿派遣等服务。及时协助需方解决设备故障问题，并提供零配件的供应</w:t>
      </w:r>
      <w:r>
        <w:rPr>
          <w:rFonts w:hint="eastAsia" w:cs="宋体"/>
          <w:spacing w:val="0"/>
          <w:w w:val="100"/>
          <w:sz w:val="24"/>
          <w:szCs w:val="24"/>
          <w:lang w:eastAsia="zh-CN"/>
        </w:rPr>
        <w:t>；</w:t>
      </w:r>
    </w:p>
    <w:p>
      <w:pPr>
        <w:keepNext w:val="0"/>
        <w:keepLines w:val="0"/>
        <w:pageBreakBefore w:val="0"/>
        <w:widowControl w:val="0"/>
        <w:numPr>
          <w:ilvl w:val="0"/>
          <w:numId w:val="25"/>
        </w:numPr>
        <w:tabs>
          <w:tab w:val="left" w:pos="3100"/>
        </w:tabs>
        <w:kinsoku/>
        <w:wordWrap/>
        <w:overflowPunct/>
        <w:topLinePunct w:val="0"/>
        <w:autoSpaceDE w:val="0"/>
        <w:autoSpaceDN w:val="0"/>
        <w:bidi w:val="0"/>
        <w:adjustRightInd/>
        <w:snapToGrid/>
        <w:spacing w:line="480" w:lineRule="auto"/>
        <w:ind w:left="737" w:leftChars="0" w:hanging="737" w:firstLineChars="0"/>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供方技术人员在需方工厂现场对操作人员、工程维修人员进行全面培训，使其能独立操作使用设备、掌握日常的检修维护设备等工作</w:t>
      </w:r>
      <w:r>
        <w:rPr>
          <w:rFonts w:hint="eastAsia" w:cs="宋体"/>
          <w:spacing w:val="0"/>
          <w:w w:val="100"/>
          <w:sz w:val="24"/>
          <w:szCs w:val="24"/>
          <w:lang w:eastAsia="zh-CN"/>
        </w:rPr>
        <w:t>；</w:t>
      </w:r>
    </w:p>
    <w:p>
      <w:pPr>
        <w:keepNext w:val="0"/>
        <w:keepLines w:val="0"/>
        <w:pageBreakBefore w:val="0"/>
        <w:widowControl w:val="0"/>
        <w:numPr>
          <w:ilvl w:val="0"/>
          <w:numId w:val="25"/>
        </w:numPr>
        <w:tabs>
          <w:tab w:val="left" w:pos="3100"/>
        </w:tabs>
        <w:kinsoku/>
        <w:wordWrap/>
        <w:overflowPunct/>
        <w:topLinePunct w:val="0"/>
        <w:autoSpaceDE w:val="0"/>
        <w:autoSpaceDN w:val="0"/>
        <w:bidi w:val="0"/>
        <w:adjustRightInd/>
        <w:snapToGrid/>
        <w:spacing w:line="480" w:lineRule="auto"/>
        <w:ind w:left="737" w:leftChars="0" w:hanging="737" w:firstLineChars="0"/>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设备安装完毕，由双方根据我方提供的《产品检验标准》共同对设备进行检测、验收，并由需方确认</w:t>
      </w:r>
      <w:r>
        <w:rPr>
          <w:rFonts w:hint="eastAsia" w:cs="宋体"/>
          <w:spacing w:val="0"/>
          <w:w w:val="100"/>
          <w:sz w:val="24"/>
          <w:szCs w:val="24"/>
          <w:lang w:eastAsia="zh-CN"/>
        </w:rPr>
        <w:t>；</w:t>
      </w:r>
    </w:p>
    <w:p>
      <w:pPr>
        <w:keepNext w:val="0"/>
        <w:keepLines w:val="0"/>
        <w:pageBreakBefore w:val="0"/>
        <w:widowControl w:val="0"/>
        <w:numPr>
          <w:ilvl w:val="0"/>
          <w:numId w:val="25"/>
        </w:numPr>
        <w:tabs>
          <w:tab w:val="left" w:pos="3100"/>
        </w:tabs>
        <w:kinsoku/>
        <w:wordWrap/>
        <w:overflowPunct/>
        <w:topLinePunct w:val="0"/>
        <w:autoSpaceDE w:val="0"/>
        <w:autoSpaceDN w:val="0"/>
        <w:bidi w:val="0"/>
        <w:adjustRightInd/>
        <w:snapToGrid/>
        <w:spacing w:line="480" w:lineRule="auto"/>
        <w:ind w:left="737" w:leftChars="0" w:hanging="737" w:firstLineChars="0"/>
        <w:jc w:val="left"/>
        <w:textAlignment w:val="auto"/>
        <w:rPr>
          <w:rFonts w:hint="eastAsia" w:ascii="宋体" w:hAnsi="宋体" w:eastAsia="宋体" w:cs="宋体"/>
          <w:spacing w:val="0"/>
          <w:w w:val="100"/>
          <w:sz w:val="24"/>
          <w:szCs w:val="24"/>
        </w:rPr>
      </w:pPr>
      <w:r>
        <w:rPr>
          <w:rFonts w:hint="eastAsia" w:ascii="宋体" w:hAnsi="宋体" w:eastAsia="宋体" w:cs="宋体"/>
          <w:b/>
          <w:spacing w:val="0"/>
          <w:w w:val="100"/>
          <w:sz w:val="24"/>
          <w:szCs w:val="24"/>
        </w:rPr>
        <w:t>★</w:t>
      </w:r>
      <w:r>
        <w:rPr>
          <w:rFonts w:hint="eastAsia" w:ascii="宋体" w:hAnsi="宋体" w:eastAsia="宋体" w:cs="宋体"/>
          <w:spacing w:val="0"/>
          <w:w w:val="100"/>
          <w:sz w:val="24"/>
          <w:szCs w:val="24"/>
        </w:rPr>
        <w:t>设备自</w:t>
      </w:r>
      <w:r>
        <w:rPr>
          <w:rFonts w:hint="eastAsia" w:ascii="宋体" w:hAnsi="宋体" w:eastAsia="宋体" w:cs="宋体"/>
          <w:spacing w:val="0"/>
          <w:w w:val="100"/>
          <w:sz w:val="24"/>
          <w:szCs w:val="24"/>
          <w:lang w:val="en-US" w:eastAsia="zh-CN"/>
        </w:rPr>
        <w:t>验收合格后</w:t>
      </w:r>
      <w:r>
        <w:rPr>
          <w:rFonts w:hint="eastAsia" w:ascii="宋体" w:hAnsi="宋体" w:eastAsia="宋体" w:cs="宋体"/>
          <w:spacing w:val="0"/>
          <w:w w:val="100"/>
          <w:sz w:val="24"/>
          <w:szCs w:val="24"/>
        </w:rPr>
        <w:t>，视为设备移交及保修期的起始日。在设备移交使用三个月后，供方免费派遣专业人员对设备全面维护保养一次。</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知识产权</w:t>
      </w:r>
    </w:p>
    <w:p>
      <w:pPr>
        <w:pStyle w:val="70"/>
        <w:keepNext w:val="0"/>
        <w:keepLines w:val="0"/>
        <w:pageBreakBefore w:val="0"/>
        <w:widowControl w:val="0"/>
        <w:numPr>
          <w:ilvl w:val="0"/>
          <w:numId w:val="26"/>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乙方应保证，甲方在中华人民共和国使用货物或货物的任何一部分时，买方免受第三方提出侵其专利权、商标权或其它知识产权的起诉。</w:t>
      </w:r>
    </w:p>
    <w:p>
      <w:pPr>
        <w:pStyle w:val="70"/>
        <w:keepNext w:val="0"/>
        <w:keepLines w:val="0"/>
        <w:pageBreakBefore w:val="0"/>
        <w:widowControl w:val="0"/>
        <w:numPr>
          <w:ilvl w:val="0"/>
          <w:numId w:val="26"/>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投标价应包括所有应支付的对专利权和版权、设计或其他知识产权而需要向其他方支付的版税。</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税和关税</w:t>
      </w:r>
    </w:p>
    <w:p>
      <w:pPr>
        <w:pStyle w:val="70"/>
        <w:keepNext w:val="0"/>
        <w:keepLines w:val="0"/>
        <w:pageBreakBefore w:val="0"/>
        <w:widowControl w:val="0"/>
        <w:numPr>
          <w:ilvl w:val="0"/>
          <w:numId w:val="27"/>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中国政府根据现行税法对甲方征收的与本合同有关的一切税费均应由甲方承担。</w:t>
      </w:r>
    </w:p>
    <w:p>
      <w:pPr>
        <w:pStyle w:val="70"/>
        <w:keepNext w:val="0"/>
        <w:keepLines w:val="0"/>
        <w:pageBreakBefore w:val="0"/>
        <w:widowControl w:val="0"/>
        <w:numPr>
          <w:ilvl w:val="0"/>
          <w:numId w:val="27"/>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中国政府根据现行税法规定对乙方或其雇员征收的与本合同有关的一切税费应由乙方承担。</w:t>
      </w:r>
    </w:p>
    <w:p>
      <w:pPr>
        <w:pStyle w:val="70"/>
        <w:keepNext w:val="0"/>
        <w:keepLines w:val="0"/>
        <w:pageBreakBefore w:val="0"/>
        <w:widowControl w:val="0"/>
        <w:numPr>
          <w:ilvl w:val="0"/>
          <w:numId w:val="27"/>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在中国境外发生的与本合同执行有关的一切税费均应由乙方承担。</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违约责任</w:t>
      </w:r>
    </w:p>
    <w:p>
      <w:pPr>
        <w:pStyle w:val="70"/>
        <w:keepNext w:val="0"/>
        <w:keepLines w:val="0"/>
        <w:pageBreakBefore w:val="0"/>
        <w:widowControl w:val="0"/>
        <w:numPr>
          <w:ilvl w:val="0"/>
          <w:numId w:val="28"/>
        </w:numPr>
        <w:kinsoku/>
        <w:wordWrap/>
        <w:overflowPunct/>
        <w:topLinePunct w:val="0"/>
        <w:autoSpaceDE w:val="0"/>
        <w:autoSpaceDN w:val="0"/>
        <w:bidi w:val="0"/>
        <w:adjustRightInd/>
        <w:snapToGrid/>
        <w:spacing w:beforeLines="0" w:afterLines="0" w:line="36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乙方交付的货物不符合合同规定的，甲方有权拒收，经乙方一再努力仍未能达到合同规定的，甲方有权单方中止合同且乙方需向甲方支付合同总价5 %的违约金。</w:t>
      </w:r>
    </w:p>
    <w:p>
      <w:pPr>
        <w:pStyle w:val="70"/>
        <w:keepNext w:val="0"/>
        <w:keepLines w:val="0"/>
        <w:pageBreakBefore w:val="0"/>
        <w:widowControl w:val="0"/>
        <w:numPr>
          <w:ilvl w:val="0"/>
          <w:numId w:val="28"/>
        </w:numPr>
        <w:kinsoku/>
        <w:wordWrap/>
        <w:overflowPunct/>
        <w:topLinePunct w:val="0"/>
        <w:autoSpaceDE w:val="0"/>
        <w:autoSpaceDN w:val="0"/>
        <w:bidi w:val="0"/>
        <w:adjustRightInd/>
        <w:snapToGrid/>
        <w:spacing w:beforeLines="0" w:afterLines="0" w:line="36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甲方无正当理由拒收货物，拒付货款的，甲方向乙方偿付合同总价3%的违约金。</w:t>
      </w:r>
    </w:p>
    <w:p>
      <w:pPr>
        <w:pStyle w:val="70"/>
        <w:keepNext w:val="0"/>
        <w:keepLines w:val="0"/>
        <w:pageBreakBefore w:val="0"/>
        <w:widowControl w:val="0"/>
        <w:numPr>
          <w:ilvl w:val="0"/>
          <w:numId w:val="28"/>
        </w:numPr>
        <w:kinsoku/>
        <w:wordWrap/>
        <w:overflowPunct/>
        <w:topLinePunct w:val="0"/>
        <w:autoSpaceDE w:val="0"/>
        <w:autoSpaceDN w:val="0"/>
        <w:bidi w:val="0"/>
        <w:adjustRightInd/>
        <w:snapToGrid/>
        <w:spacing w:beforeLines="0" w:afterLines="0" w:line="36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乙方逾期交付货物，则每日按合同总额3 ‰向对方偿付违约金。逾期交付超过15天，甲方有权终止合同。</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争议的解决</w:t>
      </w:r>
    </w:p>
    <w:p>
      <w:pPr>
        <w:pStyle w:val="70"/>
        <w:keepNext w:val="0"/>
        <w:keepLines w:val="0"/>
        <w:pageBreakBefore w:val="0"/>
        <w:widowControl w:val="0"/>
        <w:numPr>
          <w:ilvl w:val="0"/>
          <w:numId w:val="29"/>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凡与本合同有关而引起的一切争议，甲乙双方应首先通过友好协商解决，如经协商后仍不能达成协议时，任何一方可以向诉讼管辖地人民法院提出诉讼。</w:t>
      </w:r>
    </w:p>
    <w:p>
      <w:pPr>
        <w:pStyle w:val="70"/>
        <w:keepNext w:val="0"/>
        <w:keepLines w:val="0"/>
        <w:pageBreakBefore w:val="0"/>
        <w:widowControl w:val="0"/>
        <w:numPr>
          <w:ilvl w:val="0"/>
          <w:numId w:val="29"/>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本合同发生的诉讼管辖地为</w:t>
      </w:r>
      <w:r>
        <w:rPr>
          <w:rFonts w:hint="eastAsia" w:ascii="宋体" w:hAnsi="宋体" w:eastAsia="宋体" w:cs="宋体"/>
          <w:b/>
          <w:bCs w:val="0"/>
          <w:spacing w:val="0"/>
          <w:w w:val="100"/>
          <w:sz w:val="24"/>
          <w:szCs w:val="24"/>
          <w:u w:val="single"/>
          <w:lang w:val="en-US" w:eastAsia="zh-CN"/>
        </w:rPr>
        <w:t>新兴县</w:t>
      </w:r>
      <w:r>
        <w:rPr>
          <w:rFonts w:hint="eastAsia" w:ascii="宋体" w:hAnsi="宋体" w:eastAsia="宋体" w:cs="宋体"/>
          <w:b w:val="0"/>
          <w:bCs/>
          <w:spacing w:val="0"/>
          <w:w w:val="100"/>
          <w:sz w:val="24"/>
          <w:szCs w:val="24"/>
        </w:rPr>
        <w:t>有管辖权的法院。</w:t>
      </w:r>
    </w:p>
    <w:p>
      <w:pPr>
        <w:pStyle w:val="70"/>
        <w:keepNext w:val="0"/>
        <w:keepLines w:val="0"/>
        <w:pageBreakBefore w:val="0"/>
        <w:widowControl w:val="0"/>
        <w:numPr>
          <w:ilvl w:val="0"/>
          <w:numId w:val="29"/>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在进行法院审理期间，除提交法院审理的事项外，合同其他部分仍继续履行。</w:t>
      </w:r>
    </w:p>
    <w:p>
      <w:pPr>
        <w:pStyle w:val="70"/>
        <w:keepNext w:val="0"/>
        <w:keepLines w:val="0"/>
        <w:pageBreakBefore w:val="0"/>
        <w:widowControl w:val="0"/>
        <w:numPr>
          <w:ilvl w:val="0"/>
          <w:numId w:val="29"/>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本合同按照中华人民共和国的法律进行解释。</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合同生效</w:t>
      </w:r>
    </w:p>
    <w:p>
      <w:pPr>
        <w:pStyle w:val="70"/>
        <w:keepNext w:val="0"/>
        <w:keepLines w:val="0"/>
        <w:pageBreakBefore w:val="0"/>
        <w:widowControl w:val="0"/>
        <w:numPr>
          <w:ilvl w:val="0"/>
          <w:numId w:val="30"/>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本合同由双方法定代表人或委托代理人签字盖章后立即生效，具有同等法律效力，服务期为合同签定日至质保期结束，合同有效期随服务期结束而自然终止。</w:t>
      </w:r>
    </w:p>
    <w:p>
      <w:pPr>
        <w:pStyle w:val="70"/>
        <w:keepNext w:val="0"/>
        <w:keepLines w:val="0"/>
        <w:pageBreakBefore w:val="0"/>
        <w:widowControl w:val="0"/>
        <w:numPr>
          <w:ilvl w:val="0"/>
          <w:numId w:val="30"/>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本合同一式</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rPr>
        <w:t>份，其中甲方</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rPr>
        <w:t>份、乙方</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rPr>
        <w:t>份，采购代理机构</w:t>
      </w:r>
      <w:r>
        <w:rPr>
          <w:rFonts w:hint="eastAsia" w:ascii="宋体" w:hAnsi="宋体" w:eastAsia="宋体" w:cs="宋体"/>
          <w:b w:val="0"/>
          <w:bCs/>
          <w:spacing w:val="0"/>
          <w:w w:val="100"/>
          <w:sz w:val="24"/>
          <w:szCs w:val="24"/>
          <w:u w:val="single"/>
        </w:rPr>
        <w:t xml:space="preserve">   </w:t>
      </w:r>
      <w:r>
        <w:rPr>
          <w:rFonts w:hint="eastAsia" w:ascii="宋体" w:hAnsi="宋体" w:eastAsia="宋体" w:cs="宋体"/>
          <w:b w:val="0"/>
          <w:bCs/>
          <w:spacing w:val="0"/>
          <w:w w:val="100"/>
          <w:sz w:val="24"/>
          <w:szCs w:val="24"/>
        </w:rPr>
        <w:t>份，均具有同等法律效力。</w:t>
      </w:r>
    </w:p>
    <w:p>
      <w:pPr>
        <w:pStyle w:val="70"/>
        <w:keepNext w:val="0"/>
        <w:keepLines w:val="0"/>
        <w:pageBreakBefore w:val="0"/>
        <w:numPr>
          <w:ilvl w:val="0"/>
          <w:numId w:val="16"/>
        </w:numPr>
        <w:kinsoku/>
        <w:wordWrap/>
        <w:overflowPunct/>
        <w:topLinePunct w:val="0"/>
        <w:bidi w:val="0"/>
        <w:spacing w:beforeLines="0" w:afterLines="0" w:line="480" w:lineRule="auto"/>
        <w:ind w:left="0" w:leftChars="0" w:firstLine="420" w:firstLineChars="0"/>
        <w:jc w:val="both"/>
        <w:textAlignment w:val="auto"/>
        <w:rPr>
          <w:rFonts w:hint="eastAsia" w:ascii="宋体" w:hAnsi="宋体" w:eastAsia="宋体" w:cs="宋体"/>
          <w:b/>
          <w:bCs w:val="0"/>
          <w:spacing w:val="0"/>
          <w:w w:val="100"/>
          <w:sz w:val="24"/>
          <w:szCs w:val="24"/>
          <w:lang w:val="en-US" w:eastAsia="zh-CN"/>
        </w:rPr>
      </w:pPr>
      <w:r>
        <w:rPr>
          <w:rFonts w:hint="eastAsia" w:ascii="宋体" w:hAnsi="宋体" w:eastAsia="宋体" w:cs="宋体"/>
          <w:b/>
          <w:bCs w:val="0"/>
          <w:spacing w:val="0"/>
          <w:w w:val="100"/>
          <w:sz w:val="24"/>
          <w:szCs w:val="24"/>
          <w:lang w:val="en-US" w:eastAsia="zh-CN"/>
        </w:rPr>
        <w:t>其它</w:t>
      </w:r>
    </w:p>
    <w:p>
      <w:pPr>
        <w:pStyle w:val="70"/>
        <w:keepNext w:val="0"/>
        <w:keepLines w:val="0"/>
        <w:pageBreakBefore w:val="0"/>
        <w:widowControl w:val="0"/>
        <w:numPr>
          <w:ilvl w:val="0"/>
          <w:numId w:val="31"/>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本合同未尽事宜，双方可签订补充合同，补充合同与所有附件均为合同的有效组成部分，与本合同具有同等法律效力。</w:t>
      </w:r>
    </w:p>
    <w:p>
      <w:pPr>
        <w:pStyle w:val="70"/>
        <w:keepNext w:val="0"/>
        <w:keepLines w:val="0"/>
        <w:pageBreakBefore w:val="0"/>
        <w:widowControl w:val="0"/>
        <w:numPr>
          <w:ilvl w:val="0"/>
          <w:numId w:val="31"/>
        </w:numPr>
        <w:kinsoku/>
        <w:wordWrap/>
        <w:overflowPunct/>
        <w:topLinePunct w:val="0"/>
        <w:autoSpaceDE w:val="0"/>
        <w:autoSpaceDN w:val="0"/>
        <w:bidi w:val="0"/>
        <w:adjustRightInd/>
        <w:snapToGrid/>
        <w:spacing w:beforeLines="0" w:afterLines="0" w:line="480" w:lineRule="auto"/>
        <w:ind w:left="737" w:leftChars="0" w:hanging="737"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在执行本合同的过程中，所有经甲乙双方签署确认的文件（包括会议纪要、补充协议、往来信函、合同附件等）即成为本合同的有效组成部分，其生效日期为双方签字盖章或确认之日期。</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 xml:space="preserve">甲方（盖章）：                      乙方（盖章）： </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lang w:val="en-US" w:eastAsia="zh-CN"/>
        </w:rPr>
        <w:t>甲方</w:t>
      </w:r>
      <w:r>
        <w:rPr>
          <w:rFonts w:hint="eastAsia" w:ascii="宋体" w:hAnsi="宋体" w:eastAsia="宋体" w:cs="宋体"/>
          <w:b w:val="0"/>
          <w:bCs/>
          <w:spacing w:val="0"/>
          <w:w w:val="100"/>
          <w:sz w:val="24"/>
          <w:szCs w:val="24"/>
        </w:rPr>
        <w:t xml:space="preserve">代表(签字)：                   </w:t>
      </w:r>
      <w:r>
        <w:rPr>
          <w:rFonts w:hint="eastAsia" w:ascii="宋体" w:hAnsi="宋体" w:eastAsia="宋体" w:cs="宋体"/>
          <w:b w:val="0"/>
          <w:bCs/>
          <w:spacing w:val="0"/>
          <w:w w:val="100"/>
          <w:sz w:val="24"/>
          <w:szCs w:val="24"/>
          <w:lang w:val="en-US" w:eastAsia="zh-CN"/>
        </w:rPr>
        <w:t>乙</w:t>
      </w:r>
      <w:r>
        <w:rPr>
          <w:rFonts w:hint="eastAsia" w:ascii="宋体" w:hAnsi="宋体" w:eastAsia="宋体" w:cs="宋体"/>
          <w:b w:val="0"/>
          <w:bCs/>
          <w:spacing w:val="0"/>
          <w:w w:val="100"/>
          <w:sz w:val="24"/>
          <w:szCs w:val="24"/>
        </w:rPr>
        <w:t>方代表(签字)：</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 xml:space="preserve">地址：                             地址： </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电话：                             电话：</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b w:val="0"/>
          <w:bCs/>
          <w:spacing w:val="0"/>
          <w:w w:val="100"/>
          <w:sz w:val="24"/>
          <w:szCs w:val="24"/>
        </w:rPr>
      </w:pPr>
      <w:r>
        <w:rPr>
          <w:rFonts w:hint="eastAsia" w:ascii="宋体" w:hAnsi="宋体" w:eastAsia="宋体" w:cs="宋体"/>
          <w:b w:val="0"/>
          <w:bCs/>
          <w:spacing w:val="0"/>
          <w:w w:val="100"/>
          <w:sz w:val="24"/>
          <w:szCs w:val="24"/>
        </w:rPr>
        <w:t xml:space="preserve">传真：                             传真：                                      </w:t>
      </w:r>
    </w:p>
    <w:p>
      <w:pPr>
        <w:pStyle w:val="70"/>
        <w:keepNext w:val="0"/>
        <w:keepLines w:val="0"/>
        <w:pageBreakBefore w:val="0"/>
        <w:numPr>
          <w:ilvl w:val="0"/>
          <w:numId w:val="0"/>
        </w:numPr>
        <w:kinsoku/>
        <w:wordWrap/>
        <w:overflowPunct/>
        <w:topLinePunct w:val="0"/>
        <w:bidi w:val="0"/>
        <w:spacing w:beforeLines="0" w:afterLines="0" w:line="480" w:lineRule="auto"/>
        <w:ind w:left="440" w:leftChars="200" w:firstLine="0" w:firstLineChars="0"/>
        <w:jc w:val="both"/>
        <w:textAlignment w:val="auto"/>
        <w:rPr>
          <w:rFonts w:hint="eastAsia" w:ascii="宋体" w:hAnsi="宋体" w:eastAsia="宋体" w:cs="宋体"/>
          <w:spacing w:val="0"/>
          <w:w w:val="100"/>
          <w:sz w:val="24"/>
          <w:szCs w:val="24"/>
        </w:rPr>
      </w:pPr>
      <w:r>
        <w:rPr>
          <w:rFonts w:hint="eastAsia" w:ascii="宋体" w:hAnsi="宋体" w:eastAsia="宋体" w:cs="宋体"/>
          <w:b w:val="0"/>
          <w:bCs/>
          <w:spacing w:val="0"/>
          <w:w w:val="100"/>
          <w:sz w:val="24"/>
          <w:szCs w:val="24"/>
        </w:rPr>
        <w:t xml:space="preserve">签约时间：                 </w:t>
      </w:r>
    </w:p>
    <w:p>
      <w:pPr>
        <w:spacing w:before="38" w:line="360" w:lineRule="auto"/>
        <w:ind w:left="1268" w:right="1285"/>
        <w:jc w:val="center"/>
        <w:outlineLvl w:val="0"/>
        <w:rPr>
          <w:b/>
          <w:sz w:val="44"/>
        </w:rPr>
      </w:pPr>
      <w:r>
        <w:rPr>
          <w:b/>
          <w:sz w:val="44"/>
        </w:rPr>
        <w:t>合同附件</w:t>
      </w:r>
      <w:bookmarkEnd w:id="119"/>
    </w:p>
    <w:p>
      <w:pPr>
        <w:spacing w:before="324" w:line="480" w:lineRule="auto"/>
        <w:ind w:left="448"/>
        <w:outlineLvl w:val="0"/>
        <w:rPr>
          <w:sz w:val="28"/>
        </w:rPr>
      </w:pPr>
      <w:bookmarkStart w:id="120" w:name="_Toc21330"/>
      <w:r>
        <w:rPr>
          <w:sz w:val="28"/>
        </w:rPr>
        <w:t xml:space="preserve">附件 1 </w:t>
      </w:r>
      <w:r>
        <w:rPr>
          <w:rFonts w:hint="eastAsia"/>
          <w:sz w:val="28"/>
          <w:lang w:val="en-US" w:eastAsia="zh-CN"/>
        </w:rPr>
        <w:t>招标</w:t>
      </w:r>
      <w:r>
        <w:rPr>
          <w:sz w:val="28"/>
        </w:rPr>
        <w:t>文件………………………………………………………………</w:t>
      </w:r>
      <w:bookmarkEnd w:id="120"/>
    </w:p>
    <w:p>
      <w:pPr>
        <w:spacing w:before="188" w:line="480" w:lineRule="auto"/>
        <w:ind w:left="448"/>
        <w:outlineLvl w:val="0"/>
        <w:rPr>
          <w:sz w:val="28"/>
        </w:rPr>
      </w:pPr>
      <w:bookmarkStart w:id="121" w:name="_Toc25525"/>
      <w:r>
        <w:rPr>
          <w:sz w:val="28"/>
        </w:rPr>
        <w:t xml:space="preserve">附件 2 </w:t>
      </w:r>
      <w:r>
        <w:rPr>
          <w:rFonts w:hint="eastAsia"/>
          <w:sz w:val="28"/>
          <w:lang w:val="en-US" w:eastAsia="zh-CN"/>
        </w:rPr>
        <w:t>中标人</w:t>
      </w:r>
      <w:r>
        <w:rPr>
          <w:sz w:val="28"/>
        </w:rPr>
        <w:t>的</w:t>
      </w:r>
      <w:r>
        <w:rPr>
          <w:rFonts w:hint="eastAsia"/>
          <w:sz w:val="28"/>
          <w:lang w:val="en-US" w:eastAsia="zh-CN"/>
        </w:rPr>
        <w:t>投标文件</w:t>
      </w:r>
      <w:r>
        <w:rPr>
          <w:sz w:val="28"/>
        </w:rPr>
        <w:t>……………………………………………………</w:t>
      </w:r>
      <w:bookmarkEnd w:id="121"/>
    </w:p>
    <w:p>
      <w:pPr>
        <w:spacing w:before="184" w:line="480" w:lineRule="auto"/>
        <w:ind w:left="448"/>
        <w:outlineLvl w:val="0"/>
        <w:rPr>
          <w:sz w:val="28"/>
        </w:rPr>
      </w:pPr>
      <w:bookmarkStart w:id="122" w:name="_Toc18742"/>
      <w:r>
        <w:rPr>
          <w:sz w:val="28"/>
        </w:rPr>
        <w:t xml:space="preserve">附件 3 </w:t>
      </w:r>
      <w:r>
        <w:rPr>
          <w:rFonts w:hint="eastAsia"/>
          <w:sz w:val="28"/>
          <w:lang w:val="en-US" w:eastAsia="zh-CN"/>
        </w:rPr>
        <w:t>中标</w:t>
      </w:r>
      <w:r>
        <w:rPr>
          <w:sz w:val="28"/>
        </w:rPr>
        <w:t>通知书……………………………………………………………</w:t>
      </w:r>
      <w:bookmarkEnd w:id="122"/>
    </w:p>
    <w:p>
      <w:pPr>
        <w:spacing w:line="480" w:lineRule="auto"/>
        <w:rPr>
          <w:sz w:val="28"/>
        </w:rPr>
        <w:sectPr>
          <w:pgSz w:w="11911" w:h="16840"/>
          <w:pgMar w:top="1304" w:right="782" w:bottom="1304" w:left="782" w:header="720" w:footer="680" w:gutter="0"/>
          <w:pgNumType w:fmt="decimal"/>
          <w:cols w:space="425" w:num="1"/>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27"/>
        </w:rPr>
      </w:pPr>
    </w:p>
    <w:p>
      <w:pPr>
        <w:pStyle w:val="3"/>
        <w:outlineLvl w:val="0"/>
      </w:pPr>
      <w:bookmarkStart w:id="123" w:name="_Toc18739"/>
      <w:r>
        <w:t>第四章 用户需求书</w:t>
      </w:r>
      <w:bookmarkEnd w:id="123"/>
    </w:p>
    <w:p/>
    <w:p>
      <w:pPr>
        <w:spacing w:after="0"/>
        <w:sectPr>
          <w:pgSz w:w="11910" w:h="16840"/>
          <w:pgMar w:top="1304" w:right="782" w:bottom="1304" w:left="780" w:header="720" w:footer="680" w:gutter="0"/>
          <w:pgNumType w:fmt="decimal"/>
          <w:cols w:space="720" w:num="1"/>
        </w:sectPr>
      </w:pPr>
    </w:p>
    <w:p>
      <w:pPr>
        <w:pStyle w:val="8"/>
        <w:spacing w:before="41" w:line="360" w:lineRule="auto"/>
        <w:ind w:left="100"/>
        <w:rPr>
          <w:spacing w:val="0"/>
          <w:w w:val="100"/>
          <w:sz w:val="22"/>
          <w:szCs w:val="22"/>
        </w:rPr>
      </w:pPr>
      <w:bookmarkStart w:id="124" w:name="新兴县河头镇河头至铜锣环路面硬化改造工程需求书"/>
      <w:bookmarkEnd w:id="124"/>
      <w:r>
        <w:rPr>
          <w:spacing w:val="0"/>
          <w:w w:val="100"/>
          <w:sz w:val="22"/>
          <w:szCs w:val="22"/>
        </w:rPr>
        <w:t>注：</w:t>
      </w:r>
    </w:p>
    <w:p>
      <w:pPr>
        <w:pStyle w:val="8"/>
        <w:spacing w:before="160" w:line="360" w:lineRule="auto"/>
        <w:ind w:left="100" w:right="277" w:firstLine="480"/>
        <w:jc w:val="both"/>
        <w:rPr>
          <w:spacing w:val="0"/>
          <w:w w:val="100"/>
          <w:sz w:val="24"/>
          <w:szCs w:val="24"/>
        </w:rPr>
      </w:pPr>
      <w:r>
        <w:rPr>
          <w:spacing w:val="0"/>
          <w:w w:val="100"/>
          <w:sz w:val="24"/>
          <w:szCs w:val="24"/>
        </w:rPr>
        <w:t>1、采购项目技术要求中所列的系统特点、技术参数、品牌和型号（如有）等仅为方便描述而没有指定和限制性，</w:t>
      </w:r>
      <w:r>
        <w:rPr>
          <w:rFonts w:hint="eastAsia"/>
          <w:spacing w:val="0"/>
          <w:w w:val="100"/>
          <w:sz w:val="24"/>
          <w:szCs w:val="24"/>
          <w:lang w:val="en-US" w:eastAsia="zh-CN"/>
        </w:rPr>
        <w:t>投标人</w:t>
      </w:r>
      <w:r>
        <w:rPr>
          <w:spacing w:val="0"/>
          <w:w w:val="100"/>
          <w:sz w:val="24"/>
          <w:szCs w:val="24"/>
        </w:rPr>
        <w:t>可根据货物的实际情况，选用技术参数优于或等于本项目技术要求的货物进行</w:t>
      </w:r>
      <w:r>
        <w:rPr>
          <w:rFonts w:hint="eastAsia"/>
          <w:spacing w:val="0"/>
          <w:w w:val="100"/>
          <w:sz w:val="24"/>
          <w:szCs w:val="24"/>
          <w:lang w:val="en-US" w:eastAsia="zh-CN"/>
        </w:rPr>
        <w:t>投标</w:t>
      </w:r>
      <w:r>
        <w:rPr>
          <w:spacing w:val="0"/>
          <w:w w:val="100"/>
          <w:sz w:val="24"/>
          <w:szCs w:val="24"/>
        </w:rPr>
        <w:t>，并列明详细的技术参数、品牌、型号及产地等。</w:t>
      </w:r>
    </w:p>
    <w:p>
      <w:pPr>
        <w:pStyle w:val="8"/>
        <w:spacing w:line="360" w:lineRule="auto"/>
        <w:ind w:left="100" w:right="279" w:firstLine="480"/>
        <w:jc w:val="both"/>
        <w:rPr>
          <w:color w:val="auto"/>
          <w:spacing w:val="0"/>
          <w:w w:val="100"/>
          <w:sz w:val="24"/>
          <w:szCs w:val="24"/>
        </w:rPr>
      </w:pPr>
      <w:r>
        <w:rPr>
          <w:color w:val="auto"/>
          <w:spacing w:val="0"/>
          <w:w w:val="100"/>
          <w:sz w:val="24"/>
          <w:szCs w:val="24"/>
        </w:rPr>
        <w:t>2、主要产品提供相同品牌同一型号产品且通过初步审查的不同</w:t>
      </w:r>
      <w:r>
        <w:rPr>
          <w:rFonts w:hint="eastAsia"/>
          <w:color w:val="auto"/>
          <w:spacing w:val="0"/>
          <w:w w:val="100"/>
          <w:sz w:val="24"/>
          <w:szCs w:val="24"/>
          <w:lang w:val="en-US" w:eastAsia="zh-CN"/>
        </w:rPr>
        <w:t>投标人</w:t>
      </w:r>
      <w:r>
        <w:rPr>
          <w:color w:val="auto"/>
          <w:spacing w:val="0"/>
          <w:w w:val="100"/>
          <w:sz w:val="24"/>
          <w:szCs w:val="24"/>
        </w:rPr>
        <w:t>参加同一合同项下</w:t>
      </w:r>
      <w:r>
        <w:rPr>
          <w:rFonts w:hint="eastAsia"/>
          <w:color w:val="auto"/>
          <w:spacing w:val="0"/>
          <w:w w:val="100"/>
          <w:sz w:val="24"/>
          <w:szCs w:val="24"/>
          <w:lang w:val="en-US" w:eastAsia="zh-CN"/>
        </w:rPr>
        <w:t>投标</w:t>
      </w:r>
      <w:r>
        <w:rPr>
          <w:color w:val="auto"/>
          <w:spacing w:val="0"/>
          <w:w w:val="100"/>
          <w:sz w:val="24"/>
          <w:szCs w:val="24"/>
        </w:rPr>
        <w:t>的，按一家</w:t>
      </w:r>
      <w:r>
        <w:rPr>
          <w:rFonts w:hint="eastAsia"/>
          <w:color w:val="auto"/>
          <w:spacing w:val="0"/>
          <w:w w:val="100"/>
          <w:sz w:val="24"/>
          <w:szCs w:val="24"/>
          <w:lang w:eastAsia="zh-CN"/>
        </w:rPr>
        <w:t>投标人</w:t>
      </w:r>
      <w:r>
        <w:rPr>
          <w:color w:val="auto"/>
          <w:spacing w:val="0"/>
          <w:w w:val="100"/>
          <w:sz w:val="24"/>
          <w:szCs w:val="24"/>
        </w:rPr>
        <w:t>计算。评审中在其他条件合格的前提下，选取报价最低的</w:t>
      </w:r>
      <w:r>
        <w:rPr>
          <w:rFonts w:hint="eastAsia"/>
          <w:color w:val="auto"/>
          <w:spacing w:val="0"/>
          <w:w w:val="100"/>
          <w:sz w:val="24"/>
          <w:szCs w:val="24"/>
          <w:lang w:eastAsia="zh-CN"/>
        </w:rPr>
        <w:t>投标人</w:t>
      </w:r>
      <w:r>
        <w:rPr>
          <w:color w:val="auto"/>
          <w:spacing w:val="0"/>
          <w:w w:val="100"/>
          <w:sz w:val="24"/>
          <w:szCs w:val="24"/>
        </w:rPr>
        <w:t>进入评审，舍掉其他</w:t>
      </w:r>
      <w:r>
        <w:rPr>
          <w:rFonts w:hint="eastAsia"/>
          <w:color w:val="auto"/>
          <w:spacing w:val="0"/>
          <w:w w:val="100"/>
          <w:sz w:val="24"/>
          <w:szCs w:val="24"/>
          <w:lang w:eastAsia="zh-CN"/>
        </w:rPr>
        <w:t>投标人</w:t>
      </w:r>
      <w:r>
        <w:rPr>
          <w:color w:val="auto"/>
          <w:spacing w:val="0"/>
          <w:w w:val="100"/>
          <w:sz w:val="24"/>
          <w:szCs w:val="24"/>
        </w:rPr>
        <w:t>。</w:t>
      </w:r>
    </w:p>
    <w:p>
      <w:pPr>
        <w:pStyle w:val="8"/>
        <w:keepNext w:val="0"/>
        <w:keepLines w:val="0"/>
        <w:pageBreakBefore w:val="0"/>
        <w:widowControl w:val="0"/>
        <w:kinsoku/>
        <w:wordWrap w:val="0"/>
        <w:overflowPunct/>
        <w:topLinePunct/>
        <w:autoSpaceDE/>
        <w:autoSpaceDN/>
        <w:bidi w:val="0"/>
        <w:adjustRightInd/>
        <w:snapToGrid/>
        <w:spacing w:line="360" w:lineRule="auto"/>
        <w:ind w:left="102" w:right="159" w:firstLine="482"/>
        <w:textAlignment w:val="auto"/>
        <w:rPr>
          <w:spacing w:val="0"/>
          <w:w w:val="100"/>
          <w:sz w:val="24"/>
          <w:szCs w:val="24"/>
        </w:rPr>
      </w:pPr>
      <w:r>
        <w:rPr>
          <w:spacing w:val="0"/>
          <w:w w:val="100"/>
          <w:sz w:val="24"/>
          <w:szCs w:val="24"/>
        </w:rPr>
        <w:t>3、若采购产品属政府强制采购节能产品的，</w:t>
      </w:r>
      <w:r>
        <w:rPr>
          <w:rFonts w:hint="eastAsia"/>
          <w:spacing w:val="0"/>
          <w:w w:val="100"/>
          <w:sz w:val="24"/>
          <w:szCs w:val="24"/>
          <w:lang w:eastAsia="zh-CN"/>
        </w:rPr>
        <w:t>投标人</w:t>
      </w:r>
      <w:r>
        <w:rPr>
          <w:spacing w:val="0"/>
          <w:w w:val="100"/>
          <w:sz w:val="24"/>
          <w:szCs w:val="24"/>
        </w:rPr>
        <w:t>所投产品应已列入最新一期的《节能产品政府采购清单》（该清单</w:t>
      </w:r>
      <w:r>
        <w:rPr>
          <w:rFonts w:hint="eastAsia"/>
          <w:spacing w:val="0"/>
          <w:w w:val="100"/>
          <w:sz w:val="24"/>
          <w:szCs w:val="24"/>
          <w:lang w:eastAsia="zh-CN"/>
        </w:rPr>
        <w:t>投标人</w:t>
      </w:r>
      <w:r>
        <w:rPr>
          <w:spacing w:val="0"/>
          <w:w w:val="100"/>
          <w:sz w:val="24"/>
          <w:szCs w:val="24"/>
        </w:rPr>
        <w:t>可查询中国政府采购网</w:t>
      </w:r>
      <w:r>
        <w:rPr>
          <w:spacing w:val="0"/>
          <w:w w:val="100"/>
          <w:sz w:val="24"/>
          <w:szCs w:val="24"/>
        </w:rPr>
        <w:fldChar w:fldCharType="begin"/>
      </w:r>
      <w:r>
        <w:rPr>
          <w:spacing w:val="0"/>
          <w:w w:val="100"/>
          <w:sz w:val="24"/>
          <w:szCs w:val="24"/>
        </w:rPr>
        <w:instrText xml:space="preserve"> HYPERLINK "http://www.ccgp.gov.cn/" \h </w:instrText>
      </w:r>
      <w:r>
        <w:rPr>
          <w:spacing w:val="0"/>
          <w:w w:val="100"/>
          <w:sz w:val="24"/>
          <w:szCs w:val="24"/>
        </w:rPr>
        <w:fldChar w:fldCharType="separate"/>
      </w:r>
      <w:r>
        <w:rPr>
          <w:spacing w:val="0"/>
          <w:w w:val="100"/>
          <w:sz w:val="24"/>
          <w:szCs w:val="24"/>
        </w:rPr>
        <w:t>http://www.ccgp.gov.cn</w:t>
      </w:r>
      <w:r>
        <w:rPr>
          <w:spacing w:val="0"/>
          <w:w w:val="100"/>
          <w:sz w:val="24"/>
          <w:szCs w:val="24"/>
        </w:rPr>
        <w:fldChar w:fldCharType="end"/>
      </w:r>
      <w:r>
        <w:rPr>
          <w:spacing w:val="0"/>
          <w:w w:val="100"/>
          <w:sz w:val="24"/>
          <w:szCs w:val="24"/>
        </w:rPr>
        <w:t>）。请</w:t>
      </w:r>
      <w:r>
        <w:rPr>
          <w:rFonts w:hint="eastAsia"/>
          <w:spacing w:val="0"/>
          <w:w w:val="100"/>
          <w:sz w:val="24"/>
          <w:szCs w:val="24"/>
          <w:lang w:eastAsia="zh-CN"/>
        </w:rPr>
        <w:t>投标人</w:t>
      </w:r>
      <w:r>
        <w:rPr>
          <w:spacing w:val="0"/>
          <w:w w:val="100"/>
          <w:sz w:val="24"/>
          <w:szCs w:val="24"/>
        </w:rPr>
        <w:t>提供</w:t>
      </w:r>
      <w:r>
        <w:rPr>
          <w:b w:val="0"/>
          <w:bCs/>
          <w:spacing w:val="0"/>
          <w:w w:val="100"/>
          <w:sz w:val="24"/>
          <w:szCs w:val="24"/>
          <w:highlight w:val="none"/>
        </w:rPr>
        <w:t>有效期内的中国节能产品认证证书复印件及最新一期《节能产品政府采购清单》中</w:t>
      </w:r>
      <w:r>
        <w:rPr>
          <w:rFonts w:hint="eastAsia"/>
          <w:b w:val="0"/>
          <w:bCs/>
          <w:spacing w:val="0"/>
          <w:w w:val="100"/>
          <w:sz w:val="24"/>
          <w:szCs w:val="24"/>
          <w:highlight w:val="none"/>
          <w:lang w:val="en-US" w:eastAsia="zh-CN"/>
        </w:rPr>
        <w:t>投标</w:t>
      </w:r>
      <w:r>
        <w:rPr>
          <w:b w:val="0"/>
          <w:bCs/>
          <w:spacing w:val="0"/>
          <w:w w:val="100"/>
          <w:sz w:val="24"/>
          <w:szCs w:val="24"/>
          <w:highlight w:val="none"/>
        </w:rPr>
        <w:t>产品所在清单页并加盖</w:t>
      </w:r>
      <w:r>
        <w:rPr>
          <w:rFonts w:hint="eastAsia"/>
          <w:b w:val="0"/>
          <w:bCs/>
          <w:spacing w:val="0"/>
          <w:w w:val="100"/>
          <w:sz w:val="24"/>
          <w:szCs w:val="24"/>
          <w:highlight w:val="none"/>
          <w:lang w:eastAsia="zh-CN"/>
        </w:rPr>
        <w:t>投标人</w:t>
      </w:r>
      <w:r>
        <w:rPr>
          <w:b w:val="0"/>
          <w:bCs/>
          <w:spacing w:val="0"/>
          <w:w w:val="100"/>
          <w:sz w:val="24"/>
          <w:szCs w:val="24"/>
          <w:highlight w:val="none"/>
        </w:rPr>
        <w:t>公章。</w:t>
      </w:r>
      <w:r>
        <w:rPr>
          <w:spacing w:val="0"/>
          <w:w w:val="100"/>
          <w:sz w:val="24"/>
          <w:szCs w:val="24"/>
        </w:rPr>
        <w:t>但在最新一期《节能产品政府采购清单》中无对应细化分类且《节能产品政府采购清单》中的产品确实无法满足工作需要时，可在《节能产品政府采购清单》之外采购。如本项目采购公告发布后，国家有关部门发布新一期的《节能产品政府采购清单》，则两期《节能产品政府采购清单》中的产品均予接受。</w:t>
      </w:r>
    </w:p>
    <w:p>
      <w:pPr>
        <w:keepNext w:val="0"/>
        <w:keepLines w:val="0"/>
        <w:pageBreakBefore w:val="0"/>
        <w:numPr>
          <w:ilvl w:val="0"/>
          <w:numId w:val="32"/>
        </w:numPr>
        <w:kinsoku/>
        <w:wordWrap/>
        <w:overflowPunct/>
        <w:topLinePunct w:val="0"/>
        <w:bidi w:val="0"/>
        <w:spacing w:line="480" w:lineRule="auto"/>
        <w:ind w:left="0" w:leftChars="0" w:firstLine="420" w:firstLineChars="0"/>
        <w:textAlignment w:val="auto"/>
        <w:rPr>
          <w:rFonts w:hint="eastAsia" w:ascii="宋体" w:hAnsi="宋体" w:eastAsia="宋体" w:cs="宋体"/>
          <w:b/>
          <w:bCs/>
          <w:spacing w:val="0"/>
          <w:w w:val="100"/>
          <w:sz w:val="36"/>
          <w:szCs w:val="36"/>
          <w:lang w:val="en-US" w:eastAsia="zh-CN"/>
        </w:rPr>
      </w:pPr>
      <w:r>
        <w:rPr>
          <w:rFonts w:hint="eastAsia" w:ascii="宋体" w:hAnsi="宋体" w:eastAsia="宋体" w:cs="宋体"/>
          <w:b/>
          <w:bCs/>
          <w:spacing w:val="0"/>
          <w:w w:val="100"/>
          <w:sz w:val="36"/>
          <w:szCs w:val="36"/>
          <w:lang w:val="en-US" w:eastAsia="zh-CN"/>
        </w:rPr>
        <w:t>商务要求</w:t>
      </w:r>
    </w:p>
    <w:p>
      <w:pPr>
        <w:keepNext w:val="0"/>
        <w:keepLines w:val="0"/>
        <w:pageBreakBefore w:val="0"/>
        <w:tabs>
          <w:tab w:val="left" w:pos="3100"/>
        </w:tabs>
        <w:kinsoku/>
        <w:wordWrap/>
        <w:overflowPunct/>
        <w:topLinePunct w:val="0"/>
        <w:bidi w:val="0"/>
        <w:spacing w:line="480" w:lineRule="auto"/>
        <w:jc w:val="left"/>
        <w:textAlignment w:val="auto"/>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（一）</w:t>
      </w:r>
      <w:r>
        <w:rPr>
          <w:rFonts w:hint="eastAsia" w:cs="宋体"/>
          <w:b/>
          <w:bCs/>
          <w:spacing w:val="0"/>
          <w:w w:val="100"/>
          <w:sz w:val="24"/>
          <w:szCs w:val="24"/>
          <w:lang w:val="en-US" w:eastAsia="zh-CN"/>
        </w:rPr>
        <w:t>投标人资格要求</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具有独立承担民事责任的能力；</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具有良好的商业信誉和健全的财务会计制度；</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有依法缴纳税收证明和社会保障资金的良好记录；</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参加采购活动前3年内，在经营活动中没有重大违法记录；</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具有履行合同所必需的设备和专业技术能力；</w:t>
      </w:r>
    </w:p>
    <w:p>
      <w:pPr>
        <w:keepNext w:val="0"/>
        <w:keepLines w:val="0"/>
        <w:widowControl/>
        <w:numPr>
          <w:ilvl w:val="0"/>
          <w:numId w:val="33"/>
        </w:numPr>
        <w:suppressLineNumbers w:val="0"/>
        <w:spacing w:line="360" w:lineRule="auto"/>
        <w:ind w:left="454" w:leftChars="0" w:hanging="454" w:firstLineChars="0"/>
        <w:jc w:val="left"/>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法律、行政法规规定的其他条件。</w:t>
      </w:r>
    </w:p>
    <w:p>
      <w:pPr>
        <w:pStyle w:val="8"/>
        <w:numPr>
          <w:ilvl w:val="0"/>
          <w:numId w:val="33"/>
        </w:numPr>
        <w:spacing w:before="161" w:line="360" w:lineRule="auto"/>
        <w:ind w:left="454" w:leftChars="0" w:right="0" w:rightChars="0" w:hanging="454" w:firstLineChars="0"/>
        <w:rPr>
          <w:rFonts w:hint="eastAsia" w:ascii="Times New Roman" w:hAnsi="Times New Roman" w:eastAsia="宋体" w:cs="宋体"/>
          <w:color w:val="000000"/>
          <w:spacing w:val="0"/>
          <w:w w:val="100"/>
          <w:kern w:val="0"/>
          <w:sz w:val="24"/>
          <w:szCs w:val="24"/>
          <w:lang w:val="en-US" w:eastAsia="zh-CN" w:bidi="ar"/>
        </w:rPr>
      </w:pPr>
      <w:r>
        <w:rPr>
          <w:rFonts w:hint="eastAsia" w:ascii="Times New Roman" w:hAnsi="Times New Roman" w:eastAsia="宋体" w:cs="宋体"/>
          <w:color w:val="000000"/>
          <w:spacing w:val="0"/>
          <w:w w:val="100"/>
          <w:kern w:val="0"/>
          <w:sz w:val="24"/>
          <w:szCs w:val="24"/>
          <w:lang w:val="en-US" w:eastAsia="zh-CN" w:bidi="ar"/>
        </w:rPr>
        <w:t>本项目不接收联合体投标,不允许</w:t>
      </w:r>
      <w:r>
        <w:rPr>
          <w:rFonts w:hint="eastAsia" w:ascii="Times New Roman" w:hAnsi="Times New Roman" w:cs="宋体"/>
          <w:color w:val="000000"/>
          <w:spacing w:val="0"/>
          <w:w w:val="100"/>
          <w:kern w:val="0"/>
          <w:sz w:val="24"/>
          <w:szCs w:val="24"/>
          <w:lang w:val="en-US" w:eastAsia="zh-CN" w:bidi="ar"/>
        </w:rPr>
        <w:t>响应</w:t>
      </w:r>
      <w:r>
        <w:rPr>
          <w:rFonts w:hint="eastAsia" w:cs="宋体"/>
          <w:color w:val="000000"/>
          <w:spacing w:val="0"/>
          <w:w w:val="100"/>
          <w:kern w:val="0"/>
          <w:sz w:val="24"/>
          <w:szCs w:val="24"/>
          <w:lang w:val="en-US" w:eastAsia="zh-CN" w:bidi="ar"/>
        </w:rPr>
        <w:t>投标人</w:t>
      </w:r>
      <w:r>
        <w:rPr>
          <w:rFonts w:hint="eastAsia" w:ascii="Times New Roman" w:hAnsi="Times New Roman" w:eastAsia="宋体" w:cs="宋体"/>
          <w:color w:val="000000"/>
          <w:spacing w:val="0"/>
          <w:w w:val="100"/>
          <w:kern w:val="0"/>
          <w:sz w:val="24"/>
          <w:szCs w:val="24"/>
          <w:lang w:val="en-US" w:eastAsia="zh-CN" w:bidi="ar"/>
        </w:rPr>
        <w:t>对本采购项目进行分包和转包；</w:t>
      </w:r>
    </w:p>
    <w:p>
      <w:pPr>
        <w:pStyle w:val="8"/>
        <w:numPr>
          <w:ilvl w:val="0"/>
          <w:numId w:val="33"/>
        </w:numPr>
        <w:spacing w:before="161" w:line="360" w:lineRule="auto"/>
        <w:ind w:left="454" w:leftChars="0" w:right="0" w:rightChars="0" w:hanging="454" w:firstLineChars="0"/>
        <w:rPr>
          <w:rFonts w:hint="eastAsia" w:cs="宋体"/>
          <w:color w:val="000000"/>
          <w:spacing w:val="0"/>
          <w:w w:val="100"/>
          <w:kern w:val="0"/>
          <w:sz w:val="24"/>
          <w:szCs w:val="24"/>
          <w:lang w:val="en-US" w:eastAsia="zh-CN" w:bidi="ar"/>
        </w:rPr>
      </w:pPr>
      <w:r>
        <w:rPr>
          <w:rFonts w:hint="eastAsia" w:cs="宋体"/>
          <w:color w:val="000000"/>
          <w:spacing w:val="0"/>
          <w:w w:val="100"/>
          <w:kern w:val="0"/>
          <w:sz w:val="24"/>
          <w:szCs w:val="24"/>
          <w:lang w:val="en-US" w:eastAsia="zh-CN" w:bidi="ar"/>
        </w:rPr>
        <w:t>登记报名并获取本项目采购文件。</w:t>
      </w:r>
    </w:p>
    <w:p>
      <w:pPr>
        <w:keepNext w:val="0"/>
        <w:keepLines w:val="0"/>
        <w:pageBreakBefore w:val="0"/>
        <w:tabs>
          <w:tab w:val="left" w:pos="3100"/>
        </w:tabs>
        <w:kinsoku/>
        <w:wordWrap/>
        <w:overflowPunct/>
        <w:topLinePunct w:val="0"/>
        <w:bidi w:val="0"/>
        <w:spacing w:line="480" w:lineRule="auto"/>
        <w:jc w:val="left"/>
        <w:textAlignment w:val="auto"/>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（二）付款方式及交货地点与期限</w:t>
      </w:r>
    </w:p>
    <w:p>
      <w:pPr>
        <w:keepNext w:val="0"/>
        <w:keepLines w:val="0"/>
        <w:pageBreakBefore w:val="0"/>
        <w:numPr>
          <w:ilvl w:val="0"/>
          <w:numId w:val="34"/>
        </w:numPr>
        <w:tabs>
          <w:tab w:val="left" w:pos="3100"/>
        </w:tabs>
        <w:kinsoku/>
        <w:wordWrap/>
        <w:overflowPunct/>
        <w:topLinePunct w:val="0"/>
        <w:bidi w:val="0"/>
        <w:spacing w:line="360" w:lineRule="auto"/>
        <w:ind w:left="454" w:leftChars="0" w:hanging="454" w:firstLineChars="0"/>
        <w:jc w:val="left"/>
        <w:textAlignment w:val="auto"/>
        <w:rPr>
          <w:rFonts w:hint="default" w:ascii="宋体" w:hAnsi="宋体" w:eastAsia="宋体" w:cs="宋体"/>
          <w:b/>
          <w:bCs/>
          <w:spacing w:val="0"/>
          <w:w w:val="100"/>
          <w:sz w:val="24"/>
          <w:szCs w:val="24"/>
          <w:lang w:val="en-US" w:eastAsia="zh-CN"/>
        </w:rPr>
      </w:pPr>
      <w:r>
        <w:rPr>
          <w:rFonts w:hint="eastAsia" w:cs="宋体"/>
          <w:b/>
          <w:bCs/>
          <w:spacing w:val="0"/>
          <w:w w:val="100"/>
          <w:sz w:val="24"/>
          <w:szCs w:val="24"/>
          <w:lang w:val="en-US" w:eastAsia="zh-CN"/>
        </w:rPr>
        <w:t>付款方式：</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、合同签定之日起三天内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应向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支付合同金额的30%，作为合同生效之</w:t>
      </w:r>
      <w:r>
        <w:rPr>
          <w:rFonts w:hint="eastAsia" w:ascii="宋体" w:hAnsi="宋体" w:eastAsia="宋体" w:cs="宋体"/>
          <w:spacing w:val="0"/>
          <w:w w:val="100"/>
          <w:sz w:val="24"/>
          <w:szCs w:val="24"/>
          <w:lang w:val="en-US" w:eastAsia="zh-CN"/>
        </w:rPr>
        <w:t>订金</w:t>
      </w:r>
      <w:r>
        <w:rPr>
          <w:rFonts w:hint="eastAsia" w:ascii="宋体" w:hAnsi="宋体" w:eastAsia="宋体" w:cs="宋体"/>
          <w:spacing w:val="0"/>
          <w:w w:val="100"/>
          <w:sz w:val="24"/>
          <w:szCs w:val="24"/>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2、设备完成时</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通知</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到</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工厂进行预验收，验收完成后三天内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支付合同金额的30%，收到款后</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三天内发货给</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3、设备安装完成经验收合格后，十五天内</w:t>
      </w:r>
      <w:r>
        <w:rPr>
          <w:rFonts w:hint="eastAsia" w:ascii="宋体" w:hAnsi="宋体" w:eastAsia="宋体" w:cs="宋体"/>
          <w:spacing w:val="0"/>
          <w:w w:val="100"/>
          <w:sz w:val="24"/>
          <w:szCs w:val="24"/>
          <w:lang w:val="en-US" w:eastAsia="zh-CN"/>
        </w:rPr>
        <w:t>采购人</w:t>
      </w:r>
      <w:r>
        <w:rPr>
          <w:rFonts w:hint="eastAsia" w:ascii="宋体" w:hAnsi="宋体" w:eastAsia="宋体" w:cs="宋体"/>
          <w:spacing w:val="0"/>
          <w:w w:val="100"/>
          <w:sz w:val="24"/>
          <w:szCs w:val="24"/>
        </w:rPr>
        <w:t>向</w:t>
      </w:r>
      <w:r>
        <w:rPr>
          <w:rFonts w:hint="eastAsia" w:ascii="宋体" w:hAnsi="宋体" w:cs="宋体"/>
          <w:spacing w:val="0"/>
          <w:w w:val="100"/>
          <w:sz w:val="24"/>
          <w:szCs w:val="24"/>
          <w:lang w:val="en-US" w:eastAsia="zh-CN"/>
        </w:rPr>
        <w:t>中标人</w:t>
      </w:r>
      <w:r>
        <w:rPr>
          <w:rFonts w:hint="eastAsia" w:ascii="宋体" w:hAnsi="宋体" w:eastAsia="宋体" w:cs="宋体"/>
          <w:spacing w:val="0"/>
          <w:w w:val="100"/>
          <w:sz w:val="24"/>
          <w:szCs w:val="24"/>
        </w:rPr>
        <w:t>支付合同金额的35%；</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u w:val="none"/>
        </w:rPr>
        <w:t>在验收合格后的六个月内，</w:t>
      </w:r>
      <w:r>
        <w:rPr>
          <w:rFonts w:hint="eastAsia" w:ascii="宋体" w:hAnsi="宋体" w:eastAsia="宋体" w:cs="宋体"/>
          <w:spacing w:val="0"/>
          <w:w w:val="100"/>
          <w:sz w:val="24"/>
          <w:szCs w:val="24"/>
          <w:u w:val="none"/>
          <w:lang w:val="en-US" w:eastAsia="zh-CN"/>
        </w:rPr>
        <w:t>采购人</w:t>
      </w:r>
      <w:r>
        <w:rPr>
          <w:rFonts w:hint="eastAsia" w:ascii="宋体" w:hAnsi="宋体" w:eastAsia="宋体" w:cs="宋体"/>
          <w:spacing w:val="0"/>
          <w:w w:val="100"/>
          <w:sz w:val="24"/>
          <w:szCs w:val="24"/>
          <w:u w:val="none"/>
        </w:rPr>
        <w:t>向</w:t>
      </w:r>
      <w:r>
        <w:rPr>
          <w:rFonts w:hint="eastAsia" w:ascii="宋体" w:hAnsi="宋体" w:cs="宋体"/>
          <w:spacing w:val="0"/>
          <w:w w:val="100"/>
          <w:sz w:val="24"/>
          <w:szCs w:val="24"/>
          <w:u w:val="none"/>
          <w:lang w:val="en-US" w:eastAsia="zh-CN"/>
        </w:rPr>
        <w:t>中标人</w:t>
      </w:r>
      <w:r>
        <w:rPr>
          <w:rFonts w:hint="eastAsia" w:ascii="宋体" w:hAnsi="宋体" w:eastAsia="宋体" w:cs="宋体"/>
          <w:spacing w:val="0"/>
          <w:w w:val="100"/>
          <w:sz w:val="24"/>
          <w:szCs w:val="24"/>
          <w:u w:val="none"/>
        </w:rPr>
        <w:t>支付合同金额的5%作为验收尾款</w:t>
      </w:r>
      <w:r>
        <w:rPr>
          <w:rFonts w:hint="eastAsia" w:ascii="宋体" w:hAnsi="宋体" w:eastAsia="宋体" w:cs="宋体"/>
          <w:spacing w:val="0"/>
          <w:w w:val="100"/>
          <w:sz w:val="24"/>
          <w:szCs w:val="24"/>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货款支付</w:t>
      </w:r>
      <w:r>
        <w:rPr>
          <w:rFonts w:hint="eastAsia" w:ascii="宋体" w:hAnsi="宋体" w:eastAsia="宋体" w:cs="宋体"/>
          <w:spacing w:val="0"/>
          <w:w w:val="100"/>
          <w:sz w:val="24"/>
          <w:szCs w:val="24"/>
        </w:rPr>
        <w:t>到对公银行帐户上</w:t>
      </w:r>
      <w:r>
        <w:rPr>
          <w:rFonts w:hint="eastAsia" w:ascii="宋体" w:hAnsi="宋体" w:eastAsia="宋体" w:cs="宋体"/>
          <w:spacing w:val="0"/>
          <w:w w:val="100"/>
          <w:sz w:val="24"/>
          <w:szCs w:val="24"/>
          <w:lang w:val="en-US" w:eastAsia="zh-CN"/>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val="en-US" w:eastAsia="zh-CN"/>
        </w:rPr>
      </w:pPr>
      <w:r>
        <w:rPr>
          <w:rFonts w:hint="eastAsia" w:ascii="宋体" w:hAnsi="宋体" w:eastAsia="宋体" w:cs="宋体"/>
          <w:b/>
          <w:bCs/>
          <w:spacing w:val="0"/>
          <w:w w:val="100"/>
          <w:sz w:val="24"/>
          <w:szCs w:val="24"/>
          <w:lang w:val="en-US" w:eastAsia="zh-CN"/>
        </w:rPr>
        <w:t>2、交货地点：</w:t>
      </w:r>
      <w:r>
        <w:rPr>
          <w:rFonts w:hint="eastAsia" w:ascii="宋体" w:hAnsi="宋体" w:eastAsia="宋体" w:cs="宋体"/>
          <w:spacing w:val="0"/>
          <w:w w:val="100"/>
          <w:sz w:val="24"/>
          <w:szCs w:val="24"/>
          <w:lang w:val="en-US" w:eastAsia="zh-CN"/>
        </w:rPr>
        <w:t>采购人工厂。</w:t>
      </w:r>
    </w:p>
    <w:p>
      <w:pPr>
        <w:keepNext w:val="0"/>
        <w:keepLines w:val="0"/>
        <w:pageBreakBefore w:val="0"/>
        <w:numPr>
          <w:ilvl w:val="0"/>
          <w:numId w:val="0"/>
        </w:numPr>
        <w:tabs>
          <w:tab w:val="left" w:pos="3100"/>
        </w:tabs>
        <w:kinsoku/>
        <w:wordWrap/>
        <w:overflowPunct/>
        <w:topLinePunct w:val="0"/>
        <w:bidi w:val="0"/>
        <w:spacing w:line="480" w:lineRule="auto"/>
        <w:ind w:leftChars="0" w:right="0" w:rightChars="0"/>
        <w:jc w:val="left"/>
        <w:textAlignment w:val="auto"/>
        <w:rPr>
          <w:rFonts w:hint="eastAsia" w:ascii="宋体" w:hAnsi="宋体" w:eastAsia="宋体" w:cs="宋体"/>
          <w:spacing w:val="0"/>
          <w:w w:val="100"/>
          <w:sz w:val="24"/>
          <w:szCs w:val="24"/>
          <w:lang w:val="en-US" w:eastAsia="zh-CN"/>
        </w:rPr>
      </w:pPr>
      <w:r>
        <w:rPr>
          <w:rFonts w:hint="eastAsia" w:ascii="宋体" w:hAnsi="宋体" w:eastAsia="宋体" w:cs="宋体"/>
          <w:b/>
          <w:bCs/>
          <w:spacing w:val="0"/>
          <w:w w:val="100"/>
          <w:sz w:val="24"/>
          <w:szCs w:val="24"/>
          <w:lang w:val="en-US" w:eastAsia="zh-CN"/>
        </w:rPr>
        <w:t>3、交货期限：</w:t>
      </w:r>
    </w:p>
    <w:p>
      <w:pPr>
        <w:keepNext w:val="0"/>
        <w:keepLines w:val="0"/>
        <w:pageBreakBefore w:val="0"/>
        <w:numPr>
          <w:ilvl w:val="1"/>
          <w:numId w:val="35"/>
        </w:numPr>
        <w:tabs>
          <w:tab w:val="left" w:pos="3100"/>
        </w:tabs>
        <w:kinsoku/>
        <w:wordWrap/>
        <w:overflowPunct/>
        <w:topLinePunct w:val="0"/>
        <w:bidi w:val="0"/>
        <w:spacing w:line="480" w:lineRule="auto"/>
        <w:ind w:left="567" w:leftChars="0" w:hanging="567" w:firstLineChars="0"/>
        <w:jc w:val="left"/>
        <w:textAlignment w:val="auto"/>
        <w:rPr>
          <w:rFonts w:hint="eastAsia" w:ascii="宋体" w:hAnsi="宋体" w:eastAsia="宋体" w:cs="宋体"/>
          <w:spacing w:val="0"/>
          <w:w w:val="100"/>
          <w:sz w:val="24"/>
          <w:szCs w:val="24"/>
          <w:lang w:val="en-US" w:eastAsia="zh-CN"/>
        </w:rPr>
      </w:pPr>
      <w:r>
        <w:rPr>
          <w:rFonts w:hint="eastAsia" w:ascii="宋体" w:hAnsi="宋体" w:cs="宋体"/>
          <w:spacing w:val="0"/>
          <w:w w:val="100"/>
          <w:sz w:val="24"/>
          <w:szCs w:val="24"/>
          <w:lang w:val="en-US" w:eastAsia="zh-CN"/>
        </w:rPr>
        <w:t>（设备一）交货期限为签定合同之日起</w:t>
      </w:r>
      <w:r>
        <w:rPr>
          <w:rFonts w:hint="eastAsia" w:cs="宋体"/>
          <w:spacing w:val="0"/>
          <w:w w:val="100"/>
          <w:sz w:val="24"/>
          <w:szCs w:val="24"/>
          <w:lang w:val="en-US" w:eastAsia="zh-CN"/>
        </w:rPr>
        <w:t>3</w:t>
      </w:r>
      <w:r>
        <w:rPr>
          <w:rFonts w:hint="eastAsia" w:ascii="宋体" w:hAnsi="宋体" w:cs="宋体"/>
          <w:spacing w:val="0"/>
          <w:w w:val="100"/>
          <w:sz w:val="24"/>
          <w:szCs w:val="24"/>
          <w:lang w:val="en-US" w:eastAsia="zh-CN"/>
        </w:rPr>
        <w:t>0天</w:t>
      </w:r>
      <w:r>
        <w:rPr>
          <w:rFonts w:hint="eastAsia" w:ascii="宋体" w:hAnsi="宋体" w:eastAsia="宋体" w:cs="宋体"/>
          <w:spacing w:val="0"/>
          <w:w w:val="100"/>
          <w:sz w:val="24"/>
          <w:szCs w:val="24"/>
          <w:lang w:val="en-US" w:eastAsia="zh-CN"/>
        </w:rPr>
        <w:t>。</w:t>
      </w:r>
    </w:p>
    <w:p>
      <w:pPr>
        <w:keepNext w:val="0"/>
        <w:keepLines w:val="0"/>
        <w:pageBreakBefore w:val="0"/>
        <w:numPr>
          <w:ilvl w:val="1"/>
          <w:numId w:val="35"/>
        </w:numPr>
        <w:tabs>
          <w:tab w:val="left" w:pos="3100"/>
        </w:tabs>
        <w:kinsoku/>
        <w:wordWrap/>
        <w:overflowPunct/>
        <w:topLinePunct w:val="0"/>
        <w:bidi w:val="0"/>
        <w:spacing w:line="480" w:lineRule="auto"/>
        <w:ind w:left="567" w:leftChars="0" w:hanging="567" w:firstLineChars="0"/>
        <w:jc w:val="left"/>
        <w:textAlignment w:val="auto"/>
        <w:rPr>
          <w:rFonts w:hint="eastAsia" w:ascii="宋体" w:hAnsi="宋体" w:cs="宋体"/>
          <w:spacing w:val="0"/>
          <w:w w:val="100"/>
          <w:sz w:val="24"/>
          <w:szCs w:val="24"/>
          <w:lang w:val="en-US" w:eastAsia="zh-CN"/>
        </w:rPr>
      </w:pPr>
      <w:r>
        <w:rPr>
          <w:rFonts w:hint="eastAsia" w:ascii="宋体" w:hAnsi="宋体" w:cs="宋体"/>
          <w:spacing w:val="0"/>
          <w:w w:val="100"/>
          <w:sz w:val="24"/>
          <w:szCs w:val="24"/>
          <w:lang w:val="en-US" w:eastAsia="zh-CN"/>
        </w:rPr>
        <w:t>（设备二）交货期限为签定合同之日起</w:t>
      </w:r>
      <w:r>
        <w:rPr>
          <w:rFonts w:hint="eastAsia" w:cs="宋体"/>
          <w:spacing w:val="0"/>
          <w:w w:val="100"/>
          <w:sz w:val="24"/>
          <w:szCs w:val="24"/>
          <w:lang w:val="en-US" w:eastAsia="zh-CN"/>
        </w:rPr>
        <w:t>4</w:t>
      </w:r>
      <w:r>
        <w:rPr>
          <w:rFonts w:hint="eastAsia" w:ascii="宋体" w:hAnsi="宋体" w:cs="宋体"/>
          <w:spacing w:val="0"/>
          <w:w w:val="100"/>
          <w:sz w:val="24"/>
          <w:szCs w:val="24"/>
          <w:lang w:val="en-US" w:eastAsia="zh-CN"/>
        </w:rPr>
        <w:t>0天</w:t>
      </w:r>
    </w:p>
    <w:p>
      <w:pPr>
        <w:keepNext w:val="0"/>
        <w:keepLines w:val="0"/>
        <w:pageBreakBefore w:val="0"/>
        <w:tabs>
          <w:tab w:val="left" w:pos="3100"/>
        </w:tabs>
        <w:kinsoku/>
        <w:wordWrap/>
        <w:overflowPunct/>
        <w:topLinePunct w:val="0"/>
        <w:bidi w:val="0"/>
        <w:spacing w:line="360" w:lineRule="auto"/>
        <w:jc w:val="left"/>
        <w:textAlignment w:val="auto"/>
        <w:rPr>
          <w:rFonts w:hint="default" w:ascii="宋体" w:hAnsi="宋体" w:eastAsia="宋体" w:cs="宋体"/>
          <w:b/>
          <w:bCs/>
          <w:spacing w:val="0"/>
          <w:w w:val="100"/>
          <w:sz w:val="24"/>
          <w:szCs w:val="24"/>
          <w:lang w:val="en-US" w:eastAsia="zh-CN"/>
        </w:rPr>
      </w:pPr>
      <w:r>
        <w:rPr>
          <w:rFonts w:hint="eastAsia" w:cs="宋体"/>
          <w:b/>
          <w:bCs/>
          <w:spacing w:val="0"/>
          <w:w w:val="100"/>
          <w:sz w:val="24"/>
          <w:szCs w:val="24"/>
          <w:lang w:eastAsia="zh-CN"/>
        </w:rPr>
        <w:t>（</w:t>
      </w:r>
      <w:r>
        <w:rPr>
          <w:rFonts w:hint="eastAsia" w:cs="宋体"/>
          <w:b/>
          <w:bCs/>
          <w:spacing w:val="0"/>
          <w:w w:val="100"/>
          <w:sz w:val="24"/>
          <w:szCs w:val="24"/>
          <w:lang w:val="en-US" w:eastAsia="zh-CN"/>
        </w:rPr>
        <w:t>三）质量保证及售后服务</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b/>
          <w:spacing w:val="0"/>
          <w:w w:val="100"/>
          <w:sz w:val="24"/>
          <w:szCs w:val="24"/>
        </w:rPr>
        <w:t>★</w:t>
      </w:r>
      <w:r>
        <w:rPr>
          <w:rFonts w:hint="eastAsia" w:ascii="宋体" w:hAnsi="宋体" w:eastAsia="宋体" w:cs="宋体"/>
          <w:spacing w:val="0"/>
          <w:w w:val="100"/>
          <w:sz w:val="24"/>
          <w:szCs w:val="24"/>
        </w:rPr>
        <w:t>1、设备的保修期为 1 年（易损件除外）。一般故障报修（正常白天上班时间内）受理时间为 2 小时内作出答复，必要时派出专业的技术人员在 24 小时内到达现场进行维修服务</w:t>
      </w:r>
      <w:r>
        <w:rPr>
          <w:rFonts w:hint="eastAsia" w:cs="宋体"/>
          <w:spacing w:val="0"/>
          <w:w w:val="100"/>
          <w:sz w:val="24"/>
          <w:szCs w:val="24"/>
          <w:lang w:eastAsia="zh-CN"/>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2、保修期满后，供方继续提供技术咨询，人员有偿派遣等服务。及时协助需方解决设备故障问题，并提供零配件的供应</w:t>
      </w:r>
      <w:r>
        <w:rPr>
          <w:rFonts w:hint="eastAsia" w:cs="宋体"/>
          <w:spacing w:val="0"/>
          <w:w w:val="100"/>
          <w:sz w:val="24"/>
          <w:szCs w:val="24"/>
          <w:lang w:eastAsia="zh-CN"/>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3、供方技术人员在需方工厂现场对操作人员、工程维修人员进行全面培训，使其能独立操作使用设备、掌握日常的检修维护设备等工作</w:t>
      </w:r>
      <w:r>
        <w:rPr>
          <w:rFonts w:hint="eastAsia" w:cs="宋体"/>
          <w:spacing w:val="0"/>
          <w:w w:val="100"/>
          <w:sz w:val="24"/>
          <w:szCs w:val="24"/>
          <w:lang w:eastAsia="zh-CN"/>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4、设备安装完毕，由双方根据我方提供的《产品检验标准》共同对设备进行检测、验收，并由需方确认</w:t>
      </w:r>
      <w:r>
        <w:rPr>
          <w:rFonts w:hint="eastAsia" w:cs="宋体"/>
          <w:spacing w:val="0"/>
          <w:w w:val="100"/>
          <w:sz w:val="24"/>
          <w:szCs w:val="24"/>
          <w:lang w:eastAsia="zh-CN"/>
        </w:rPr>
        <w:t>；</w:t>
      </w:r>
    </w:p>
    <w:p>
      <w:pPr>
        <w:keepNext w:val="0"/>
        <w:keepLines w:val="0"/>
        <w:pageBreakBefore w:val="0"/>
        <w:tabs>
          <w:tab w:val="left" w:pos="3100"/>
        </w:tabs>
        <w:kinsoku/>
        <w:wordWrap/>
        <w:overflowPunct/>
        <w:topLinePunct w:val="0"/>
        <w:bidi w:val="0"/>
        <w:spacing w:line="360" w:lineRule="auto"/>
        <w:jc w:val="left"/>
        <w:textAlignment w:val="auto"/>
        <w:rPr>
          <w:rFonts w:hint="eastAsia" w:ascii="宋体" w:hAnsi="宋体" w:eastAsia="宋体" w:cs="宋体"/>
          <w:spacing w:val="0"/>
          <w:w w:val="100"/>
          <w:sz w:val="22"/>
          <w:szCs w:val="22"/>
        </w:rPr>
      </w:pPr>
      <w:r>
        <w:rPr>
          <w:rFonts w:hint="eastAsia" w:ascii="宋体" w:hAnsi="宋体" w:eastAsia="宋体" w:cs="宋体"/>
          <w:b/>
          <w:spacing w:val="0"/>
          <w:w w:val="100"/>
          <w:sz w:val="24"/>
          <w:szCs w:val="24"/>
        </w:rPr>
        <w:t>★</w:t>
      </w:r>
      <w:r>
        <w:rPr>
          <w:rFonts w:hint="eastAsia" w:ascii="宋体" w:hAnsi="宋体" w:eastAsia="宋体" w:cs="宋体"/>
          <w:spacing w:val="0"/>
          <w:w w:val="100"/>
          <w:sz w:val="24"/>
          <w:szCs w:val="24"/>
        </w:rPr>
        <w:t>5、设备自</w:t>
      </w:r>
      <w:r>
        <w:rPr>
          <w:rFonts w:hint="eastAsia" w:ascii="宋体" w:hAnsi="宋体" w:eastAsia="宋体" w:cs="宋体"/>
          <w:spacing w:val="0"/>
          <w:w w:val="100"/>
          <w:sz w:val="24"/>
          <w:szCs w:val="24"/>
          <w:lang w:val="en-US" w:eastAsia="zh-CN"/>
        </w:rPr>
        <w:t>验收合格后</w:t>
      </w:r>
      <w:r>
        <w:rPr>
          <w:rFonts w:hint="eastAsia" w:ascii="宋体" w:hAnsi="宋体" w:eastAsia="宋体" w:cs="宋体"/>
          <w:spacing w:val="0"/>
          <w:w w:val="100"/>
          <w:sz w:val="24"/>
          <w:szCs w:val="24"/>
        </w:rPr>
        <w:t>，视为设备移交及保修期的起始日。在设备移交使用三个月后，供方免费派遣专业人员对设备全面维护保养一次</w:t>
      </w:r>
      <w:r>
        <w:rPr>
          <w:rFonts w:hint="eastAsia" w:ascii="宋体" w:hAnsi="宋体" w:eastAsia="宋体" w:cs="宋体"/>
          <w:spacing w:val="0"/>
          <w:w w:val="100"/>
          <w:sz w:val="22"/>
          <w:szCs w:val="22"/>
        </w:rPr>
        <w:t>。</w:t>
      </w:r>
    </w:p>
    <w:p>
      <w:pPr>
        <w:rPr>
          <w:rFonts w:hint="eastAsia" w:ascii="宋体" w:hAnsi="宋体" w:eastAsia="宋体" w:cs="宋体"/>
          <w:spacing w:val="0"/>
          <w:w w:val="100"/>
          <w:sz w:val="22"/>
          <w:szCs w:val="22"/>
        </w:rPr>
        <w:sectPr>
          <w:pgSz w:w="11910" w:h="16840"/>
          <w:pgMar w:top="1304" w:right="782" w:bottom="1304" w:left="780" w:header="720" w:footer="680" w:gutter="0"/>
          <w:pgNumType w:fmt="decimal"/>
          <w:cols w:space="720" w:num="1"/>
        </w:sectPr>
      </w:pPr>
      <w:r>
        <w:rPr>
          <w:rFonts w:hint="eastAsia" w:ascii="宋体" w:hAnsi="宋体" w:eastAsia="宋体" w:cs="宋体"/>
          <w:spacing w:val="0"/>
          <w:w w:val="100"/>
          <w:sz w:val="22"/>
          <w:szCs w:val="22"/>
        </w:rPr>
        <w:br w:type="page"/>
      </w:r>
    </w:p>
    <w:p>
      <w:pPr>
        <w:pStyle w:val="2"/>
        <w:rPr>
          <w:rFonts w:hint="eastAsia"/>
        </w:rPr>
      </w:pPr>
    </w:p>
    <w:p>
      <w:pPr>
        <w:keepNext w:val="0"/>
        <w:keepLines w:val="0"/>
        <w:pageBreakBefore w:val="0"/>
        <w:numPr>
          <w:ilvl w:val="0"/>
          <w:numId w:val="32"/>
        </w:numPr>
        <w:kinsoku/>
        <w:wordWrap/>
        <w:overflowPunct/>
        <w:topLinePunct w:val="0"/>
        <w:bidi w:val="0"/>
        <w:spacing w:line="480" w:lineRule="auto"/>
        <w:ind w:left="0" w:leftChars="0" w:firstLine="420" w:firstLineChars="0"/>
        <w:textAlignment w:val="auto"/>
        <w:rPr>
          <w:rFonts w:hint="eastAsia" w:ascii="宋体" w:hAnsi="宋体" w:eastAsia="宋体" w:cs="宋体"/>
          <w:b/>
          <w:bCs/>
          <w:spacing w:val="0"/>
          <w:w w:val="100"/>
          <w:sz w:val="36"/>
          <w:szCs w:val="36"/>
          <w:lang w:val="en-US" w:eastAsia="zh-CN"/>
        </w:rPr>
      </w:pPr>
      <w:r>
        <w:rPr>
          <w:rFonts w:hint="eastAsia" w:ascii="宋体" w:hAnsi="宋体" w:eastAsia="宋体" w:cs="宋体"/>
          <w:b/>
          <w:bCs/>
          <w:spacing w:val="0"/>
          <w:w w:val="100"/>
          <w:sz w:val="36"/>
          <w:szCs w:val="36"/>
          <w:lang w:val="en-US" w:eastAsia="zh-CN"/>
        </w:rPr>
        <w:t>技术要求</w:t>
      </w:r>
    </w:p>
    <w:p>
      <w:pPr>
        <w:numPr>
          <w:ilvl w:val="0"/>
          <w:numId w:val="0"/>
        </w:numPr>
        <w:bidi w:val="0"/>
        <w:jc w:val="center"/>
        <w:rPr>
          <w:rFonts w:hint="default"/>
          <w:lang w:val="en-US" w:eastAsia="zh-CN"/>
        </w:rPr>
      </w:pPr>
      <w:r>
        <w:rPr>
          <w:rFonts w:hint="eastAsia" w:ascii="宋体" w:hAnsi="宋体" w:eastAsia="宋体" w:cs="宋体"/>
          <w:b/>
          <w:bCs/>
          <w:spacing w:val="0"/>
          <w:w w:val="100"/>
          <w:sz w:val="36"/>
          <w:szCs w:val="36"/>
          <w:lang w:val="en-US" w:eastAsia="zh-CN"/>
        </w:rPr>
        <w:t>高频钎焊机系统</w:t>
      </w:r>
      <w:r>
        <w:rPr>
          <w:rFonts w:hint="eastAsia" w:ascii="宋体" w:hAnsi="宋体" w:eastAsia="宋体" w:cs="宋体"/>
          <w:b/>
          <w:bCs/>
          <w:spacing w:val="0"/>
          <w:w w:val="100"/>
          <w:sz w:val="36"/>
          <w:szCs w:val="36"/>
        </w:rPr>
        <w:t>技术指标</w:t>
      </w:r>
      <w:r>
        <w:rPr>
          <w:rFonts w:hint="eastAsia" w:ascii="宋体" w:hAnsi="宋体" w:cs="宋体"/>
          <w:b/>
          <w:bCs/>
          <w:spacing w:val="0"/>
          <w:w w:val="100"/>
          <w:sz w:val="36"/>
          <w:szCs w:val="36"/>
          <w:lang w:val="en-US" w:eastAsia="zh-CN"/>
        </w:rPr>
        <w:t>及系统介绍</w:t>
      </w:r>
    </w:p>
    <w:tbl>
      <w:tblPr>
        <w:tblStyle w:val="18"/>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4227"/>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2" w:type="dxa"/>
            <w:gridSpan w:val="3"/>
            <w:vAlign w:val="center"/>
          </w:tcPr>
          <w:p>
            <w:pPr>
              <w:tabs>
                <w:tab w:val="left" w:pos="3100"/>
              </w:tabs>
              <w:ind w:left="0" w:leftChars="0" w:right="0" w:rightChars="0"/>
              <w:jc w:val="center"/>
              <w:rPr>
                <w:rFonts w:hint="eastAsia" w:ascii="Times New Roman" w:hAnsi="Times New Roman" w:cs="宋体"/>
                <w:b/>
                <w:bCs/>
                <w:spacing w:val="0"/>
                <w:w w:val="100"/>
                <w:sz w:val="22"/>
                <w:szCs w:val="22"/>
                <w:vertAlign w:val="baseline"/>
                <w:lang w:val="en-US" w:eastAsia="zh-CN"/>
              </w:rPr>
            </w:pPr>
            <w:r>
              <w:rPr>
                <w:rFonts w:hint="eastAsia" w:ascii="宋体" w:hAnsi="宋体" w:cs="宋体"/>
                <w:b/>
                <w:bCs/>
                <w:sz w:val="22"/>
                <w:szCs w:val="22"/>
              </w:rPr>
              <w:t>项目技术指标参数表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tabs>
                <w:tab w:val="left" w:pos="3100"/>
              </w:tabs>
              <w:ind w:left="0" w:leftChars="0" w:right="0" w:rightChars="0"/>
              <w:jc w:val="center"/>
              <w:rPr>
                <w:rFonts w:hint="eastAsia" w:ascii="宋体" w:hAnsi="宋体" w:eastAsia="宋体" w:cs="宋体"/>
                <w:b/>
                <w:bCs/>
                <w:spacing w:val="0"/>
                <w:w w:val="100"/>
                <w:sz w:val="22"/>
                <w:szCs w:val="22"/>
                <w:lang w:val="en-US" w:eastAsia="zh-CN"/>
              </w:rPr>
            </w:pPr>
            <w:r>
              <w:rPr>
                <w:rFonts w:hint="eastAsia" w:ascii="宋体" w:hAnsi="宋体" w:cs="宋体"/>
                <w:b/>
                <w:bCs/>
                <w:sz w:val="22"/>
                <w:szCs w:val="22"/>
              </w:rPr>
              <w:t>项目</w:t>
            </w:r>
          </w:p>
        </w:tc>
        <w:tc>
          <w:tcPr>
            <w:tcW w:w="8566" w:type="dxa"/>
            <w:gridSpan w:val="2"/>
            <w:vAlign w:val="center"/>
          </w:tcPr>
          <w:p>
            <w:pPr>
              <w:tabs>
                <w:tab w:val="left" w:pos="3100"/>
              </w:tabs>
              <w:ind w:left="0" w:leftChars="0" w:right="0" w:rightChars="0"/>
              <w:jc w:val="center"/>
              <w:rPr>
                <w:rFonts w:hint="eastAsia" w:ascii="宋体" w:hAnsi="宋体" w:eastAsia="宋体" w:cs="宋体"/>
                <w:b/>
                <w:bCs/>
                <w:spacing w:val="0"/>
                <w:w w:val="100"/>
                <w:sz w:val="22"/>
                <w:szCs w:val="22"/>
                <w:lang w:val="en-US" w:eastAsia="zh-CN"/>
              </w:rPr>
            </w:pPr>
            <w:r>
              <w:rPr>
                <w:rFonts w:hint="eastAsia" w:ascii="宋体" w:hAnsi="宋体" w:cs="宋体"/>
                <w:b/>
                <w:bCs/>
                <w:sz w:val="22"/>
                <w:szCs w:val="22"/>
              </w:rPr>
              <w:t>该项目可实现内容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tabs>
                <w:tab w:val="left" w:pos="3100"/>
              </w:tabs>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7"/>
                <w:sz w:val="24"/>
                <w:szCs w:val="24"/>
              </w:rPr>
              <w:t>产品名称</w:t>
            </w:r>
          </w:p>
        </w:tc>
        <w:tc>
          <w:tcPr>
            <w:tcW w:w="4227" w:type="dxa"/>
            <w:vAlign w:val="center"/>
          </w:tcPr>
          <w:p>
            <w:pPr>
              <w:tabs>
                <w:tab w:val="left" w:pos="3100"/>
              </w:tabs>
              <w:ind w:left="0"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color w:val="FF0000"/>
                <w:spacing w:val="7"/>
                <w:sz w:val="24"/>
                <w:szCs w:val="24"/>
              </w:rPr>
              <w:t>100KW高频钎焊机（设备一）</w:t>
            </w:r>
          </w:p>
        </w:tc>
        <w:tc>
          <w:tcPr>
            <w:tcW w:w="4339" w:type="dxa"/>
            <w:vAlign w:val="center"/>
          </w:tcPr>
          <w:p>
            <w:pPr>
              <w:tabs>
                <w:tab w:val="left" w:pos="3100"/>
              </w:tabs>
              <w:ind w:left="0" w:leftChars="0" w:right="0" w:rightChars="0"/>
              <w:jc w:val="center"/>
              <w:rPr>
                <w:color w:val="auto"/>
              </w:rPr>
            </w:pPr>
            <w:r>
              <w:rPr>
                <w:rFonts w:hint="eastAsia" w:ascii="宋体" w:hAnsi="宋体" w:cs="宋体"/>
                <w:color w:val="FF0000"/>
                <w:spacing w:val="7"/>
                <w:sz w:val="24"/>
                <w:szCs w:val="24"/>
              </w:rPr>
              <w:t>100KW高频钎焊机（设备二）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tabs>
                <w:tab w:val="left" w:pos="3100"/>
              </w:tabs>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7"/>
                <w:sz w:val="24"/>
                <w:szCs w:val="24"/>
              </w:rPr>
              <w:t>设备包括</w:t>
            </w:r>
          </w:p>
        </w:tc>
        <w:tc>
          <w:tcPr>
            <w:tcW w:w="4227" w:type="dxa"/>
            <w:vAlign w:val="center"/>
          </w:tcPr>
          <w:p>
            <w:pPr>
              <w:tabs>
                <w:tab w:val="left" w:pos="3100"/>
              </w:tabs>
              <w:ind w:left="0"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spacing w:val="7"/>
                <w:sz w:val="24"/>
                <w:szCs w:val="24"/>
              </w:rPr>
              <w:t>工作台，控制板，振荡部，整流部以及蒸馏水冷却部，蒸馏水泵</w:t>
            </w:r>
          </w:p>
        </w:tc>
        <w:tc>
          <w:tcPr>
            <w:tcW w:w="4339" w:type="dxa"/>
            <w:vAlign w:val="center"/>
          </w:tcPr>
          <w:p>
            <w:pPr>
              <w:tabs>
                <w:tab w:val="left" w:pos="3100"/>
              </w:tabs>
              <w:ind w:left="0" w:leftChars="0" w:right="0" w:rightChars="0"/>
              <w:jc w:val="center"/>
              <w:rPr>
                <w:color w:val="auto"/>
              </w:rPr>
            </w:pPr>
            <w:r>
              <w:rPr>
                <w:rFonts w:hint="eastAsia" w:ascii="宋体" w:hAnsi="宋体" w:cs="宋体"/>
                <w:spacing w:val="7"/>
                <w:sz w:val="24"/>
                <w:szCs w:val="24"/>
              </w:rPr>
              <w:t>工作台，控制板，震荡部，整流部以及蒸饰水冷却部，落馆水泵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tabs>
                <w:tab w:val="left" w:pos="3100"/>
              </w:tabs>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9"/>
                <w:sz w:val="24"/>
                <w:szCs w:val="24"/>
              </w:rPr>
              <w:t>设备参数</w:t>
            </w:r>
          </w:p>
        </w:tc>
        <w:tc>
          <w:tcPr>
            <w:tcW w:w="4227" w:type="dxa"/>
            <w:vAlign w:val="center"/>
          </w:tcPr>
          <w:p>
            <w:pPr>
              <w:spacing w:before="7"/>
              <w:ind w:left="1"/>
              <w:jc w:val="center"/>
              <w:rPr>
                <w:rFonts w:hint="eastAsia" w:ascii="宋体" w:hAnsi="宋体" w:cs="宋体"/>
                <w:spacing w:val="19"/>
                <w:sz w:val="24"/>
                <w:szCs w:val="24"/>
              </w:rPr>
            </w:pPr>
            <w:r>
              <w:rPr>
                <w:rFonts w:hint="eastAsia" w:ascii="宋体" w:hAnsi="宋体" w:cs="宋体"/>
                <w:spacing w:val="19"/>
                <w:sz w:val="24"/>
                <w:szCs w:val="24"/>
              </w:rPr>
              <w:t>输入:</w:t>
            </w:r>
            <w:r>
              <w:rPr>
                <w:rFonts w:hint="eastAsia" w:ascii="宋体" w:hAnsi="宋体" w:cs="宋体"/>
                <w:color w:val="FF0000"/>
                <w:spacing w:val="19"/>
                <w:sz w:val="24"/>
                <w:szCs w:val="24"/>
              </w:rPr>
              <w:t>180KAV</w:t>
            </w:r>
            <w:r>
              <w:rPr>
                <w:rFonts w:hint="eastAsia" w:ascii="宋体" w:hAnsi="宋体" w:cs="宋体"/>
                <w:spacing w:val="19"/>
                <w:sz w:val="24"/>
                <w:szCs w:val="24"/>
              </w:rPr>
              <w:t>，三相，380V,50HZ</w:t>
            </w:r>
          </w:p>
          <w:p>
            <w:pPr>
              <w:spacing w:before="7"/>
              <w:ind w:left="1"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spacing w:val="19"/>
                <w:sz w:val="24"/>
                <w:szCs w:val="24"/>
              </w:rPr>
              <w:t>输出:</w:t>
            </w:r>
            <w:r>
              <w:rPr>
                <w:rFonts w:ascii="宋体" w:hAnsi="宋体" w:cs="宋体"/>
                <w:spacing w:val="19"/>
                <w:sz w:val="24"/>
                <w:szCs w:val="24"/>
              </w:rPr>
              <w:t>80-</w:t>
            </w:r>
            <w:r>
              <w:rPr>
                <w:rFonts w:hint="eastAsia" w:ascii="宋体" w:hAnsi="宋体" w:cs="宋体"/>
                <w:color w:val="FF0000"/>
                <w:spacing w:val="19"/>
                <w:sz w:val="24"/>
                <w:szCs w:val="24"/>
              </w:rPr>
              <w:t>100KW</w:t>
            </w:r>
            <w:r>
              <w:rPr>
                <w:rFonts w:hint="eastAsia" w:ascii="宋体" w:hAnsi="宋体" w:cs="宋体"/>
                <w:spacing w:val="19"/>
                <w:sz w:val="24"/>
                <w:szCs w:val="24"/>
              </w:rPr>
              <w:t>,150KHZ,380V</w:t>
            </w:r>
          </w:p>
        </w:tc>
        <w:tc>
          <w:tcPr>
            <w:tcW w:w="4339" w:type="dxa"/>
            <w:vAlign w:val="center"/>
          </w:tcPr>
          <w:p>
            <w:pPr>
              <w:spacing w:before="7"/>
              <w:ind w:left="1"/>
              <w:jc w:val="center"/>
              <w:rPr>
                <w:rFonts w:hint="eastAsia" w:ascii="宋体" w:hAnsi="宋体" w:cs="宋体"/>
                <w:spacing w:val="19"/>
                <w:sz w:val="24"/>
                <w:szCs w:val="24"/>
              </w:rPr>
            </w:pPr>
            <w:r>
              <w:rPr>
                <w:rFonts w:hint="eastAsia" w:ascii="宋体" w:hAnsi="宋体" w:cs="宋体"/>
                <w:spacing w:val="19"/>
                <w:sz w:val="24"/>
                <w:szCs w:val="24"/>
              </w:rPr>
              <w:t>输入:</w:t>
            </w:r>
            <w:r>
              <w:rPr>
                <w:rFonts w:hint="eastAsia" w:ascii="宋体" w:hAnsi="宋体" w:cs="宋体"/>
                <w:color w:val="FF0000"/>
                <w:spacing w:val="19"/>
                <w:sz w:val="24"/>
                <w:szCs w:val="24"/>
              </w:rPr>
              <w:t>200KAV</w:t>
            </w:r>
            <w:r>
              <w:rPr>
                <w:rFonts w:hint="eastAsia" w:ascii="宋体" w:hAnsi="宋体" w:cs="宋体"/>
                <w:spacing w:val="19"/>
                <w:sz w:val="24"/>
                <w:szCs w:val="24"/>
              </w:rPr>
              <w:t>，三相，380V50HZ</w:t>
            </w:r>
          </w:p>
          <w:p>
            <w:pPr>
              <w:spacing w:before="7"/>
              <w:ind w:left="1" w:leftChars="0" w:right="0" w:rightChars="0"/>
              <w:jc w:val="center"/>
              <w:rPr>
                <w:color w:val="auto"/>
              </w:rPr>
            </w:pPr>
            <w:r>
              <w:rPr>
                <w:rFonts w:hint="eastAsia" w:ascii="宋体" w:hAnsi="宋体" w:cs="宋体"/>
                <w:spacing w:val="19"/>
                <w:sz w:val="24"/>
                <w:szCs w:val="24"/>
              </w:rPr>
              <w:t>输出:</w:t>
            </w:r>
            <w:r>
              <w:rPr>
                <w:rFonts w:ascii="宋体" w:hAnsi="宋体" w:cs="宋体"/>
                <w:spacing w:val="19"/>
                <w:sz w:val="24"/>
                <w:szCs w:val="24"/>
              </w:rPr>
              <w:t>80-</w:t>
            </w:r>
            <w:r>
              <w:rPr>
                <w:rFonts w:hint="eastAsia" w:ascii="宋体" w:hAnsi="宋体" w:cs="宋体"/>
                <w:color w:val="FF0000"/>
                <w:spacing w:val="19"/>
                <w:sz w:val="24"/>
                <w:szCs w:val="24"/>
              </w:rPr>
              <w:t>135KW</w:t>
            </w:r>
            <w:r>
              <w:rPr>
                <w:rFonts w:hint="eastAsia" w:ascii="宋体" w:hAnsi="宋体" w:cs="宋体"/>
                <w:spacing w:val="19"/>
                <w:sz w:val="24"/>
                <w:szCs w:val="24"/>
              </w:rPr>
              <w:t>,150KHZ,380V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02"/>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7"/>
                <w:position w:val="15"/>
                <w:sz w:val="24"/>
                <w:szCs w:val="24"/>
              </w:rPr>
              <w:t>操作范围</w:t>
            </w:r>
          </w:p>
        </w:tc>
        <w:tc>
          <w:tcPr>
            <w:tcW w:w="4227" w:type="dxa"/>
            <w:vAlign w:val="center"/>
          </w:tcPr>
          <w:p>
            <w:pPr>
              <w:tabs>
                <w:tab w:val="left" w:pos="3100"/>
              </w:tabs>
              <w:jc w:val="center"/>
              <w:rPr>
                <w:rFonts w:ascii="宋体" w:hAnsi="宋体" w:cs="宋体"/>
                <w:spacing w:val="12"/>
                <w:sz w:val="24"/>
                <w:szCs w:val="24"/>
              </w:rPr>
            </w:pPr>
            <w:r>
              <w:rPr>
                <w:rFonts w:hint="eastAsia" w:ascii="宋体" w:hAnsi="宋体" w:cs="宋体"/>
                <w:spacing w:val="12"/>
                <w:sz w:val="24"/>
                <w:szCs w:val="24"/>
              </w:rPr>
              <w:t>铝板厚度:0.4MM-10NM</w:t>
            </w:r>
          </w:p>
          <w:p>
            <w:pPr>
              <w:tabs>
                <w:tab w:val="left" w:pos="3100"/>
              </w:tabs>
              <w:jc w:val="center"/>
              <w:rPr>
                <w:rFonts w:ascii="宋体" w:hAnsi="宋体" w:cs="宋体"/>
                <w:spacing w:val="12"/>
                <w:sz w:val="24"/>
                <w:szCs w:val="24"/>
              </w:rPr>
            </w:pPr>
            <w:r>
              <w:rPr>
                <w:rFonts w:hint="eastAsia" w:ascii="宋体" w:hAnsi="宋体" w:cs="宋体"/>
                <w:spacing w:val="12"/>
                <w:sz w:val="24"/>
                <w:szCs w:val="24"/>
              </w:rPr>
              <w:t>铝板直径:80MM-400MM</w:t>
            </w:r>
          </w:p>
          <w:p>
            <w:pPr>
              <w:tabs>
                <w:tab w:val="left" w:pos="3100"/>
              </w:tabs>
              <w:jc w:val="center"/>
              <w:rPr>
                <w:rFonts w:ascii="宋体" w:hAnsi="宋体" w:cs="宋体"/>
                <w:spacing w:val="12"/>
                <w:sz w:val="24"/>
                <w:szCs w:val="24"/>
              </w:rPr>
            </w:pPr>
            <w:r>
              <w:rPr>
                <w:rFonts w:hint="eastAsia" w:ascii="宋体" w:hAnsi="宋体" w:cs="宋体"/>
                <w:spacing w:val="12"/>
                <w:sz w:val="24"/>
                <w:szCs w:val="24"/>
              </w:rPr>
              <w:t>复底温度:≥900度</w:t>
            </w:r>
          </w:p>
          <w:p>
            <w:pPr>
              <w:tabs>
                <w:tab w:val="left" w:pos="3100"/>
              </w:tabs>
              <w:ind w:left="0"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spacing w:val="12"/>
                <w:sz w:val="24"/>
                <w:szCs w:val="24"/>
              </w:rPr>
              <w:t>工作室温度:≤50度</w:t>
            </w:r>
          </w:p>
        </w:tc>
        <w:tc>
          <w:tcPr>
            <w:tcW w:w="4339" w:type="dxa"/>
            <w:vAlign w:val="center"/>
          </w:tcPr>
          <w:p>
            <w:pPr>
              <w:tabs>
                <w:tab w:val="left" w:pos="3100"/>
              </w:tabs>
              <w:jc w:val="center"/>
              <w:rPr>
                <w:rFonts w:ascii="宋体" w:hAnsi="宋体" w:cs="宋体"/>
                <w:spacing w:val="12"/>
                <w:sz w:val="24"/>
                <w:szCs w:val="24"/>
              </w:rPr>
            </w:pPr>
            <w:r>
              <w:rPr>
                <w:rFonts w:hint="eastAsia" w:ascii="宋体" w:hAnsi="宋体" w:cs="宋体"/>
                <w:spacing w:val="12"/>
                <w:sz w:val="24"/>
                <w:szCs w:val="24"/>
              </w:rPr>
              <w:t>铝板厚度:0.4MM-10MM</w:t>
            </w:r>
          </w:p>
          <w:p>
            <w:pPr>
              <w:tabs>
                <w:tab w:val="left" w:pos="3100"/>
              </w:tabs>
              <w:jc w:val="center"/>
              <w:rPr>
                <w:rFonts w:ascii="宋体" w:hAnsi="宋体" w:cs="宋体"/>
                <w:spacing w:val="12"/>
                <w:sz w:val="24"/>
                <w:szCs w:val="24"/>
              </w:rPr>
            </w:pPr>
            <w:r>
              <w:rPr>
                <w:rFonts w:hint="eastAsia" w:ascii="宋体" w:hAnsi="宋体" w:cs="宋体"/>
                <w:spacing w:val="12"/>
                <w:sz w:val="24"/>
                <w:szCs w:val="24"/>
              </w:rPr>
              <w:t>铝板直径:80MM-400MM</w:t>
            </w:r>
          </w:p>
          <w:p>
            <w:pPr>
              <w:tabs>
                <w:tab w:val="left" w:pos="3100"/>
              </w:tabs>
              <w:jc w:val="center"/>
              <w:rPr>
                <w:rFonts w:ascii="宋体" w:hAnsi="宋体" w:cs="宋体"/>
                <w:spacing w:val="12"/>
                <w:sz w:val="24"/>
                <w:szCs w:val="24"/>
              </w:rPr>
            </w:pPr>
            <w:r>
              <w:rPr>
                <w:rFonts w:hint="eastAsia" w:ascii="宋体" w:hAnsi="宋体" w:cs="宋体"/>
                <w:spacing w:val="12"/>
                <w:sz w:val="24"/>
                <w:szCs w:val="24"/>
              </w:rPr>
              <w:t>复底温度:≥900度</w:t>
            </w:r>
          </w:p>
          <w:p>
            <w:pPr>
              <w:tabs>
                <w:tab w:val="left" w:pos="3100"/>
              </w:tabs>
              <w:ind w:left="0" w:leftChars="0" w:right="0" w:rightChars="0"/>
              <w:jc w:val="center"/>
              <w:rPr>
                <w:color w:val="auto"/>
              </w:rPr>
            </w:pPr>
            <w:r>
              <w:rPr>
                <w:rFonts w:hint="eastAsia" w:ascii="宋体" w:hAnsi="宋体" w:cs="宋体"/>
                <w:spacing w:val="12"/>
                <w:sz w:val="24"/>
                <w:szCs w:val="24"/>
              </w:rPr>
              <w:t>工作宝遇度:≤50度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spacing w:before="102"/>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7"/>
                <w:position w:val="15"/>
                <w:sz w:val="24"/>
                <w:szCs w:val="24"/>
              </w:rPr>
              <w:t>可控硅</w:t>
            </w:r>
          </w:p>
        </w:tc>
        <w:tc>
          <w:tcPr>
            <w:tcW w:w="4227" w:type="dxa"/>
            <w:vAlign w:val="center"/>
          </w:tcPr>
          <w:p>
            <w:pPr>
              <w:spacing w:before="150"/>
              <w:ind w:left="5"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spacing w:val="12"/>
                <w:sz w:val="24"/>
                <w:szCs w:val="24"/>
              </w:rPr>
              <w:t>水冷、风</w:t>
            </w:r>
            <w:r>
              <w:rPr>
                <w:rFonts w:ascii="宋体" w:hAnsi="宋体" w:cs="宋体"/>
                <w:spacing w:val="12"/>
                <w:sz w:val="24"/>
                <w:szCs w:val="24"/>
              </w:rPr>
              <w:t>冷</w:t>
            </w:r>
            <w:r>
              <w:rPr>
                <w:rFonts w:hint="eastAsia" w:ascii="宋体" w:hAnsi="宋体" w:cs="宋体"/>
                <w:spacing w:val="12"/>
                <w:sz w:val="24"/>
                <w:szCs w:val="24"/>
              </w:rPr>
              <w:t>500A</w:t>
            </w:r>
          </w:p>
        </w:tc>
        <w:tc>
          <w:tcPr>
            <w:tcW w:w="4339" w:type="dxa"/>
            <w:vAlign w:val="center"/>
          </w:tcPr>
          <w:p>
            <w:pPr>
              <w:spacing w:before="150"/>
              <w:ind w:left="5" w:leftChars="0" w:right="0" w:rightChars="0"/>
              <w:jc w:val="center"/>
              <w:rPr>
                <w:color w:val="auto"/>
              </w:rPr>
            </w:pPr>
            <w:r>
              <w:rPr>
                <w:rFonts w:hint="eastAsia" w:ascii="宋体" w:hAnsi="宋体" w:cs="宋体"/>
                <w:spacing w:val="12"/>
                <w:sz w:val="24"/>
                <w:szCs w:val="24"/>
              </w:rPr>
              <w:t>水冷、风</w:t>
            </w:r>
            <w:r>
              <w:rPr>
                <w:rFonts w:ascii="宋体" w:hAnsi="宋体" w:cs="宋体"/>
                <w:spacing w:val="12"/>
                <w:sz w:val="24"/>
                <w:szCs w:val="24"/>
              </w:rPr>
              <w:t>冷</w:t>
            </w:r>
            <w:r>
              <w:rPr>
                <w:rFonts w:hint="eastAsia" w:ascii="宋体" w:hAnsi="宋体" w:cs="宋体"/>
                <w:spacing w:val="12"/>
                <w:sz w:val="24"/>
                <w:szCs w:val="24"/>
              </w:rPr>
              <w:t>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spacing w:before="150"/>
              <w:ind w:left="5"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cs="宋体"/>
                <w:spacing w:val="12"/>
                <w:sz w:val="24"/>
                <w:szCs w:val="24"/>
              </w:rPr>
              <w:t>电容</w:t>
            </w:r>
          </w:p>
        </w:tc>
        <w:tc>
          <w:tcPr>
            <w:tcW w:w="4227" w:type="dxa"/>
            <w:vAlign w:val="center"/>
          </w:tcPr>
          <w:p>
            <w:pPr>
              <w:spacing w:before="150"/>
              <w:ind w:left="5" w:leftChars="0" w:right="0" w:rightChars="0"/>
              <w:jc w:val="center"/>
              <w:rPr>
                <w:rFonts w:hint="eastAsia" w:ascii="宋体" w:hAnsi="宋体" w:eastAsia="宋体" w:cs="宋体"/>
                <w:b/>
                <w:bCs/>
                <w:color w:val="auto"/>
                <w:spacing w:val="0"/>
                <w:w w:val="100"/>
                <w:sz w:val="24"/>
                <w:szCs w:val="24"/>
                <w:vertAlign w:val="baseline"/>
                <w:lang w:val="en-US" w:eastAsia="zh-CN"/>
              </w:rPr>
            </w:pPr>
            <w:r>
              <w:rPr>
                <w:rFonts w:hint="eastAsia" w:ascii="宋体" w:hAnsi="宋体" w:cs="宋体"/>
                <w:spacing w:val="12"/>
                <w:sz w:val="24"/>
                <w:szCs w:val="24"/>
              </w:rPr>
              <w:t>国产25KV 1500PF</w:t>
            </w:r>
          </w:p>
        </w:tc>
        <w:tc>
          <w:tcPr>
            <w:tcW w:w="4339" w:type="dxa"/>
            <w:vAlign w:val="center"/>
          </w:tcPr>
          <w:p>
            <w:pPr>
              <w:spacing w:before="150"/>
              <w:ind w:left="5" w:leftChars="0" w:right="0" w:rightChars="0"/>
              <w:jc w:val="center"/>
              <w:rPr>
                <w:color w:val="auto"/>
              </w:rPr>
            </w:pPr>
            <w:r>
              <w:rPr>
                <w:rFonts w:hint="eastAsia" w:ascii="宋体" w:hAnsi="宋体" w:cs="宋体"/>
                <w:spacing w:val="12"/>
                <w:sz w:val="24"/>
                <w:szCs w:val="24"/>
              </w:rPr>
              <w:t>国产25KV 1500PF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spacing w:before="150"/>
              <w:ind w:left="5"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sz w:val="24"/>
              </w:rPr>
              <w:t>二极管</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b/>
                <w:bCs/>
                <w:color w:val="auto"/>
                <w:spacing w:val="0"/>
                <w:w w:val="100"/>
                <w:sz w:val="24"/>
                <w:szCs w:val="24"/>
                <w:vertAlign w:val="baseline"/>
                <w:lang w:val="en-US" w:eastAsia="zh-CN"/>
              </w:rPr>
            </w:pPr>
            <w:r>
              <w:rPr>
                <w:rFonts w:hint="eastAsia" w:ascii="宋体" w:hAnsi="宋体"/>
                <w:sz w:val="24"/>
              </w:rPr>
              <w:t>≥20KV 50A</w:t>
            </w:r>
          </w:p>
        </w:tc>
        <w:tc>
          <w:tcPr>
            <w:tcW w:w="4339" w:type="dxa"/>
            <w:vAlign w:val="center"/>
          </w:tcPr>
          <w:p>
            <w:pPr>
              <w:widowControl w:val="0"/>
              <w:autoSpaceDE w:val="0"/>
              <w:autoSpaceDN w:val="0"/>
              <w:ind w:left="0" w:leftChars="0" w:right="0" w:rightChars="0"/>
              <w:jc w:val="center"/>
              <w:textAlignment w:val="bottom"/>
              <w:rPr>
                <w:color w:val="auto"/>
              </w:rPr>
            </w:pPr>
            <w:r>
              <w:rPr>
                <w:rFonts w:hint="eastAsia" w:ascii="宋体" w:hAnsi="宋体"/>
                <w:sz w:val="24"/>
              </w:rPr>
              <w:t>≥国产20KV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176" w:type="dxa"/>
            <w:vAlign w:val="center"/>
          </w:tcPr>
          <w:p>
            <w:pPr>
              <w:spacing w:before="150"/>
              <w:ind w:left="0" w:leftChars="0" w:right="0" w:rightChars="0"/>
              <w:jc w:val="center"/>
              <w:rPr>
                <w:rFonts w:hint="eastAsia" w:ascii="宋体" w:hAnsi="宋体" w:eastAsia="宋体" w:cs="宋体"/>
                <w:b/>
                <w:bCs/>
                <w:spacing w:val="0"/>
                <w:w w:val="100"/>
                <w:sz w:val="24"/>
                <w:szCs w:val="24"/>
                <w:vertAlign w:val="baseline"/>
                <w:lang w:val="en-US" w:eastAsia="zh-CN"/>
              </w:rPr>
            </w:pPr>
            <w:r>
              <w:rPr>
                <w:rFonts w:hint="eastAsia" w:ascii="宋体" w:hAnsi="宋体"/>
                <w:sz w:val="24"/>
              </w:rPr>
              <w:t>电子管</w:t>
            </w:r>
          </w:p>
        </w:tc>
        <w:tc>
          <w:tcPr>
            <w:tcW w:w="4227" w:type="dxa"/>
            <w:vAlign w:val="center"/>
          </w:tcPr>
          <w:p>
            <w:pPr>
              <w:widowControl w:val="0"/>
              <w:autoSpaceDE w:val="0"/>
              <w:autoSpaceDN w:val="0"/>
              <w:ind w:left="0" w:leftChars="0" w:right="0" w:rightChars="0" w:firstLine="480" w:firstLineChars="200"/>
              <w:jc w:val="center"/>
              <w:textAlignment w:val="bottom"/>
              <w:rPr>
                <w:rFonts w:hint="eastAsia" w:ascii="宋体" w:hAnsi="宋体" w:eastAsia="宋体" w:cs="宋体"/>
                <w:b/>
                <w:bCs/>
                <w:color w:val="auto"/>
                <w:spacing w:val="0"/>
                <w:w w:val="100"/>
                <w:sz w:val="24"/>
                <w:szCs w:val="24"/>
                <w:vertAlign w:val="baseline"/>
                <w:lang w:val="en-US" w:eastAsia="zh-CN"/>
              </w:rPr>
            </w:pPr>
            <w:r>
              <w:rPr>
                <w:rFonts w:hint="eastAsia" w:ascii="宋体" w:hAnsi="宋体"/>
                <w:color w:val="FF0000"/>
                <w:sz w:val="24"/>
                <w:highlight w:val="none"/>
              </w:rPr>
              <w:t>国产(锦州 FD-911S</w:t>
            </w:r>
            <w:r>
              <w:rPr>
                <w:rFonts w:ascii="宋体" w:hAnsi="宋体"/>
                <w:color w:val="FF0000"/>
                <w:sz w:val="24"/>
                <w:highlight w:val="none"/>
              </w:rPr>
              <w:t>\911A</w:t>
            </w:r>
            <w:r>
              <w:rPr>
                <w:rFonts w:hint="eastAsia" w:ascii="宋体" w:hAnsi="宋体"/>
                <w:color w:val="FF0000"/>
                <w:sz w:val="24"/>
                <w:highlight w:val="none"/>
              </w:rPr>
              <w:t>)功率：100KW</w:t>
            </w:r>
          </w:p>
        </w:tc>
        <w:tc>
          <w:tcPr>
            <w:tcW w:w="4339" w:type="dxa"/>
            <w:vAlign w:val="center"/>
          </w:tcPr>
          <w:p>
            <w:pPr>
              <w:widowControl w:val="0"/>
              <w:autoSpaceDE w:val="0"/>
              <w:autoSpaceDN w:val="0"/>
              <w:ind w:left="0" w:leftChars="0" w:right="0" w:rightChars="0" w:firstLine="480" w:firstLineChars="200"/>
              <w:jc w:val="center"/>
              <w:textAlignment w:val="bottom"/>
              <w:rPr>
                <w:color w:val="auto"/>
              </w:rPr>
            </w:pPr>
            <w:r>
              <w:rPr>
                <w:rFonts w:hint="eastAsia" w:ascii="宋体" w:hAnsi="宋体"/>
                <w:color w:val="FF0000"/>
                <w:sz w:val="24"/>
                <w:highlight w:val="none"/>
              </w:rPr>
              <w:t>国产(锦州 9794)功率:170KW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76" w:type="dxa"/>
            <w:vAlign w:val="center"/>
          </w:tcPr>
          <w:p>
            <w:pPr>
              <w:spacing w:before="150"/>
              <w:ind w:left="5" w:leftChars="0" w:right="0" w:rightChars="0"/>
              <w:jc w:val="center"/>
              <w:rPr>
                <w:rFonts w:hint="eastAsia" w:ascii="宋体" w:hAnsi="宋体"/>
                <w:sz w:val="24"/>
              </w:rPr>
            </w:pPr>
            <w:r>
              <w:rPr>
                <w:rFonts w:hint="eastAsia" w:ascii="宋体" w:hAnsi="宋体"/>
                <w:sz w:val="24"/>
                <w:u w:val="single"/>
              </w:rPr>
              <w:t>整机尺寸</w:t>
            </w:r>
          </w:p>
        </w:tc>
        <w:tc>
          <w:tcPr>
            <w:tcW w:w="4227" w:type="dxa"/>
            <w:vAlign w:val="center"/>
          </w:tcPr>
          <w:p>
            <w:pPr>
              <w:widowControl w:val="0"/>
              <w:autoSpaceDE w:val="0"/>
              <w:autoSpaceDN w:val="0"/>
              <w:ind w:left="0" w:leftChars="0" w:right="0" w:rightChars="0" w:firstLine="480" w:firstLineChars="200"/>
              <w:jc w:val="center"/>
              <w:textAlignment w:val="bottom"/>
              <w:rPr>
                <w:rFonts w:hint="eastAsia" w:ascii="宋体" w:hAnsi="宋体"/>
                <w:color w:val="FF0000"/>
                <w:sz w:val="24"/>
              </w:rPr>
            </w:pPr>
          </w:p>
        </w:tc>
        <w:tc>
          <w:tcPr>
            <w:tcW w:w="4339" w:type="dxa"/>
            <w:vAlign w:val="center"/>
          </w:tcPr>
          <w:p>
            <w:pPr>
              <w:widowControl w:val="0"/>
              <w:autoSpaceDE w:val="0"/>
              <w:autoSpaceDN w:val="0"/>
              <w:ind w:left="0" w:leftChars="0" w:right="0" w:rightChars="0" w:firstLine="480" w:firstLineChars="200"/>
              <w:jc w:val="center"/>
              <w:textAlignment w:val="bottom"/>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sz w:val="24"/>
              </w:rPr>
            </w:pPr>
            <w:r>
              <w:rPr>
                <w:rFonts w:hint="eastAsia" w:ascii="宋体" w:hAnsi="宋体"/>
                <w:sz w:val="24"/>
                <w:u w:val="single"/>
              </w:rPr>
              <w:t>整机</w:t>
            </w:r>
            <w:r>
              <w:rPr>
                <w:rFonts w:ascii="宋体" w:hAnsi="宋体"/>
                <w:sz w:val="24"/>
                <w:u w:val="single"/>
              </w:rPr>
              <w:t>重量</w:t>
            </w:r>
          </w:p>
        </w:tc>
        <w:tc>
          <w:tcPr>
            <w:tcW w:w="4227" w:type="dxa"/>
            <w:vAlign w:val="center"/>
          </w:tcPr>
          <w:p>
            <w:pPr>
              <w:widowControl w:val="0"/>
              <w:autoSpaceDE w:val="0"/>
              <w:autoSpaceDN w:val="0"/>
              <w:ind w:left="0" w:leftChars="0" w:right="0" w:rightChars="0" w:firstLine="480" w:firstLineChars="200"/>
              <w:jc w:val="center"/>
              <w:textAlignment w:val="bottom"/>
              <w:rPr>
                <w:rFonts w:hint="eastAsia" w:ascii="宋体" w:hAnsi="宋体"/>
                <w:color w:val="FF0000"/>
                <w:sz w:val="24"/>
              </w:rPr>
            </w:pPr>
          </w:p>
        </w:tc>
        <w:tc>
          <w:tcPr>
            <w:tcW w:w="4339" w:type="dxa"/>
            <w:vAlign w:val="center"/>
          </w:tcPr>
          <w:p>
            <w:pPr>
              <w:widowControl w:val="0"/>
              <w:autoSpaceDE w:val="0"/>
              <w:autoSpaceDN w:val="0"/>
              <w:ind w:left="0" w:leftChars="0" w:right="0" w:rightChars="0" w:firstLine="480" w:firstLineChars="200"/>
              <w:jc w:val="center"/>
              <w:textAlignment w:val="bottom"/>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机器材质</w:t>
            </w:r>
          </w:p>
        </w:tc>
        <w:tc>
          <w:tcPr>
            <w:tcW w:w="4227" w:type="dxa"/>
            <w:vAlign w:val="center"/>
          </w:tcPr>
          <w:p>
            <w:pPr>
              <w:widowControl w:val="0"/>
              <w:autoSpaceDE w:val="0"/>
              <w:autoSpaceDN w:val="0"/>
              <w:jc w:val="center"/>
              <w:textAlignment w:val="bottom"/>
              <w:rPr>
                <w:rFonts w:hint="eastAsia" w:ascii="宋体" w:hAnsi="宋体"/>
                <w:sz w:val="24"/>
              </w:rPr>
            </w:pPr>
            <w:r>
              <w:rPr>
                <w:rFonts w:hint="eastAsia" w:ascii="宋体" w:hAnsi="宋体"/>
                <w:sz w:val="24"/>
              </w:rPr>
              <w:t>机架:国标钢材，冷板厚度≥2CM(国标)</w:t>
            </w:r>
          </w:p>
          <w:p>
            <w:pPr>
              <w:widowControl w:val="0"/>
              <w:autoSpaceDE w:val="0"/>
              <w:autoSpaceDN w:val="0"/>
              <w:jc w:val="center"/>
              <w:textAlignment w:val="bottom"/>
              <w:rPr>
                <w:rFonts w:hint="eastAsia" w:ascii="宋体" w:hAnsi="宋体" w:eastAsia="宋体" w:cs="宋体"/>
                <w:sz w:val="24"/>
                <w:szCs w:val="22"/>
                <w:lang w:val="zh-CN" w:eastAsia="zh-CN" w:bidi="zh-CN"/>
              </w:rPr>
            </w:pPr>
            <w:r>
              <w:rPr>
                <w:rFonts w:hint="eastAsia" w:ascii="宋体" w:hAnsi="宋体"/>
                <w:sz w:val="24"/>
              </w:rPr>
              <w:t>工作台:304不锈钢 厚≥3CM</w:t>
            </w:r>
          </w:p>
        </w:tc>
        <w:tc>
          <w:tcPr>
            <w:tcW w:w="4339" w:type="dxa"/>
            <w:vAlign w:val="center"/>
          </w:tcPr>
          <w:p>
            <w:pPr>
              <w:widowControl w:val="0"/>
              <w:autoSpaceDE w:val="0"/>
              <w:autoSpaceDN w:val="0"/>
              <w:jc w:val="center"/>
              <w:textAlignment w:val="bottom"/>
              <w:rPr>
                <w:rFonts w:hint="eastAsia" w:ascii="宋体" w:hAnsi="宋体"/>
                <w:sz w:val="24"/>
              </w:rPr>
            </w:pPr>
            <w:r>
              <w:rPr>
                <w:rFonts w:hint="eastAsia" w:ascii="宋体" w:hAnsi="宋体"/>
                <w:sz w:val="24"/>
              </w:rPr>
              <w:t>机架:国标钢材，冷板厚度≥2CM(国标)</w:t>
            </w:r>
          </w:p>
          <w:p>
            <w:pPr>
              <w:widowControl w:val="0"/>
              <w:autoSpaceDE w:val="0"/>
              <w:autoSpaceDN w:val="0"/>
              <w:jc w:val="center"/>
              <w:textAlignment w:val="bottom"/>
              <w:rPr>
                <w:rFonts w:hint="eastAsia" w:ascii="宋体" w:hAnsi="宋体" w:eastAsia="宋体" w:cs="宋体"/>
                <w:sz w:val="24"/>
                <w:szCs w:val="22"/>
                <w:lang w:val="zh-CN" w:eastAsia="zh-CN" w:bidi="zh-CN"/>
              </w:rPr>
            </w:pPr>
            <w:r>
              <w:rPr>
                <w:rFonts w:hint="eastAsia" w:ascii="宋体" w:hAnsi="宋体"/>
                <w:sz w:val="24"/>
              </w:rPr>
              <w:t>工作台:304不锈钢 厚≥3CM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空气开关</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韩国品牌或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韩国品牌或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交流接触器</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韩国品牌或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韩国品牌或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过流保护器</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韩国品牌或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韩国品牌或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开关电源</w:t>
            </w:r>
          </w:p>
        </w:tc>
        <w:tc>
          <w:tcPr>
            <w:tcW w:w="4227"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韩国品牌或</w:t>
            </w:r>
            <w:r>
              <w:rPr>
                <w:rFonts w:ascii="宋体" w:hAnsi="宋体"/>
                <w:sz w:val="24"/>
              </w:rPr>
              <w:t>合资品牌</w:t>
            </w:r>
          </w:p>
        </w:tc>
        <w:tc>
          <w:tcPr>
            <w:tcW w:w="4339"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韩国品牌或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控制触发板、CCP安全保护板</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韩国品牌或</w:t>
            </w:r>
            <w:r>
              <w:rPr>
                <w:rFonts w:ascii="宋体" w:hAnsi="宋体"/>
                <w:sz w:val="24"/>
              </w:rPr>
              <w:t>合资品牌</w:t>
            </w:r>
          </w:p>
        </w:tc>
        <w:tc>
          <w:tcPr>
            <w:tcW w:w="4339"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韩国品牌或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继电器(OMRON)</w:t>
            </w:r>
          </w:p>
        </w:tc>
        <w:tc>
          <w:tcPr>
            <w:tcW w:w="4227"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行程开关</w:t>
            </w:r>
          </w:p>
        </w:tc>
        <w:tc>
          <w:tcPr>
            <w:tcW w:w="4227"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电位器</w:t>
            </w:r>
          </w:p>
        </w:tc>
        <w:tc>
          <w:tcPr>
            <w:tcW w:w="4227"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电流、电电压指示表</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韩国品牌或合</w:t>
            </w:r>
            <w:r>
              <w:rPr>
                <w:rFonts w:ascii="宋体" w:hAnsi="宋体"/>
                <w:sz w:val="24"/>
              </w:rPr>
              <w:t>资品牌</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韩国品牌或合</w:t>
            </w:r>
            <w:r>
              <w:rPr>
                <w:rFonts w:ascii="宋体" w:hAnsi="宋体"/>
                <w:sz w:val="24"/>
              </w:rPr>
              <w:t>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陶瓷电容</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25KV 1500PF</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25KV 1500PF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油电容</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30KVDC 0.02UF</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30KVDC 0.02UF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油泵</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国品牌</w:t>
            </w:r>
            <w:r>
              <w:rPr>
                <w:rFonts w:hint="eastAsia" w:ascii="宋体" w:hAnsi="宋体"/>
                <w:sz w:val="24"/>
              </w:rPr>
              <w:t>或</w:t>
            </w:r>
            <w:r>
              <w:rPr>
                <w:rFonts w:ascii="宋体" w:hAnsi="宋体"/>
                <w:sz w:val="24"/>
              </w:rPr>
              <w:t>合资品牌</w:t>
            </w:r>
            <w:r>
              <w:rPr>
                <w:rFonts w:hint="eastAsia" w:ascii="宋体" w:hAnsi="宋体"/>
                <w:sz w:val="24"/>
              </w:rPr>
              <w:t>7.5KW</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国品牌</w:t>
            </w:r>
            <w:r>
              <w:rPr>
                <w:rFonts w:hint="eastAsia" w:ascii="宋体" w:hAnsi="宋体"/>
                <w:sz w:val="24"/>
              </w:rPr>
              <w:t>或</w:t>
            </w:r>
            <w:r>
              <w:rPr>
                <w:rFonts w:ascii="宋体" w:hAnsi="宋体"/>
                <w:sz w:val="24"/>
              </w:rPr>
              <w:t>合资品牌</w:t>
            </w:r>
            <w:r>
              <w:rPr>
                <w:rFonts w:hint="eastAsia" w:ascii="宋体" w:hAnsi="宋体"/>
                <w:sz w:val="24"/>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平衡阀</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电磁阀</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溢流阀</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调节闪</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转换减速机</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转换电机</w:t>
            </w:r>
          </w:p>
        </w:tc>
        <w:tc>
          <w:tcPr>
            <w:tcW w:w="4227"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top"/>
          </w:tcPr>
          <w:p>
            <w:pPr>
              <w:ind w:left="0" w:leftChars="0" w:right="0" w:rightChars="0"/>
              <w:jc w:val="center"/>
              <w:rPr>
                <w:rFonts w:hint="eastAsia" w:ascii="Calibri" w:hAnsi="Calibri" w:eastAsia="宋体" w:cs="宋体"/>
                <w:sz w:val="22"/>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时间表</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外</w:t>
            </w:r>
            <w:r>
              <w:rPr>
                <w:rFonts w:ascii="宋体" w:hAnsi="宋体"/>
                <w:sz w:val="24"/>
              </w:rPr>
              <w:t>国</w:t>
            </w:r>
            <w:r>
              <w:rPr>
                <w:rFonts w:hint="eastAsia" w:ascii="宋体" w:hAnsi="宋体"/>
                <w:sz w:val="24"/>
              </w:rPr>
              <w:t>或</w:t>
            </w:r>
            <w:r>
              <w:rPr>
                <w:rFonts w:ascii="宋体" w:hAnsi="宋体"/>
                <w:sz w:val="24"/>
              </w:rPr>
              <w:t>合资品牌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高频感应头</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材质金钢砂(自产) φ</w:t>
            </w:r>
            <w:r>
              <w:rPr>
                <w:rFonts w:ascii="宋体" w:hAnsi="宋体"/>
                <w:sz w:val="24"/>
              </w:rPr>
              <w:t>320MM 2</w:t>
            </w:r>
            <w:r>
              <w:rPr>
                <w:rFonts w:hint="eastAsia" w:ascii="宋体" w:hAnsi="宋体"/>
                <w:sz w:val="24"/>
              </w:rPr>
              <w:t>个、φ4</w:t>
            </w:r>
            <w:r>
              <w:rPr>
                <w:rFonts w:ascii="宋体" w:hAnsi="宋体"/>
                <w:sz w:val="24"/>
              </w:rPr>
              <w:t>3</w:t>
            </w:r>
            <w:r>
              <w:rPr>
                <w:rFonts w:hint="eastAsia" w:ascii="宋体" w:hAnsi="宋体"/>
                <w:sz w:val="24"/>
              </w:rPr>
              <w:t>0MMM2个</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材质金钢砂(自产) φ</w:t>
            </w:r>
            <w:r>
              <w:rPr>
                <w:rFonts w:ascii="宋体" w:hAnsi="宋体"/>
                <w:sz w:val="24"/>
              </w:rPr>
              <w:t>320MM 2</w:t>
            </w:r>
            <w:r>
              <w:rPr>
                <w:rFonts w:hint="eastAsia" w:ascii="宋体" w:hAnsi="宋体"/>
                <w:sz w:val="24"/>
              </w:rPr>
              <w:t>个、φ4</w:t>
            </w:r>
            <w:r>
              <w:rPr>
                <w:rFonts w:ascii="宋体" w:hAnsi="宋体"/>
                <w:sz w:val="24"/>
              </w:rPr>
              <w:t>3</w:t>
            </w:r>
            <w:r>
              <w:rPr>
                <w:rFonts w:hint="eastAsia" w:ascii="宋体" w:hAnsi="宋体"/>
                <w:sz w:val="24"/>
              </w:rPr>
              <w:t>0MMM2个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变压器</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国产品牌</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16级离心泵</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不锈钢</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rPr>
              <w:t>冷热交换器6-10㎡</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 xml:space="preserve">不锈钢 </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rPr>
              <w:t xml:space="preserve">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lang w:val="zh-CN" w:eastAsia="zh-CN" w:bidi="zh-CN"/>
              </w:rPr>
            </w:pPr>
            <w:r>
              <w:rPr>
                <w:rFonts w:hint="eastAsia" w:ascii="宋体" w:hAnsi="宋体"/>
                <w:sz w:val="24"/>
              </w:rPr>
              <w:t>管道连接</w:t>
            </w:r>
          </w:p>
        </w:tc>
        <w:tc>
          <w:tcPr>
            <w:tcW w:w="4227"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highlight w:val="none"/>
              </w:rPr>
              <w:t>以不锈钢或</w:t>
            </w:r>
            <w:r>
              <w:rPr>
                <w:rFonts w:ascii="宋体" w:hAnsi="宋体"/>
                <w:sz w:val="24"/>
                <w:highlight w:val="none"/>
              </w:rPr>
              <w:t>铜</w:t>
            </w:r>
            <w:r>
              <w:rPr>
                <w:rFonts w:hint="eastAsia" w:ascii="宋体" w:hAnsi="宋体"/>
                <w:sz w:val="24"/>
                <w:highlight w:val="none"/>
              </w:rPr>
              <w:t>器件为主</w:t>
            </w:r>
          </w:p>
        </w:tc>
        <w:tc>
          <w:tcPr>
            <w:tcW w:w="4339" w:type="dxa"/>
            <w:vAlign w:val="center"/>
          </w:tcPr>
          <w:p>
            <w:pPr>
              <w:widowControl w:val="0"/>
              <w:autoSpaceDE w:val="0"/>
              <w:autoSpaceDN w:val="0"/>
              <w:ind w:left="0" w:leftChars="0" w:right="0" w:rightChars="0"/>
              <w:jc w:val="center"/>
              <w:textAlignment w:val="bottom"/>
              <w:rPr>
                <w:rFonts w:hint="eastAsia" w:ascii="宋体" w:hAnsi="宋体" w:eastAsia="宋体" w:cs="宋体"/>
                <w:sz w:val="24"/>
                <w:szCs w:val="22"/>
                <w:lang w:val="zh-CN" w:eastAsia="zh-CN" w:bidi="zh-CN"/>
              </w:rPr>
            </w:pPr>
            <w:r>
              <w:rPr>
                <w:rFonts w:hint="eastAsia" w:ascii="宋体" w:hAnsi="宋体"/>
                <w:sz w:val="24"/>
                <w:highlight w:val="none"/>
              </w:rPr>
              <w:t>以不锈钢或</w:t>
            </w:r>
            <w:r>
              <w:rPr>
                <w:rFonts w:ascii="宋体" w:hAnsi="宋体"/>
                <w:sz w:val="24"/>
                <w:highlight w:val="none"/>
              </w:rPr>
              <w:t>铜</w:t>
            </w:r>
            <w:r>
              <w:rPr>
                <w:rFonts w:hint="eastAsia" w:ascii="宋体" w:hAnsi="宋体"/>
                <w:sz w:val="24"/>
                <w:highlight w:val="none"/>
              </w:rPr>
              <w:t>器件为主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6" w:type="dxa"/>
            <w:vAlign w:val="center"/>
          </w:tcPr>
          <w:p>
            <w:pPr>
              <w:spacing w:before="150"/>
              <w:ind w:left="5" w:leftChars="0" w:right="0" w:rightChars="0"/>
              <w:jc w:val="center"/>
              <w:rPr>
                <w:rFonts w:hint="eastAsia" w:ascii="宋体" w:hAnsi="宋体" w:eastAsia="宋体" w:cs="宋体"/>
                <w:sz w:val="24"/>
                <w:szCs w:val="22"/>
                <w:u w:val="single"/>
                <w:lang w:val="zh-CN" w:eastAsia="zh-CN" w:bidi="zh-CN"/>
              </w:rPr>
            </w:pPr>
            <w:r>
              <w:rPr>
                <w:rFonts w:hint="eastAsia" w:ascii="宋体" w:hAnsi="宋体"/>
                <w:sz w:val="24"/>
                <w:u w:val="single"/>
              </w:rPr>
              <w:t>整机</w:t>
            </w:r>
            <w:r>
              <w:rPr>
                <w:rFonts w:ascii="宋体" w:hAnsi="宋体"/>
                <w:sz w:val="24"/>
                <w:u w:val="single"/>
              </w:rPr>
              <w:t>保修期</w:t>
            </w:r>
          </w:p>
        </w:tc>
        <w:tc>
          <w:tcPr>
            <w:tcW w:w="8566" w:type="dxa"/>
            <w:gridSpan w:val="2"/>
            <w:vAlign w:val="center"/>
          </w:tcPr>
          <w:p>
            <w:pPr>
              <w:ind w:left="0" w:leftChars="0" w:right="0" w:rightChars="0"/>
              <w:jc w:val="center"/>
              <w:rPr>
                <w:rFonts w:hint="eastAsia" w:ascii="宋体" w:hAnsi="宋体"/>
                <w:sz w:val="24"/>
              </w:rPr>
            </w:pPr>
            <w:r>
              <w:rPr>
                <w:rFonts w:hint="eastAsia" w:ascii="宋体" w:hAnsi="宋体"/>
                <w:sz w:val="24"/>
              </w:rPr>
              <w:t>1年</w:t>
            </w:r>
          </w:p>
        </w:tc>
      </w:tr>
    </w:tbl>
    <w:p>
      <w:pPr>
        <w:rPr>
          <w:rFonts w:hint="eastAsia" w:cs="宋体"/>
          <w:b/>
          <w:bCs/>
          <w:spacing w:val="0"/>
          <w:w w:val="100"/>
          <w:sz w:val="22"/>
          <w:szCs w:val="22"/>
          <w:lang w:val="en-US" w:eastAsia="zh-CN"/>
        </w:rPr>
      </w:pPr>
      <w:r>
        <w:rPr>
          <w:rFonts w:hint="eastAsia" w:cs="宋体"/>
          <w:b/>
          <w:bCs/>
          <w:spacing w:val="0"/>
          <w:w w:val="100"/>
          <w:sz w:val="22"/>
          <w:szCs w:val="22"/>
          <w:lang w:val="en-US" w:eastAsia="zh-CN"/>
        </w:rPr>
        <w:br w:type="page"/>
      </w:r>
    </w:p>
    <w:p>
      <w:pPr>
        <w:rPr>
          <w:rFonts w:hint="eastAsia" w:cs="宋体"/>
          <w:b/>
          <w:bCs/>
          <w:spacing w:val="0"/>
          <w:w w:val="100"/>
          <w:sz w:val="22"/>
          <w:szCs w:val="22"/>
          <w:lang w:val="en-US" w:eastAsia="zh-CN"/>
        </w:rPr>
        <w:sectPr>
          <w:footerReference r:id="rId8" w:type="default"/>
          <w:pgSz w:w="11910" w:h="16840"/>
          <w:pgMar w:top="1304" w:right="782" w:bottom="1304" w:left="780" w:header="720" w:footer="680" w:gutter="0"/>
          <w:pgNumType w:fmt="decimal"/>
          <w:cols w:space="720" w:num="1"/>
        </w:sectPr>
      </w:pPr>
      <w:bookmarkStart w:id="160" w:name="_GoBack"/>
      <w:bookmarkEnd w:id="160"/>
    </w:p>
    <w:p>
      <w:pPr>
        <w:rPr>
          <w:rFonts w:hint="eastAsia" w:cs="宋体"/>
          <w:b/>
          <w:bCs/>
          <w:spacing w:val="0"/>
          <w:w w:val="100"/>
          <w:sz w:val="22"/>
          <w:szCs w:val="22"/>
          <w:lang w:val="en-US" w:eastAsia="zh-CN"/>
        </w:rPr>
      </w:pPr>
    </w:p>
    <w:p>
      <w:pPr>
        <w:keepNext w:val="0"/>
        <w:keepLines w:val="0"/>
        <w:pageBreakBefore w:val="0"/>
        <w:numPr>
          <w:ilvl w:val="0"/>
          <w:numId w:val="32"/>
        </w:numPr>
        <w:kinsoku/>
        <w:wordWrap/>
        <w:overflowPunct/>
        <w:topLinePunct w:val="0"/>
        <w:bidi w:val="0"/>
        <w:spacing w:line="480" w:lineRule="auto"/>
        <w:ind w:left="0" w:leftChars="0" w:firstLine="420" w:firstLineChars="0"/>
        <w:textAlignment w:val="auto"/>
        <w:rPr>
          <w:rFonts w:hint="default" w:ascii="宋体" w:hAnsi="宋体" w:eastAsia="宋体" w:cs="宋体"/>
          <w:b/>
          <w:bCs/>
          <w:spacing w:val="0"/>
          <w:w w:val="100"/>
          <w:sz w:val="36"/>
          <w:szCs w:val="36"/>
          <w:lang w:val="en-US" w:eastAsia="zh-CN"/>
        </w:rPr>
      </w:pPr>
      <w:r>
        <w:rPr>
          <w:rFonts w:hint="eastAsia" w:ascii="宋体" w:hAnsi="宋体" w:eastAsia="宋体" w:cs="宋体"/>
          <w:b/>
          <w:bCs/>
          <w:spacing w:val="0"/>
          <w:w w:val="100"/>
          <w:sz w:val="36"/>
          <w:szCs w:val="36"/>
          <w:lang w:val="en-US" w:eastAsia="zh-CN"/>
        </w:rPr>
        <w:t>项目采购系统清单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575"/>
        <w:gridCol w:w="1702"/>
        <w:gridCol w:w="1041"/>
        <w:gridCol w:w="799"/>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82"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序号</w:t>
            </w:r>
          </w:p>
        </w:tc>
        <w:tc>
          <w:tcPr>
            <w:tcW w:w="4277" w:type="dxa"/>
            <w:gridSpan w:val="2"/>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系统名称</w:t>
            </w:r>
          </w:p>
        </w:tc>
        <w:tc>
          <w:tcPr>
            <w:tcW w:w="1041"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数量</w:t>
            </w:r>
          </w:p>
        </w:tc>
        <w:tc>
          <w:tcPr>
            <w:tcW w:w="799" w:type="dxa"/>
            <w:vAlign w:val="center"/>
          </w:tcPr>
          <w:p>
            <w:pPr>
              <w:jc w:val="center"/>
              <w:rPr>
                <w:rFonts w:ascii="宋体" w:hAnsi="宋体" w:cs="宋体"/>
                <w:sz w:val="24"/>
                <w:szCs w:val="24"/>
              </w:rPr>
            </w:pPr>
            <w:r>
              <w:rPr>
                <w:rFonts w:hint="eastAsia" w:ascii="宋体" w:hAnsi="宋体" w:cs="宋体"/>
                <w:color w:val="000000"/>
                <w:sz w:val="24"/>
                <w:szCs w:val="24"/>
              </w:rPr>
              <w:t>单位</w:t>
            </w:r>
          </w:p>
        </w:tc>
        <w:tc>
          <w:tcPr>
            <w:tcW w:w="3665" w:type="dxa"/>
            <w:vAlign w:val="center"/>
          </w:tcPr>
          <w:p>
            <w:pPr>
              <w:jc w:val="center"/>
              <w:rPr>
                <w:rFonts w:ascii="宋体" w:hAnsi="宋体" w:cs="宋体"/>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82"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1</w:t>
            </w:r>
          </w:p>
        </w:tc>
        <w:tc>
          <w:tcPr>
            <w:tcW w:w="4277" w:type="dxa"/>
            <w:gridSpan w:val="2"/>
            <w:vAlign w:val="center"/>
          </w:tcPr>
          <w:p>
            <w:pPr>
              <w:jc w:val="center"/>
              <w:rPr>
                <w:rFonts w:ascii="宋体" w:hAnsi="宋体" w:cs="宋体"/>
                <w:sz w:val="24"/>
                <w:szCs w:val="24"/>
              </w:rPr>
            </w:pPr>
            <w:r>
              <w:rPr>
                <w:rFonts w:hint="eastAsia" w:ascii="Calibri" w:hAnsi="Calibri"/>
                <w:sz w:val="28"/>
              </w:rPr>
              <w:t>高频钎焊机（设备一）</w:t>
            </w:r>
          </w:p>
        </w:tc>
        <w:tc>
          <w:tcPr>
            <w:tcW w:w="1041"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1</w:t>
            </w:r>
          </w:p>
        </w:tc>
        <w:tc>
          <w:tcPr>
            <w:tcW w:w="799" w:type="dxa"/>
            <w:vAlign w:val="center"/>
          </w:tcPr>
          <w:p>
            <w:pPr>
              <w:jc w:val="center"/>
              <w:rPr>
                <w:rFonts w:ascii="宋体" w:hAnsi="宋体" w:cs="宋体"/>
                <w:color w:val="000000"/>
                <w:sz w:val="24"/>
                <w:szCs w:val="24"/>
              </w:rPr>
            </w:pPr>
            <w:r>
              <w:rPr>
                <w:rFonts w:hint="eastAsia" w:ascii="宋体" w:hAnsi="宋体" w:cs="宋体"/>
                <w:color w:val="000000"/>
                <w:sz w:val="24"/>
                <w:szCs w:val="24"/>
              </w:rPr>
              <w:t>套</w:t>
            </w:r>
          </w:p>
        </w:tc>
        <w:tc>
          <w:tcPr>
            <w:tcW w:w="3665" w:type="dxa"/>
            <w:vAlign w:val="center"/>
          </w:tcPr>
          <w:p>
            <w:pPr>
              <w:jc w:val="center"/>
              <w:rPr>
                <w:rFonts w:ascii="宋体" w:hAnsi="宋体" w:cs="宋体"/>
                <w:sz w:val="24"/>
                <w:szCs w:val="24"/>
              </w:rPr>
            </w:pPr>
            <w:r>
              <w:rPr>
                <w:rFonts w:ascii="宋体" w:hAnsi="宋体" w:cs="宋体"/>
                <w:color w:val="000000"/>
                <w:sz w:val="24"/>
                <w:szCs w:val="24"/>
              </w:rPr>
              <w:t>电子管</w:t>
            </w:r>
            <w:r>
              <w:rPr>
                <w:rFonts w:hint="eastAsia" w:ascii="宋体" w:hAnsi="宋体"/>
                <w:sz w:val="24"/>
              </w:rPr>
              <w:t>：</w:t>
            </w:r>
            <w:r>
              <w:rPr>
                <w:rFonts w:hint="eastAsia" w:ascii="宋体" w:hAnsi="宋体"/>
                <w:color w:val="FF0000"/>
                <w:sz w:val="24"/>
                <w:highlight w:val="none"/>
              </w:rPr>
              <w:t>国产(锦州 FD-911S</w:t>
            </w:r>
            <w:r>
              <w:rPr>
                <w:rFonts w:ascii="宋体" w:hAnsi="宋体"/>
                <w:color w:val="FF0000"/>
                <w:sz w:val="24"/>
                <w:highlight w:val="none"/>
              </w:rPr>
              <w:t>\911A</w:t>
            </w:r>
            <w:r>
              <w:rPr>
                <w:rFonts w:hint="eastAsia" w:ascii="宋体" w:hAnsi="宋体"/>
                <w:color w:val="FF0000"/>
                <w:sz w:val="24"/>
                <w:highlight w:val="none"/>
              </w:rPr>
              <w:t>)功率：100KW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jc w:val="center"/>
        </w:trPr>
        <w:tc>
          <w:tcPr>
            <w:tcW w:w="782"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2</w:t>
            </w:r>
          </w:p>
        </w:tc>
        <w:tc>
          <w:tcPr>
            <w:tcW w:w="4277" w:type="dxa"/>
            <w:gridSpan w:val="2"/>
            <w:vAlign w:val="center"/>
          </w:tcPr>
          <w:p>
            <w:pPr>
              <w:jc w:val="center"/>
              <w:rPr>
                <w:rFonts w:ascii="宋体" w:hAnsi="宋体" w:cs="宋体"/>
                <w:color w:val="000000"/>
                <w:sz w:val="24"/>
                <w:szCs w:val="24"/>
              </w:rPr>
            </w:pPr>
            <w:r>
              <w:rPr>
                <w:rFonts w:hint="eastAsia" w:ascii="Calibri" w:hAnsi="Calibri"/>
                <w:sz w:val="28"/>
              </w:rPr>
              <w:t>高频钎焊机（设备二）</w:t>
            </w:r>
          </w:p>
        </w:tc>
        <w:tc>
          <w:tcPr>
            <w:tcW w:w="1041" w:type="dxa"/>
            <w:vAlign w:val="center"/>
          </w:tcPr>
          <w:p>
            <w:pPr>
              <w:tabs>
                <w:tab w:val="left" w:pos="3100"/>
              </w:tabs>
              <w:spacing w:line="360" w:lineRule="auto"/>
              <w:jc w:val="center"/>
              <w:rPr>
                <w:rFonts w:ascii="宋体" w:hAnsi="宋体" w:cs="宋体"/>
                <w:sz w:val="24"/>
                <w:szCs w:val="24"/>
              </w:rPr>
            </w:pPr>
            <w:r>
              <w:rPr>
                <w:rFonts w:hint="eastAsia" w:ascii="宋体" w:hAnsi="宋体" w:cs="宋体"/>
                <w:sz w:val="24"/>
                <w:szCs w:val="24"/>
              </w:rPr>
              <w:t>1</w:t>
            </w:r>
          </w:p>
        </w:tc>
        <w:tc>
          <w:tcPr>
            <w:tcW w:w="799" w:type="dxa"/>
            <w:vAlign w:val="center"/>
          </w:tcPr>
          <w:p>
            <w:pPr>
              <w:jc w:val="center"/>
              <w:rPr>
                <w:rFonts w:ascii="宋体" w:hAnsi="宋体" w:cs="宋体"/>
                <w:color w:val="000000"/>
                <w:sz w:val="24"/>
                <w:szCs w:val="24"/>
              </w:rPr>
            </w:pPr>
            <w:r>
              <w:rPr>
                <w:rFonts w:hint="eastAsia" w:ascii="宋体" w:hAnsi="宋体" w:cs="宋体"/>
                <w:color w:val="000000"/>
                <w:sz w:val="24"/>
                <w:szCs w:val="24"/>
              </w:rPr>
              <w:t>套</w:t>
            </w:r>
          </w:p>
        </w:tc>
        <w:tc>
          <w:tcPr>
            <w:tcW w:w="3665" w:type="dxa"/>
            <w:vAlign w:val="center"/>
          </w:tcPr>
          <w:p>
            <w:pPr>
              <w:jc w:val="center"/>
              <w:rPr>
                <w:rFonts w:ascii="宋体" w:hAnsi="宋体" w:cs="宋体"/>
                <w:color w:val="000000"/>
                <w:sz w:val="24"/>
                <w:szCs w:val="24"/>
              </w:rPr>
            </w:pPr>
            <w:r>
              <w:rPr>
                <w:rFonts w:ascii="宋体" w:hAnsi="宋体" w:cs="宋体"/>
                <w:color w:val="000000"/>
                <w:sz w:val="24"/>
                <w:szCs w:val="24"/>
              </w:rPr>
              <w:t>电子管</w:t>
            </w:r>
            <w:r>
              <w:rPr>
                <w:rFonts w:hint="eastAsia" w:ascii="宋体" w:hAnsi="宋体"/>
                <w:sz w:val="24"/>
              </w:rPr>
              <w:t>：</w:t>
            </w:r>
            <w:r>
              <w:rPr>
                <w:rFonts w:hint="eastAsia" w:ascii="宋体" w:hAnsi="宋体"/>
                <w:color w:val="FF0000"/>
                <w:sz w:val="24"/>
                <w:highlight w:val="none"/>
              </w:rPr>
              <w:t>国产(锦州 9794)功率:170KW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3357" w:type="dxa"/>
            <w:gridSpan w:val="2"/>
            <w:vMerge w:val="restart"/>
            <w:vAlign w:val="center"/>
          </w:tcPr>
          <w:p>
            <w:pPr>
              <w:jc w:val="center"/>
              <w:rPr>
                <w:rFonts w:ascii="Calibri" w:hAnsi="Calibri"/>
              </w:rPr>
            </w:pPr>
            <w:r>
              <w:rPr>
                <w:rFonts w:hint="eastAsia" w:ascii="Calibri" w:hAnsi="Calibri"/>
                <w:b/>
                <w:bCs/>
                <w:sz w:val="36"/>
                <w:szCs w:val="32"/>
              </w:rPr>
              <w:t>总计（项目采购预算）</w:t>
            </w:r>
          </w:p>
        </w:tc>
        <w:tc>
          <w:tcPr>
            <w:tcW w:w="3542" w:type="dxa"/>
            <w:gridSpan w:val="3"/>
            <w:vAlign w:val="center"/>
          </w:tcPr>
          <w:p>
            <w:pPr>
              <w:tabs>
                <w:tab w:val="left" w:pos="3100"/>
              </w:tabs>
              <w:spacing w:line="360" w:lineRule="auto"/>
              <w:jc w:val="center"/>
              <w:rPr>
                <w:rFonts w:ascii="宋体" w:hAnsi="宋体" w:cs="宋体"/>
                <w:color w:val="000000"/>
                <w:sz w:val="24"/>
                <w:szCs w:val="24"/>
              </w:rPr>
            </w:pPr>
            <w:r>
              <w:rPr>
                <w:rFonts w:hint="eastAsia" w:ascii="Calibri" w:hAnsi="Calibri"/>
                <w:b/>
                <w:bCs/>
                <w:sz w:val="36"/>
                <w:szCs w:val="32"/>
              </w:rPr>
              <w:t>小写</w:t>
            </w:r>
          </w:p>
        </w:tc>
        <w:tc>
          <w:tcPr>
            <w:tcW w:w="3665" w:type="dxa"/>
            <w:vAlign w:val="center"/>
          </w:tcPr>
          <w:p>
            <w:pPr>
              <w:tabs>
                <w:tab w:val="left" w:pos="3100"/>
              </w:tabs>
              <w:spacing w:line="360" w:lineRule="auto"/>
              <w:jc w:val="center"/>
              <w:rPr>
                <w:rFonts w:ascii="宋体" w:hAnsi="宋体" w:cs="宋体"/>
                <w:sz w:val="24"/>
                <w:szCs w:val="24"/>
              </w:rPr>
            </w:pPr>
            <w:r>
              <w:rPr>
                <w:rFonts w:hint="eastAsia" w:ascii="Calibri" w:hAnsi="Calibri"/>
                <w:b/>
                <w:bCs/>
                <w:sz w:val="36"/>
                <w:szCs w:val="32"/>
              </w:rPr>
              <w:t>43.00万元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357" w:type="dxa"/>
            <w:gridSpan w:val="2"/>
            <w:vMerge w:val="continue"/>
            <w:vAlign w:val="center"/>
          </w:tcPr>
          <w:p>
            <w:pPr>
              <w:jc w:val="center"/>
              <w:rPr>
                <w:rFonts w:ascii="宋体" w:hAnsi="宋体" w:cs="宋体"/>
                <w:color w:val="000000"/>
                <w:sz w:val="24"/>
                <w:szCs w:val="24"/>
              </w:rPr>
            </w:pPr>
          </w:p>
        </w:tc>
        <w:tc>
          <w:tcPr>
            <w:tcW w:w="3542" w:type="dxa"/>
            <w:gridSpan w:val="3"/>
            <w:vAlign w:val="center"/>
          </w:tcPr>
          <w:p>
            <w:pPr>
              <w:tabs>
                <w:tab w:val="left" w:pos="3100"/>
              </w:tabs>
              <w:spacing w:line="360" w:lineRule="auto"/>
              <w:jc w:val="center"/>
              <w:rPr>
                <w:rFonts w:ascii="宋体" w:hAnsi="宋体" w:cs="宋体"/>
                <w:color w:val="000000"/>
                <w:sz w:val="24"/>
                <w:szCs w:val="24"/>
              </w:rPr>
            </w:pPr>
            <w:r>
              <w:rPr>
                <w:rFonts w:hint="eastAsia" w:ascii="Calibri" w:hAnsi="Calibri"/>
                <w:b/>
                <w:bCs/>
                <w:sz w:val="36"/>
                <w:szCs w:val="32"/>
              </w:rPr>
              <w:t>大写</w:t>
            </w:r>
          </w:p>
        </w:tc>
        <w:tc>
          <w:tcPr>
            <w:tcW w:w="3665" w:type="dxa"/>
            <w:vAlign w:val="center"/>
          </w:tcPr>
          <w:p>
            <w:pPr>
              <w:tabs>
                <w:tab w:val="left" w:pos="3100"/>
              </w:tabs>
              <w:spacing w:line="360" w:lineRule="auto"/>
              <w:jc w:val="center"/>
              <w:rPr>
                <w:rFonts w:ascii="宋体" w:hAnsi="宋体" w:cs="宋体"/>
                <w:sz w:val="24"/>
                <w:szCs w:val="24"/>
              </w:rPr>
            </w:pPr>
            <w:r>
              <w:rPr>
                <w:rFonts w:hint="eastAsia" w:ascii="Calibri" w:hAnsi="Calibri"/>
                <w:b/>
                <w:bCs/>
                <w:sz w:val="36"/>
                <w:szCs w:val="32"/>
              </w:rPr>
              <w:t>肆拾叁万元整</w:t>
            </w:r>
          </w:p>
        </w:tc>
      </w:tr>
    </w:tbl>
    <w:p>
      <w:pPr>
        <w:bidi w:val="0"/>
        <w:jc w:val="center"/>
        <w:rPr>
          <w:rFonts w:hint="default"/>
          <w:lang w:val="en-US" w:eastAsia="zh-CN"/>
        </w:rPr>
      </w:pPr>
    </w:p>
    <w:p>
      <w:pPr>
        <w:keepNext w:val="0"/>
        <w:keepLines w:val="0"/>
        <w:pageBreakBefore w:val="0"/>
        <w:tabs>
          <w:tab w:val="left" w:pos="3100"/>
        </w:tabs>
        <w:kinsoku/>
        <w:wordWrap/>
        <w:overflowPunct/>
        <w:topLinePunct w:val="0"/>
        <w:bidi w:val="0"/>
        <w:spacing w:line="360" w:lineRule="auto"/>
        <w:jc w:val="left"/>
        <w:textAlignment w:val="auto"/>
        <w:rPr>
          <w:rFonts w:hint="default" w:ascii="宋体" w:hAnsi="宋体" w:eastAsia="宋体" w:cs="宋体"/>
          <w:spacing w:val="0"/>
          <w:w w:val="100"/>
          <w:sz w:val="24"/>
          <w:szCs w:val="24"/>
          <w:lang w:val="en-US" w:eastAsia="zh-CN"/>
        </w:rPr>
      </w:pPr>
      <w:r>
        <w:rPr>
          <w:rFonts w:hint="eastAsia" w:cs="宋体"/>
          <w:b/>
          <w:bCs/>
          <w:spacing w:val="0"/>
          <w:w w:val="100"/>
          <w:sz w:val="24"/>
          <w:szCs w:val="24"/>
          <w:lang w:val="en-US" w:eastAsia="zh-CN"/>
        </w:rPr>
        <w:t>注：</w:t>
      </w:r>
      <w:r>
        <w:rPr>
          <w:rFonts w:hint="eastAsia" w:cs="宋体"/>
          <w:b/>
          <w:bCs/>
          <w:color w:val="FF0000"/>
          <w:spacing w:val="0"/>
          <w:w w:val="100"/>
          <w:sz w:val="24"/>
          <w:szCs w:val="24"/>
          <w:lang w:val="en-US" w:eastAsia="zh-CN"/>
        </w:rPr>
        <w:t>以上设备报价包含税费（13%）和运输费、安装费。</w:t>
      </w:r>
    </w:p>
    <w:p>
      <w:pPr>
        <w:bidi w:val="0"/>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line="360" w:lineRule="auto"/>
        <w:ind w:left="0" w:right="0" w:firstLine="482" w:firstLineChars="200"/>
        <w:jc w:val="left"/>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【备注】</w:t>
      </w:r>
    </w:p>
    <w:p>
      <w:pPr>
        <w:keepNext w:val="0"/>
        <w:keepLines w:val="0"/>
        <w:pageBreakBefore w:val="0"/>
        <w:widowControl/>
        <w:kinsoku/>
        <w:wordWrap/>
        <w:overflowPunct/>
        <w:topLinePunct w:val="0"/>
        <w:autoSpaceDE/>
        <w:autoSpaceDN/>
        <w:bidi w:val="0"/>
        <w:adjustRightInd/>
        <w:snapToGrid/>
        <w:spacing w:before="0" w:line="360" w:lineRule="auto"/>
        <w:ind w:left="0" w:right="0" w:firstLine="482" w:firstLineChars="200"/>
        <w:jc w:val="left"/>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1、</w:t>
      </w:r>
      <w:r>
        <w:rPr>
          <w:rFonts w:hint="eastAsia" w:ascii="宋体" w:hAnsi="宋体" w:cs="宋体"/>
          <w:b/>
          <w:spacing w:val="0"/>
          <w:w w:val="100"/>
          <w:sz w:val="24"/>
          <w:szCs w:val="24"/>
          <w:lang w:eastAsia="zh-CN"/>
        </w:rPr>
        <w:t>投标人</w:t>
      </w:r>
      <w:r>
        <w:rPr>
          <w:rFonts w:hint="eastAsia" w:ascii="宋体" w:hAnsi="宋体" w:eastAsia="宋体" w:cs="宋体"/>
          <w:b/>
          <w:spacing w:val="0"/>
          <w:w w:val="100"/>
          <w:sz w:val="24"/>
          <w:szCs w:val="24"/>
        </w:rPr>
        <w:t>须对以上“采购项目技术要求”和“采购项目商务要求”的非“★”项条款逐条响应并作出是否偏离说明。</w:t>
      </w:r>
    </w:p>
    <w:p>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pacing w:val="0"/>
          <w:w w:val="100"/>
          <w:sz w:val="24"/>
          <w:szCs w:val="24"/>
        </w:rPr>
        <w:t>2、以上“采购项目技术要求”和“采购项目商务要求”中带“★”的条款，</w:t>
      </w:r>
      <w:r>
        <w:rPr>
          <w:rFonts w:hint="eastAsia" w:ascii="宋体" w:hAnsi="宋体" w:cs="宋体"/>
          <w:b/>
          <w:spacing w:val="0"/>
          <w:w w:val="100"/>
          <w:sz w:val="24"/>
          <w:szCs w:val="24"/>
          <w:lang w:eastAsia="zh-CN"/>
        </w:rPr>
        <w:t>投标人</w:t>
      </w:r>
      <w:r>
        <w:rPr>
          <w:rFonts w:hint="eastAsia" w:ascii="宋体" w:hAnsi="宋体" w:eastAsia="宋体" w:cs="宋体"/>
          <w:b/>
          <w:spacing w:val="0"/>
          <w:w w:val="100"/>
          <w:sz w:val="24"/>
          <w:szCs w:val="24"/>
        </w:rPr>
        <w:t>要特别加以注意，必须逐条响应，若有一项“★”的指标不响应、负偏离或缺漏，将导致</w:t>
      </w:r>
      <w:r>
        <w:rPr>
          <w:rFonts w:hint="eastAsia" w:ascii="宋体" w:hAnsi="宋体" w:cs="宋体"/>
          <w:b/>
          <w:spacing w:val="0"/>
          <w:w w:val="100"/>
          <w:sz w:val="24"/>
          <w:szCs w:val="24"/>
          <w:lang w:val="en-US" w:eastAsia="zh-CN"/>
        </w:rPr>
        <w:t>投标</w:t>
      </w:r>
      <w:r>
        <w:rPr>
          <w:rFonts w:hint="eastAsia" w:ascii="宋体" w:hAnsi="宋体" w:eastAsia="宋体" w:cs="宋体"/>
          <w:b/>
          <w:spacing w:val="0"/>
          <w:w w:val="100"/>
          <w:sz w:val="24"/>
          <w:szCs w:val="24"/>
        </w:rPr>
        <w:t>无效。</w:t>
      </w:r>
    </w:p>
    <w:p>
      <w:pPr>
        <w:pStyle w:val="28"/>
        <w:keepNext w:val="0"/>
        <w:keepLines w:val="0"/>
        <w:pageBreakBefore w:val="0"/>
        <w:widowControl w:val="0"/>
        <w:kinsoku/>
        <w:wordWrap/>
        <w:overflowPunct/>
        <w:topLinePunct w:val="0"/>
        <w:autoSpaceDE w:val="0"/>
        <w:autoSpaceDN w:val="0"/>
        <w:bidi w:val="0"/>
        <w:adjustRightInd/>
        <w:snapToGrid/>
        <w:spacing w:before="100" w:after="0" w:line="360" w:lineRule="auto"/>
        <w:ind w:left="880" w:leftChars="400" w:right="0" w:rightChars="0" w:firstLine="0" w:firstLineChars="0"/>
        <w:jc w:val="both"/>
        <w:textAlignment w:val="auto"/>
        <w:outlineLvl w:val="9"/>
      </w:pPr>
    </w:p>
    <w:p>
      <w:pPr>
        <w:pStyle w:val="28"/>
        <w:keepNext w:val="0"/>
        <w:keepLines w:val="0"/>
        <w:pageBreakBefore w:val="0"/>
        <w:widowControl w:val="0"/>
        <w:kinsoku/>
        <w:wordWrap/>
        <w:overflowPunct/>
        <w:topLinePunct w:val="0"/>
        <w:autoSpaceDE w:val="0"/>
        <w:autoSpaceDN w:val="0"/>
        <w:bidi w:val="0"/>
        <w:adjustRightInd/>
        <w:snapToGrid/>
        <w:spacing w:before="100" w:after="0" w:line="360" w:lineRule="auto"/>
        <w:ind w:left="880" w:leftChars="400" w:right="0" w:rightChars="0" w:firstLine="0" w:firstLineChars="0"/>
        <w:jc w:val="both"/>
        <w:textAlignment w:val="auto"/>
        <w:outlineLvl w:val="9"/>
      </w:pPr>
    </w:p>
    <w:p>
      <w:pPr>
        <w:pStyle w:val="28"/>
        <w:keepNext w:val="0"/>
        <w:keepLines w:val="0"/>
        <w:pageBreakBefore w:val="0"/>
        <w:widowControl w:val="0"/>
        <w:kinsoku/>
        <w:wordWrap/>
        <w:overflowPunct/>
        <w:topLinePunct w:val="0"/>
        <w:autoSpaceDE w:val="0"/>
        <w:autoSpaceDN w:val="0"/>
        <w:bidi w:val="0"/>
        <w:adjustRightInd/>
        <w:snapToGrid/>
        <w:spacing w:before="100" w:after="0" w:line="360" w:lineRule="auto"/>
        <w:ind w:left="880" w:leftChars="400" w:right="0" w:rightChars="0" w:firstLine="0" w:firstLineChars="0"/>
        <w:jc w:val="both"/>
        <w:textAlignment w:val="auto"/>
        <w:outlineLvl w:val="9"/>
        <w:rPr>
          <w:rFonts w:hint="eastAsia"/>
          <w:lang w:eastAsia="zh-CN"/>
        </w:rPr>
        <w:sectPr>
          <w:footerReference r:id="rId9" w:type="default"/>
          <w:pgSz w:w="11910" w:h="16840"/>
          <w:pgMar w:top="1304" w:right="782" w:bottom="1304" w:left="780" w:header="720" w:footer="680" w:gutter="0"/>
          <w:pgNumType w:fmt="decimal"/>
          <w:cols w:space="720" w:num="1"/>
        </w:sect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spacing w:before="13"/>
        <w:rPr>
          <w:rFonts w:ascii="Microsoft JhengHei"/>
          <w:b/>
          <w:sz w:val="29"/>
        </w:rPr>
      </w:pPr>
    </w:p>
    <w:p>
      <w:pPr>
        <w:pStyle w:val="3"/>
        <w:outlineLvl w:val="0"/>
      </w:pPr>
      <w:bookmarkStart w:id="125" w:name="_Toc12847"/>
      <w:r>
        <w:t>第五章 评分体系与标准</w:t>
      </w:r>
      <w:bookmarkEnd w:id="125"/>
    </w:p>
    <w:p>
      <w:pPr>
        <w:spacing w:after="0"/>
        <w:sectPr>
          <w:pgSz w:w="11910" w:h="16840"/>
          <w:pgMar w:top="1304" w:right="782" w:bottom="1304" w:left="780" w:header="720" w:footer="680" w:gutter="0"/>
          <w:pgNumType w:fmt="decimal"/>
          <w:cols w:space="720" w:num="1"/>
        </w:sectPr>
      </w:pPr>
    </w:p>
    <w:p>
      <w:pPr>
        <w:spacing w:before="0" w:line="484" w:lineRule="exact"/>
        <w:ind w:left="1129" w:right="1185" w:firstLine="0"/>
        <w:jc w:val="center"/>
        <w:outlineLvl w:val="1"/>
        <w:rPr>
          <w:rFonts w:hint="eastAsia" w:ascii="Microsoft JhengHei" w:eastAsia="Microsoft JhengHei"/>
          <w:b/>
          <w:sz w:val="28"/>
        </w:rPr>
      </w:pPr>
      <w:bookmarkStart w:id="126" w:name="_Toc22274"/>
      <w:r>
        <w:rPr>
          <w:rFonts w:hint="eastAsia" w:ascii="Microsoft JhengHei" w:eastAsia="Microsoft JhengHei"/>
          <w:b/>
          <w:sz w:val="28"/>
        </w:rPr>
        <w:t>评分体系与标准</w:t>
      </w:r>
      <w:bookmarkEnd w:id="126"/>
    </w:p>
    <w:p>
      <w:pPr>
        <w:pStyle w:val="27"/>
        <w:numPr>
          <w:ilvl w:val="0"/>
          <w:numId w:val="36"/>
        </w:numPr>
        <w:tabs>
          <w:tab w:val="left" w:pos="1059"/>
        </w:tabs>
        <w:spacing w:before="168" w:after="0" w:line="480" w:lineRule="auto"/>
        <w:ind w:left="1058" w:right="0" w:hanging="421"/>
        <w:jc w:val="both"/>
        <w:rPr>
          <w:spacing w:val="0"/>
          <w:sz w:val="21"/>
        </w:rPr>
      </w:pPr>
      <w:r>
        <w:rPr>
          <w:spacing w:val="0"/>
          <w:sz w:val="21"/>
        </w:rPr>
        <w:t>本评标办法采用综合评分法。</w:t>
      </w:r>
    </w:p>
    <w:p>
      <w:pPr>
        <w:pStyle w:val="27"/>
        <w:numPr>
          <w:ilvl w:val="0"/>
          <w:numId w:val="36"/>
        </w:numPr>
        <w:tabs>
          <w:tab w:val="left" w:pos="1059"/>
        </w:tabs>
        <w:spacing w:before="0" w:after="0" w:line="480" w:lineRule="auto"/>
        <w:ind w:left="1058" w:right="1117" w:hanging="420"/>
        <w:jc w:val="both"/>
        <w:rPr>
          <w:spacing w:val="0"/>
          <w:sz w:val="21"/>
        </w:rPr>
      </w:pPr>
      <w:r>
        <w:rPr>
          <w:spacing w:val="0"/>
          <w:sz w:val="21"/>
        </w:rPr>
        <w:t>评标步骤：评标委员会先进行投标文件资格</w:t>
      </w:r>
      <w:r>
        <w:rPr>
          <w:rFonts w:hint="eastAsia"/>
          <w:spacing w:val="0"/>
          <w:sz w:val="21"/>
          <w:lang w:val="en-US" w:eastAsia="zh-CN"/>
        </w:rPr>
        <w:t>性和符合性</w:t>
      </w:r>
      <w:r>
        <w:rPr>
          <w:spacing w:val="0"/>
          <w:sz w:val="21"/>
        </w:rPr>
        <w:t>审查，对通过资格</w:t>
      </w:r>
      <w:r>
        <w:rPr>
          <w:rFonts w:hint="eastAsia"/>
          <w:spacing w:val="0"/>
          <w:sz w:val="21"/>
          <w:lang w:val="en-US" w:eastAsia="zh-CN"/>
        </w:rPr>
        <w:t>性和符合性</w:t>
      </w:r>
      <w:r>
        <w:rPr>
          <w:spacing w:val="0"/>
          <w:sz w:val="21"/>
        </w:rPr>
        <w:t>审查的投标文件进行技术、商务及价格的详细评审最后评标委员会出具评标报告。</w:t>
      </w:r>
    </w:p>
    <w:p>
      <w:pPr>
        <w:pStyle w:val="27"/>
        <w:numPr>
          <w:ilvl w:val="0"/>
          <w:numId w:val="36"/>
        </w:numPr>
        <w:tabs>
          <w:tab w:val="left" w:pos="1059"/>
        </w:tabs>
        <w:spacing w:before="0" w:after="0" w:line="480" w:lineRule="auto"/>
        <w:ind w:left="1058" w:right="1117" w:hanging="420"/>
        <w:jc w:val="both"/>
        <w:rPr>
          <w:spacing w:val="0"/>
          <w:sz w:val="21"/>
        </w:rPr>
      </w:pPr>
      <w:r>
        <w:rPr>
          <w:spacing w:val="0"/>
          <w:sz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spacing w:val="0"/>
          <w:sz w:val="21"/>
          <w:lang w:eastAsia="zh-CN"/>
        </w:rPr>
        <w:t>（</w:t>
      </w:r>
      <w:r>
        <w:rPr>
          <w:rFonts w:hint="eastAsia"/>
          <w:spacing w:val="0"/>
          <w:sz w:val="21"/>
          <w:lang w:val="en-US" w:eastAsia="zh-CN"/>
        </w:rPr>
        <w:t>综合得分=技术得分+商务得分+价格得分）</w:t>
      </w:r>
    </w:p>
    <w:tbl>
      <w:tblPr>
        <w:tblStyle w:val="17"/>
        <w:tblW w:w="75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1821"/>
        <w:gridCol w:w="2070"/>
        <w:gridCol w:w="1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96"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rPr>
              <w:t>评分项目</w:t>
            </w:r>
          </w:p>
        </w:tc>
        <w:tc>
          <w:tcPr>
            <w:tcW w:w="1821"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rPr>
              <w:t>技术评分</w:t>
            </w:r>
          </w:p>
        </w:tc>
        <w:tc>
          <w:tcPr>
            <w:tcW w:w="2070"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lang w:val="en-US" w:eastAsia="zh-CN"/>
              </w:rPr>
              <w:t>商务</w:t>
            </w:r>
            <w:r>
              <w:rPr>
                <w:rFonts w:hint="eastAsia"/>
                <w:spacing w:val="0"/>
                <w:sz w:val="21"/>
              </w:rPr>
              <w:t>评分</w:t>
            </w:r>
          </w:p>
        </w:tc>
        <w:tc>
          <w:tcPr>
            <w:tcW w:w="1657"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lang w:val="en-US" w:eastAsia="zh-CN"/>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ascii="仿宋" w:hAnsi="仿宋" w:eastAsia="宋体" w:cs="仿宋"/>
                <w:color w:val="000000"/>
                <w:highlight w:val="none"/>
                <w:lang w:val="en-US" w:eastAsia="zh-CN"/>
              </w:rPr>
            </w:pPr>
            <w:r>
              <w:rPr>
                <w:spacing w:val="0"/>
                <w:sz w:val="21"/>
              </w:rPr>
              <w:t>权</w:t>
            </w:r>
            <w:r>
              <w:rPr>
                <w:rFonts w:hint="eastAsia"/>
                <w:spacing w:val="0"/>
                <w:sz w:val="21"/>
                <w:lang w:val="en-US" w:eastAsia="zh-CN"/>
              </w:rPr>
              <w:t>值</w:t>
            </w:r>
          </w:p>
        </w:tc>
        <w:tc>
          <w:tcPr>
            <w:tcW w:w="1821"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lang w:val="en-US" w:eastAsia="zh-CN"/>
              </w:rPr>
              <w:t>20%</w:t>
            </w:r>
          </w:p>
        </w:tc>
        <w:tc>
          <w:tcPr>
            <w:tcW w:w="2070" w:type="dxa"/>
            <w:noWrap w:val="0"/>
            <w:vAlign w:val="center"/>
          </w:tcPr>
          <w:p>
            <w:pPr>
              <w:spacing w:line="480" w:lineRule="exact"/>
              <w:jc w:val="center"/>
              <w:rPr>
                <w:rFonts w:hint="eastAsia" w:ascii="仿宋" w:hAnsi="仿宋" w:eastAsia="仿宋" w:cs="仿宋"/>
                <w:color w:val="000000"/>
                <w:highlight w:val="none"/>
              </w:rPr>
            </w:pPr>
            <w:r>
              <w:rPr>
                <w:rFonts w:hint="eastAsia"/>
                <w:spacing w:val="0"/>
                <w:sz w:val="21"/>
                <w:lang w:val="en-US" w:eastAsia="zh-CN"/>
              </w:rPr>
              <w:t>20%</w:t>
            </w:r>
          </w:p>
        </w:tc>
        <w:tc>
          <w:tcPr>
            <w:tcW w:w="1657" w:type="dxa"/>
            <w:noWrap w:val="0"/>
            <w:vAlign w:val="center"/>
          </w:tcPr>
          <w:p>
            <w:pPr>
              <w:spacing w:line="480" w:lineRule="exact"/>
              <w:jc w:val="center"/>
              <w:rPr>
                <w:rFonts w:hint="eastAsia" w:ascii="仿宋" w:hAnsi="仿宋" w:eastAsia="仿宋" w:cs="仿宋"/>
                <w:color w:val="000000"/>
                <w:highlight w:val="none"/>
                <w:lang w:val="en-US" w:eastAsia="zh-CN"/>
              </w:rPr>
            </w:pPr>
            <w:r>
              <w:rPr>
                <w:rFonts w:hint="eastAsia"/>
                <w:spacing w:val="0"/>
                <w:sz w:val="21"/>
                <w:lang w:val="en-US" w:eastAsia="zh-CN"/>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eastAsia="宋体"/>
                <w:spacing w:val="0"/>
                <w:sz w:val="21"/>
                <w:lang w:val="en-US" w:eastAsia="zh-CN"/>
              </w:rPr>
            </w:pPr>
            <w:r>
              <w:rPr>
                <w:rFonts w:hint="eastAsia"/>
                <w:spacing w:val="0"/>
                <w:sz w:val="21"/>
                <w:lang w:val="en-US" w:eastAsia="zh-CN"/>
              </w:rPr>
              <w:t>分值</w:t>
            </w:r>
          </w:p>
        </w:tc>
        <w:tc>
          <w:tcPr>
            <w:tcW w:w="1821" w:type="dxa"/>
            <w:noWrap w:val="0"/>
            <w:vAlign w:val="center"/>
          </w:tcPr>
          <w:p>
            <w:pPr>
              <w:spacing w:line="480" w:lineRule="exact"/>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20</w:t>
            </w:r>
          </w:p>
        </w:tc>
        <w:tc>
          <w:tcPr>
            <w:tcW w:w="2070" w:type="dxa"/>
            <w:noWrap w:val="0"/>
            <w:vAlign w:val="center"/>
          </w:tcPr>
          <w:p>
            <w:pPr>
              <w:spacing w:line="480" w:lineRule="exact"/>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20</w:t>
            </w:r>
          </w:p>
        </w:tc>
        <w:tc>
          <w:tcPr>
            <w:tcW w:w="1657" w:type="dxa"/>
            <w:noWrap w:val="0"/>
            <w:vAlign w:val="center"/>
          </w:tcPr>
          <w:p>
            <w:pPr>
              <w:spacing w:line="480" w:lineRule="exact"/>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60</w:t>
            </w:r>
          </w:p>
        </w:tc>
      </w:tr>
    </w:tbl>
    <w:p>
      <w:pPr>
        <w:rPr>
          <w:rFonts w:hint="eastAsia" w:ascii="Microsoft JhengHei" w:eastAsia="Microsoft JhengHei"/>
          <w:b/>
          <w:sz w:val="28"/>
        </w:rPr>
      </w:pPr>
      <w:bookmarkStart w:id="127" w:name="_Toc21029"/>
      <w:r>
        <w:rPr>
          <w:rFonts w:hint="eastAsia" w:ascii="Microsoft JhengHei" w:eastAsia="Microsoft JhengHei"/>
          <w:b/>
          <w:sz w:val="28"/>
        </w:rPr>
        <w:br w:type="page"/>
      </w:r>
    </w:p>
    <w:p>
      <w:pPr>
        <w:pStyle w:val="4"/>
        <w:snapToGrid w:val="0"/>
        <w:spacing w:before="60"/>
        <w:ind w:left="904" w:hanging="840" w:hangingChars="300"/>
        <w:jc w:val="center"/>
        <w:rPr>
          <w:rFonts w:hint="eastAsia" w:ascii="Microsoft JhengHei" w:eastAsia="Microsoft JhengHei"/>
          <w:b/>
          <w:sz w:val="28"/>
        </w:rPr>
      </w:pPr>
      <w:bookmarkStart w:id="128" w:name="_Toc11170"/>
      <w:r>
        <w:rPr>
          <w:rFonts w:hint="eastAsia" w:ascii="Microsoft JhengHei" w:eastAsia="Microsoft JhengHei"/>
          <w:b/>
          <w:sz w:val="28"/>
          <w:lang w:val="en-US" w:eastAsia="zh-CN"/>
        </w:rPr>
        <w:t>符合性审查表</w:t>
      </w:r>
      <w:bookmarkEnd w:id="127"/>
      <w:bookmarkEnd w:id="128"/>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sz w:val="21"/>
          <w:lang w:eastAsia="zh-CN"/>
        </w:rPr>
      </w:pPr>
      <w:r>
        <w:t>项目名称：</w:t>
      </w:r>
      <w:r>
        <w:rPr>
          <w:rFonts w:hint="eastAsia" w:cs="宋体"/>
          <w:sz w:val="22"/>
          <w:szCs w:val="22"/>
          <w:lang w:val="en-US" w:eastAsia="zh-CN" w:bidi="zh-CN"/>
        </w:rPr>
        <w:t>高频钎焊机采购项目</w:t>
      </w:r>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z w:val="22"/>
          <w:szCs w:val="22"/>
          <w:lang w:val="en-US" w:eastAsia="zh-CN" w:bidi="zh-CN"/>
        </w:rPr>
      </w:pPr>
      <w:r>
        <w:rPr>
          <w:rFonts w:hint="eastAsia"/>
          <w:lang w:val="en-US" w:eastAsia="zh-CN"/>
        </w:rPr>
        <w:t>项目</w:t>
      </w:r>
      <w:r>
        <w:t>编号：</w:t>
      </w:r>
      <w:r>
        <w:rPr>
          <w:rFonts w:hint="eastAsia" w:cs="宋体"/>
          <w:sz w:val="22"/>
          <w:szCs w:val="22"/>
          <w:lang w:val="en-US" w:eastAsia="zh-CN" w:bidi="zh-CN"/>
        </w:rPr>
        <w:t>GDZZ-2023-05-02</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673"/>
        <w:gridCol w:w="450"/>
        <w:gridCol w:w="40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序号</w:t>
            </w:r>
          </w:p>
        </w:tc>
        <w:tc>
          <w:tcPr>
            <w:tcW w:w="8673"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spacing w:val="-12"/>
                <w:sz w:val="21"/>
                <w:szCs w:val="21"/>
                <w:lang w:val="zh-CN" w:eastAsia="zh-CN" w:bidi="zh-CN"/>
              </w:rPr>
              <w:t>审查内容</w:t>
            </w:r>
          </w:p>
        </w:tc>
        <w:tc>
          <w:tcPr>
            <w:tcW w:w="1275" w:type="dxa"/>
            <w:gridSpan w:val="3"/>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8673" w:type="dxa"/>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rPr>
            </w:pP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1</w:t>
            </w: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2</w:t>
            </w: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1</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color w:val="000000"/>
                <w:kern w:val="0"/>
                <w:sz w:val="21"/>
                <w:szCs w:val="21"/>
                <w:lang w:val="en-US" w:eastAsia="zh-CN" w:bidi="ar"/>
              </w:rPr>
              <w:t>投标函已提交并符合招标文件要求的；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2</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cs="宋体"/>
                <w:color w:val="000000"/>
                <w:kern w:val="0"/>
                <w:sz w:val="21"/>
                <w:szCs w:val="21"/>
                <w:lang w:val="en-US" w:eastAsia="zh-CN" w:bidi="ar"/>
              </w:rPr>
              <w:t>如要求</w:t>
            </w:r>
            <w:r>
              <w:rPr>
                <w:rFonts w:hint="eastAsia" w:ascii="宋体" w:hAnsi="宋体" w:eastAsia="宋体" w:cs="宋体"/>
                <w:color w:val="000000"/>
                <w:kern w:val="0"/>
                <w:sz w:val="21"/>
                <w:szCs w:val="21"/>
                <w:lang w:val="en-US" w:eastAsia="zh-CN" w:bidi="ar"/>
              </w:rPr>
              <w:t>投标人缴纳投标保证金的按招标文件要求缴纳投标保证金；</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3</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color w:val="000000"/>
                <w:kern w:val="0"/>
                <w:sz w:val="21"/>
                <w:szCs w:val="21"/>
                <w:lang w:val="en-US" w:eastAsia="zh-CN" w:bidi="ar"/>
              </w:rPr>
              <w:t>按照招标文件规定要求签署、盖章且投标文件有法定代表人签字，或签字人有法定代表人有效授权书的；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4</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color w:val="000000"/>
                <w:kern w:val="0"/>
                <w:sz w:val="21"/>
                <w:szCs w:val="21"/>
                <w:lang w:val="en-US" w:eastAsia="zh-CN" w:bidi="ar"/>
              </w:rPr>
              <w:t>投标报价未超过本项目最高单价限价的；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5</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color w:val="000000"/>
                <w:kern w:val="0"/>
                <w:sz w:val="21"/>
                <w:szCs w:val="21"/>
                <w:lang w:val="en-US" w:eastAsia="zh-CN" w:bidi="ar"/>
              </w:rPr>
              <w:t>投标文件没有招标文件中规定的其它无效投标条款的；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0" w:type="auto"/>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Theme="minorEastAsia" w:hAnsiTheme="minorEastAsia" w:eastAsiaTheme="minorEastAsia" w:cstheme="minorEastAsia"/>
                <w:i w:val="0"/>
                <w:caps w:val="0"/>
                <w:color w:val="auto"/>
                <w:spacing w:val="0"/>
                <w:sz w:val="21"/>
                <w:szCs w:val="21"/>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t>6</w:t>
            </w:r>
          </w:p>
        </w:tc>
        <w:tc>
          <w:tcPr>
            <w:tcW w:w="8673" w:type="dxa"/>
            <w:vAlign w:val="center"/>
          </w:tcPr>
          <w:p>
            <w:pPr>
              <w:keepNext w:val="0"/>
              <w:keepLines w:val="0"/>
              <w:widowControl/>
              <w:suppressLineNumbers w:val="0"/>
              <w:jc w:val="left"/>
              <w:rPr>
                <w:rFonts w:hint="eastAsia" w:asciiTheme="minorEastAsia" w:hAnsiTheme="minorEastAsia" w:eastAsiaTheme="minorEastAsia" w:cstheme="minorEastAsia"/>
                <w:i w:val="0"/>
                <w:caps w:val="0"/>
                <w:color w:val="auto"/>
                <w:spacing w:val="0"/>
                <w:sz w:val="21"/>
                <w:szCs w:val="21"/>
                <w:shd w:val="clear" w:fill="FFFFFF"/>
                <w:vertAlign w:val="baseline"/>
              </w:rPr>
            </w:pPr>
            <w:r>
              <w:rPr>
                <w:rFonts w:hint="eastAsia" w:ascii="宋体" w:hAnsi="宋体" w:eastAsia="宋体" w:cs="宋体"/>
                <w:color w:val="000000"/>
                <w:kern w:val="0"/>
                <w:sz w:val="21"/>
                <w:szCs w:val="21"/>
                <w:lang w:val="en-US" w:eastAsia="zh-CN" w:bidi="ar"/>
              </w:rPr>
              <w:t>按有关法律、法规、规章不属于投标无效的。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0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c>
          <w:tcPr>
            <w:tcW w:w="42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Theme="minorEastAsia" w:hAnsiTheme="minorEastAsia" w:eastAsiaTheme="minorEastAsia" w:cstheme="minorEastAsia"/>
                <w:i w:val="0"/>
                <w:caps w:val="0"/>
                <w:color w:val="auto"/>
                <w:spacing w:val="0"/>
                <w:sz w:val="21"/>
                <w:szCs w:val="21"/>
                <w:shd w:val="clear" w:fill="FFFFFF"/>
                <w:vertAlign w:val="baseline"/>
                <w:lang w:val="en-US" w:eastAsia="zh-CN"/>
              </w:rPr>
            </w:pPr>
          </w:p>
        </w:tc>
      </w:tr>
    </w:tbl>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Theme="minorEastAsia" w:hAnsiTheme="minorEastAsia" w:eastAsiaTheme="minorEastAsia" w:cstheme="minorEastAsia"/>
          <w:i w:val="0"/>
          <w:caps w:val="0"/>
          <w:color w:val="auto"/>
          <w:spacing w:val="0"/>
          <w:sz w:val="21"/>
          <w:szCs w:val="21"/>
          <w:shd w:val="clear" w:fill="FFFFFF"/>
        </w:rPr>
      </w:pPr>
    </w:p>
    <w:p>
      <w:pPr>
        <w:keepNext w:val="0"/>
        <w:keepLines w:val="0"/>
        <w:pageBreakBefore w:val="0"/>
        <w:widowControl w:val="0"/>
        <w:kinsoku/>
        <w:wordWrap/>
        <w:overflowPunct/>
        <w:topLinePunct w:val="0"/>
        <w:autoSpaceDE w:val="0"/>
        <w:autoSpaceDN w:val="0"/>
        <w:bidi w:val="0"/>
        <w:adjustRightInd/>
        <w:snapToGrid/>
        <w:ind w:right="0"/>
        <w:textAlignment w:val="auto"/>
        <w:rPr>
          <w:sz w:val="25"/>
        </w:rPr>
      </w:pPr>
      <w:r>
        <w:rPr>
          <w:sz w:val="25"/>
        </w:rPr>
        <w:br w:type="page"/>
      </w:r>
    </w:p>
    <w:p>
      <w:pPr>
        <w:spacing w:before="0" w:line="360" w:lineRule="auto"/>
        <w:ind w:left="986" w:right="1185" w:firstLine="0"/>
        <w:jc w:val="center"/>
        <w:outlineLvl w:val="1"/>
        <w:rPr>
          <w:rFonts w:hint="eastAsia" w:ascii="Microsoft JhengHei"/>
          <w:b/>
          <w:spacing w:val="57"/>
          <w:sz w:val="28"/>
          <w:lang w:val="en-US" w:eastAsia="zh-CN"/>
        </w:rPr>
      </w:pPr>
      <w:bookmarkStart w:id="129" w:name="_Toc19158"/>
      <w:r>
        <w:rPr>
          <w:rFonts w:hint="eastAsia" w:ascii="Microsoft JhengHei"/>
          <w:b/>
          <w:spacing w:val="57"/>
          <w:sz w:val="28"/>
          <w:lang w:val="en-US" w:eastAsia="zh-CN"/>
        </w:rPr>
        <w:t>技术部分评分表（20分）</w:t>
      </w:r>
      <w:bookmarkEnd w:id="129"/>
    </w:p>
    <w:p>
      <w:pPr>
        <w:pStyle w:val="8"/>
        <w:keepNext w:val="0"/>
        <w:keepLines w:val="0"/>
        <w:pageBreakBefore w:val="0"/>
        <w:widowControl w:val="0"/>
        <w:kinsoku/>
        <w:wordWrap/>
        <w:overflowPunct/>
        <w:topLinePunct w:val="0"/>
        <w:autoSpaceDE w:val="0"/>
        <w:autoSpaceDN w:val="0"/>
        <w:bidi w:val="0"/>
        <w:adjustRightInd/>
        <w:snapToGrid/>
        <w:spacing w:before="185" w:line="418" w:lineRule="auto"/>
        <w:ind w:left="641" w:right="0"/>
        <w:textAlignment w:val="auto"/>
        <w:rPr>
          <w:rFonts w:hint="eastAsia"/>
          <w:sz w:val="24"/>
          <w:szCs w:val="24"/>
          <w:lang w:val="en-US" w:eastAsia="zh-CN"/>
        </w:rPr>
      </w:pPr>
      <w:r>
        <w:rPr>
          <w:sz w:val="24"/>
          <w:szCs w:val="24"/>
        </w:rPr>
        <w:t>项目名称：</w:t>
      </w:r>
      <w:r>
        <w:rPr>
          <w:rFonts w:hint="eastAsia" w:cs="宋体"/>
          <w:sz w:val="24"/>
          <w:szCs w:val="24"/>
          <w:lang w:val="en-US" w:eastAsia="zh-CN" w:bidi="zh-CN"/>
        </w:rPr>
        <w:t>高频钎焊机采购项目</w:t>
      </w:r>
    </w:p>
    <w:p>
      <w:pPr>
        <w:pStyle w:val="8"/>
        <w:spacing w:before="185" w:line="417" w:lineRule="auto"/>
        <w:ind w:left="638" w:right="5217"/>
        <w:rPr>
          <w:sz w:val="24"/>
          <w:szCs w:val="24"/>
        </w:rPr>
      </w:pPr>
      <w:r>
        <w:rPr>
          <w:rFonts w:hint="eastAsia"/>
          <w:sz w:val="24"/>
          <w:szCs w:val="24"/>
          <w:lang w:val="en-US" w:eastAsia="zh-CN"/>
        </w:rPr>
        <w:t>项目</w:t>
      </w:r>
      <w:r>
        <w:rPr>
          <w:sz w:val="24"/>
          <w:szCs w:val="24"/>
        </w:rPr>
        <w:t>编号：</w:t>
      </w:r>
      <w:r>
        <w:rPr>
          <w:rFonts w:hint="eastAsia" w:cs="宋体"/>
          <w:sz w:val="24"/>
          <w:szCs w:val="24"/>
          <w:lang w:val="en-US" w:eastAsia="zh-CN" w:bidi="zh-CN"/>
        </w:rPr>
        <w:t>GDZZ-2023-05-02</w:t>
      </w:r>
    </w:p>
    <w:tbl>
      <w:tblPr>
        <w:tblStyle w:val="18"/>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00" w:type="dxa"/>
            <w:vAlign w:val="center"/>
          </w:tcPr>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评审内容</w:t>
            </w:r>
          </w:p>
        </w:tc>
        <w:tc>
          <w:tcPr>
            <w:tcW w:w="7127" w:type="dxa"/>
            <w:vAlign w:val="center"/>
          </w:tcPr>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0"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拟</w:t>
            </w:r>
            <w:r>
              <w:rPr>
                <w:rFonts w:hint="eastAsia" w:cs="宋体"/>
                <w:sz w:val="24"/>
                <w:szCs w:val="24"/>
                <w:lang w:val="en-US" w:eastAsia="zh-CN" w:bidi="zh-CN"/>
              </w:rPr>
              <w:t>高频钎焊机采购项目</w:t>
            </w:r>
            <w:r>
              <w:rPr>
                <w:rFonts w:hint="eastAsia" w:cs="宋体"/>
                <w:color w:val="000000"/>
                <w:kern w:val="0"/>
                <w:sz w:val="24"/>
                <w:szCs w:val="24"/>
                <w:lang w:val="en-US" w:eastAsia="zh-CN" w:bidi="ar"/>
              </w:rPr>
              <w:t>整体安装</w:t>
            </w:r>
            <w:r>
              <w:rPr>
                <w:rFonts w:hint="eastAsia" w:ascii="宋体" w:hAnsi="宋体" w:eastAsia="宋体" w:cs="宋体"/>
                <w:color w:val="000000"/>
                <w:kern w:val="0"/>
                <w:sz w:val="24"/>
                <w:szCs w:val="24"/>
                <w:lang w:val="en-US" w:eastAsia="zh-CN" w:bidi="ar"/>
              </w:rPr>
              <w:t>方案</w:t>
            </w:r>
          </w:p>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&lt;</w:t>
            </w:r>
            <w:r>
              <w:rPr>
                <w:rFonts w:hint="eastAsia"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分&gt;</w:t>
            </w:r>
          </w:p>
        </w:tc>
        <w:tc>
          <w:tcPr>
            <w:tcW w:w="71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rPr>
                <w:sz w:val="24"/>
                <w:szCs w:val="24"/>
              </w:rPr>
            </w:pPr>
            <w:r>
              <w:rPr>
                <w:rFonts w:hint="eastAsia" w:ascii="宋体" w:hAnsi="宋体" w:eastAsia="宋体" w:cs="宋体"/>
                <w:color w:val="000000"/>
                <w:kern w:val="0"/>
                <w:sz w:val="24"/>
                <w:szCs w:val="24"/>
                <w:lang w:val="en-US" w:eastAsia="zh-CN" w:bidi="ar"/>
              </w:rPr>
              <w:t>根据各投标人提供的</w:t>
            </w:r>
            <w:r>
              <w:rPr>
                <w:rFonts w:hint="eastAsia" w:cs="宋体"/>
                <w:color w:val="000000"/>
                <w:kern w:val="0"/>
                <w:sz w:val="24"/>
                <w:szCs w:val="24"/>
                <w:lang w:val="en-US" w:eastAsia="zh-CN" w:bidi="ar"/>
              </w:rPr>
              <w:t>项目整体安装</w:t>
            </w:r>
            <w:r>
              <w:rPr>
                <w:rFonts w:hint="eastAsia" w:ascii="宋体" w:hAnsi="宋体" w:eastAsia="宋体" w:cs="宋体"/>
                <w:color w:val="000000"/>
                <w:kern w:val="0"/>
                <w:sz w:val="24"/>
                <w:szCs w:val="24"/>
                <w:lang w:val="en-US" w:eastAsia="zh-CN" w:bidi="ar"/>
              </w:rPr>
              <w:t>方案进行横向对比：</w:t>
            </w:r>
          </w:p>
          <w:p>
            <w:pPr>
              <w:keepNext w:val="0"/>
              <w:keepLines w:val="0"/>
              <w:pageBreakBefore w:val="0"/>
              <w:widowControl/>
              <w:numPr>
                <w:ilvl w:val="0"/>
                <w:numId w:val="37"/>
              </w:numPr>
              <w:suppressLineNumbers w:val="0"/>
              <w:kinsoku/>
              <w:wordWrap/>
              <w:overflowPunct/>
              <w:topLinePunct w:val="0"/>
              <w:autoSpaceDE w:val="0"/>
              <w:autoSpaceDN w:val="0"/>
              <w:bidi w:val="0"/>
              <w:adjustRightInd/>
              <w:snapToGrid/>
              <w:spacing w:line="360" w:lineRule="auto"/>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优：方案具备高可行性、合理性、完善性、针对性，对本项目认识全面、深入，措施具体、科学，得</w:t>
            </w: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0分；</w:t>
            </w:r>
          </w:p>
          <w:p>
            <w:pPr>
              <w:keepNext w:val="0"/>
              <w:keepLines w:val="0"/>
              <w:pageBreakBefore w:val="0"/>
              <w:widowControl/>
              <w:numPr>
                <w:ilvl w:val="0"/>
                <w:numId w:val="37"/>
              </w:numPr>
              <w:suppressLineNumbers w:val="0"/>
              <w:kinsoku/>
              <w:wordWrap/>
              <w:overflowPunct/>
              <w:topLinePunct w:val="0"/>
              <w:autoSpaceDE w:val="0"/>
              <w:autoSpaceDN w:val="0"/>
              <w:bidi w:val="0"/>
              <w:adjustRightInd/>
              <w:snapToGrid/>
              <w:spacing w:line="360" w:lineRule="auto"/>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良：方案具备较高可行性、合理性、完善性、针对性，对本项目认识较全面、深入，措施较具体、科学，得</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分；</w:t>
            </w:r>
          </w:p>
          <w:p>
            <w:pPr>
              <w:keepNext w:val="0"/>
              <w:keepLines w:val="0"/>
              <w:pageBreakBefore w:val="0"/>
              <w:widowControl/>
              <w:numPr>
                <w:ilvl w:val="0"/>
                <w:numId w:val="37"/>
              </w:numPr>
              <w:suppressLineNumbers w:val="0"/>
              <w:kinsoku/>
              <w:wordWrap/>
              <w:overflowPunct/>
              <w:topLinePunct w:val="0"/>
              <w:autoSpaceDE w:val="0"/>
              <w:autoSpaceDN w:val="0"/>
              <w:bidi w:val="0"/>
              <w:adjustRightInd/>
              <w:snapToGrid/>
              <w:spacing w:line="360" w:lineRule="auto"/>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一般：方案可行性、合理性、完善性、针对性一般，对本项目有所了解，措施不明确，得</w:t>
            </w:r>
            <w:r>
              <w:rPr>
                <w:rFonts w:hint="eastAsia"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w:t>
            </w:r>
          </w:p>
          <w:p>
            <w:pPr>
              <w:keepNext w:val="0"/>
              <w:keepLines w:val="0"/>
              <w:pageBreakBefore w:val="0"/>
              <w:widowControl/>
              <w:numPr>
                <w:ilvl w:val="0"/>
                <w:numId w:val="37"/>
              </w:numPr>
              <w:suppressLineNumbers w:val="0"/>
              <w:kinsoku/>
              <w:wordWrap/>
              <w:overflowPunct/>
              <w:topLinePunct w:val="0"/>
              <w:autoSpaceDE w:val="0"/>
              <w:autoSpaceDN w:val="0"/>
              <w:bidi w:val="0"/>
              <w:adjustRightInd/>
              <w:snapToGrid/>
              <w:spacing w:line="360" w:lineRule="auto"/>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差：方案不合理，可行性低，不全面，对本项目不了解，措施不明确，得</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r>
              <w:rPr>
                <w:rFonts w:hint="eastAsia" w:cs="宋体"/>
                <w:color w:val="000000"/>
                <w:kern w:val="0"/>
                <w:sz w:val="24"/>
                <w:szCs w:val="24"/>
                <w:lang w:val="en-US" w:eastAsia="zh-CN" w:bidi="ar"/>
              </w:rPr>
              <w:t>；</w:t>
            </w:r>
          </w:p>
          <w:p>
            <w:pPr>
              <w:keepNext w:val="0"/>
              <w:keepLines w:val="0"/>
              <w:pageBreakBefore w:val="0"/>
              <w:widowControl/>
              <w:numPr>
                <w:ilvl w:val="0"/>
                <w:numId w:val="37"/>
              </w:numPr>
              <w:suppressLineNumbers w:val="0"/>
              <w:kinsoku/>
              <w:wordWrap/>
              <w:overflowPunct/>
              <w:topLinePunct w:val="0"/>
              <w:autoSpaceDE w:val="0"/>
              <w:autoSpaceDN w:val="0"/>
              <w:bidi w:val="0"/>
              <w:adjustRightInd/>
              <w:snapToGrid/>
              <w:spacing w:line="360" w:lineRule="auto"/>
              <w:ind w:left="0" w:leftChars="0" w:firstLine="480" w:firstLineChars="200"/>
              <w:jc w:val="both"/>
              <w:textAlignment w:val="auto"/>
              <w:rPr>
                <w:sz w:val="24"/>
                <w:szCs w:val="24"/>
                <w:vertAlign w:val="baseline"/>
              </w:rPr>
            </w:pPr>
            <w:r>
              <w:rPr>
                <w:rFonts w:hint="eastAsia" w:ascii="宋体" w:hAnsi="宋体" w:eastAsia="宋体" w:cs="宋体"/>
                <w:color w:val="000000"/>
                <w:kern w:val="0"/>
                <w:sz w:val="24"/>
                <w:szCs w:val="24"/>
                <w:lang w:val="en-US" w:eastAsia="zh-CN" w:bidi="ar"/>
              </w:rPr>
              <w:t>不提供不得分。</w:t>
            </w:r>
          </w:p>
        </w:tc>
      </w:tr>
    </w:tbl>
    <w:p>
      <w:pPr>
        <w:pStyle w:val="8"/>
        <w:spacing w:line="230" w:lineRule="exact"/>
      </w:pPr>
    </w:p>
    <w:p>
      <w:pPr>
        <w:pStyle w:val="8"/>
        <w:spacing w:line="230" w:lineRule="exact"/>
      </w:pPr>
      <w:r>
        <w:t>备注：</w:t>
      </w:r>
    </w:p>
    <w:p>
      <w:pPr>
        <w:pStyle w:val="27"/>
        <w:keepNext w:val="0"/>
        <w:keepLines w:val="0"/>
        <w:pageBreakBefore w:val="0"/>
        <w:widowControl w:val="0"/>
        <w:numPr>
          <w:ilvl w:val="1"/>
          <w:numId w:val="36"/>
        </w:numPr>
        <w:tabs>
          <w:tab w:val="left" w:pos="1346"/>
          <w:tab w:val="left" w:pos="1347"/>
        </w:tabs>
        <w:kinsoku/>
        <w:wordWrap/>
        <w:overflowPunct/>
        <w:topLinePunct w:val="0"/>
        <w:autoSpaceDE w:val="0"/>
        <w:autoSpaceDN w:val="0"/>
        <w:bidi w:val="0"/>
        <w:adjustRightInd/>
        <w:snapToGrid/>
        <w:spacing w:before="139" w:after="0" w:line="360" w:lineRule="auto"/>
        <w:ind w:left="1344" w:right="283" w:hanging="425"/>
        <w:jc w:val="left"/>
        <w:textAlignment w:val="auto"/>
        <w:rPr>
          <w:spacing w:val="0"/>
          <w:sz w:val="21"/>
        </w:rPr>
      </w:pPr>
      <w:r>
        <w:rPr>
          <w:spacing w:val="0"/>
          <w:sz w:val="21"/>
        </w:rPr>
        <w:t>招标文件要求提交的与评价指标体系相关的各类有效资料，投标人如未按要求提交的，该项评分为零分。</w:t>
      </w:r>
    </w:p>
    <w:p>
      <w:pPr>
        <w:pStyle w:val="27"/>
        <w:numPr>
          <w:ilvl w:val="1"/>
          <w:numId w:val="36"/>
        </w:numPr>
        <w:tabs>
          <w:tab w:val="left" w:pos="1346"/>
          <w:tab w:val="left" w:pos="1347"/>
        </w:tabs>
        <w:spacing w:before="0" w:after="0" w:line="360" w:lineRule="auto"/>
        <w:ind w:left="1346" w:right="0" w:hanging="425"/>
        <w:jc w:val="left"/>
        <w:rPr>
          <w:spacing w:val="0"/>
          <w:sz w:val="21"/>
        </w:rPr>
      </w:pPr>
      <w:r>
        <w:rPr>
          <w:spacing w:val="0"/>
          <w:sz w:val="21"/>
        </w:rPr>
        <w:t>技术评分：所有评委评分分值的算术平均值（四舍五入后，小数点后保留两位有效数</w:t>
      </w:r>
      <w:r>
        <w:rPr>
          <w:rFonts w:hint="eastAsia"/>
          <w:spacing w:val="0"/>
          <w:sz w:val="21"/>
          <w:lang w:val="en-US" w:eastAsia="zh-CN"/>
        </w:rPr>
        <w:t>字</w:t>
      </w:r>
      <w:r>
        <w:rPr>
          <w:spacing w:val="0"/>
          <w:sz w:val="21"/>
        </w:rPr>
        <w:t>）。</w:t>
      </w:r>
    </w:p>
    <w:p>
      <w:pPr>
        <w:pStyle w:val="27"/>
        <w:numPr>
          <w:ilvl w:val="0"/>
          <w:numId w:val="0"/>
        </w:numPr>
        <w:tabs>
          <w:tab w:val="left" w:pos="1346"/>
          <w:tab w:val="left" w:pos="1347"/>
        </w:tabs>
        <w:spacing w:before="0" w:after="0" w:line="360" w:lineRule="auto"/>
        <w:ind w:left="921" w:leftChars="0" w:right="0" w:rightChars="0"/>
        <w:jc w:val="left"/>
        <w:rPr>
          <w:spacing w:val="0"/>
          <w:sz w:val="21"/>
        </w:rPr>
      </w:pPr>
    </w:p>
    <w:p>
      <w:pPr>
        <w:spacing w:after="0" w:line="360" w:lineRule="auto"/>
        <w:jc w:val="left"/>
        <w:rPr>
          <w:spacing w:val="0"/>
          <w:sz w:val="21"/>
        </w:rPr>
        <w:sectPr>
          <w:pgSz w:w="11910" w:h="16840"/>
          <w:pgMar w:top="1304" w:right="782" w:bottom="1304" w:left="780" w:header="720" w:footer="680" w:gutter="0"/>
          <w:pgNumType w:fmt="decimal"/>
          <w:cols w:space="720" w:num="1"/>
        </w:sectPr>
      </w:pPr>
    </w:p>
    <w:p>
      <w:pPr>
        <w:spacing w:before="0" w:line="360" w:lineRule="auto"/>
        <w:ind w:left="986" w:right="1185" w:firstLine="0"/>
        <w:jc w:val="center"/>
        <w:outlineLvl w:val="1"/>
        <w:rPr>
          <w:rFonts w:hint="eastAsia" w:ascii="Microsoft JhengHei" w:eastAsia="Microsoft JhengHei"/>
          <w:b/>
          <w:sz w:val="28"/>
        </w:rPr>
      </w:pPr>
      <w:bookmarkStart w:id="130" w:name="_Toc28072"/>
      <w:r>
        <w:rPr>
          <w:rFonts w:hint="eastAsia" w:ascii="Microsoft JhengHei"/>
          <w:b/>
          <w:spacing w:val="57"/>
          <w:sz w:val="28"/>
          <w:lang w:val="en-US" w:eastAsia="zh-CN"/>
        </w:rPr>
        <w:t>商务部分评分表</w:t>
      </w:r>
      <w:r>
        <w:rPr>
          <w:rFonts w:hint="eastAsia" w:ascii="Microsoft JhengHei" w:eastAsia="Microsoft JhengHei"/>
          <w:b/>
          <w:sz w:val="28"/>
        </w:rPr>
        <w:t>（</w:t>
      </w:r>
      <w:r>
        <w:rPr>
          <w:rFonts w:hint="eastAsia" w:ascii="Microsoft JhengHei"/>
          <w:b/>
          <w:sz w:val="28"/>
          <w:lang w:val="en-US" w:eastAsia="zh-CN"/>
        </w:rPr>
        <w:t>20</w:t>
      </w:r>
      <w:r>
        <w:rPr>
          <w:rFonts w:hint="eastAsia" w:ascii="Microsoft JhengHei" w:eastAsia="Microsoft JhengHei"/>
          <w:b/>
          <w:sz w:val="28"/>
        </w:rPr>
        <w:t>分）</w:t>
      </w:r>
      <w:bookmarkEnd w:id="130"/>
    </w:p>
    <w:p>
      <w:pPr>
        <w:pStyle w:val="8"/>
        <w:keepNext w:val="0"/>
        <w:keepLines w:val="0"/>
        <w:pageBreakBefore w:val="0"/>
        <w:widowControl w:val="0"/>
        <w:kinsoku/>
        <w:wordWrap/>
        <w:overflowPunct/>
        <w:topLinePunct w:val="0"/>
        <w:autoSpaceDE w:val="0"/>
        <w:autoSpaceDN w:val="0"/>
        <w:bidi w:val="0"/>
        <w:adjustRightInd/>
        <w:snapToGrid/>
        <w:spacing w:before="185" w:line="418" w:lineRule="auto"/>
        <w:ind w:left="641" w:right="0"/>
        <w:textAlignment w:val="auto"/>
        <w:rPr>
          <w:sz w:val="24"/>
          <w:szCs w:val="24"/>
        </w:rPr>
      </w:pPr>
      <w:r>
        <w:rPr>
          <w:sz w:val="24"/>
          <w:szCs w:val="24"/>
        </w:rPr>
        <w:t>项目名称：</w:t>
      </w:r>
      <w:r>
        <w:rPr>
          <w:rFonts w:hint="eastAsia" w:cs="宋体"/>
          <w:sz w:val="24"/>
          <w:szCs w:val="24"/>
          <w:lang w:val="en-US" w:eastAsia="zh-CN" w:bidi="zh-CN"/>
        </w:rPr>
        <w:t>高频钎焊机采购项目</w:t>
      </w:r>
    </w:p>
    <w:p>
      <w:pPr>
        <w:pStyle w:val="8"/>
        <w:spacing w:before="185" w:line="417" w:lineRule="auto"/>
        <w:ind w:left="638" w:right="5217"/>
        <w:rPr>
          <w:sz w:val="24"/>
          <w:szCs w:val="24"/>
        </w:rPr>
      </w:pPr>
      <w:r>
        <w:rPr>
          <w:sz w:val="24"/>
          <w:szCs w:val="24"/>
        </w:rPr>
        <w:t>项目编号：</w:t>
      </w:r>
      <w:r>
        <w:rPr>
          <w:rFonts w:hint="eastAsia" w:cs="宋体"/>
          <w:sz w:val="24"/>
          <w:szCs w:val="24"/>
          <w:lang w:val="en-US" w:eastAsia="zh-CN" w:bidi="zh-CN"/>
        </w:rPr>
        <w:t>GDZZ-2023-05-02</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91" w:type="dxa"/>
            <w:vAlign w:val="center"/>
          </w:tcPr>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评审内容</w:t>
            </w:r>
          </w:p>
        </w:tc>
        <w:tc>
          <w:tcPr>
            <w:tcW w:w="4428" w:type="dxa"/>
            <w:vAlign w:val="center"/>
          </w:tcPr>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1" w:type="dxa"/>
            <w:vAlign w:val="center"/>
          </w:tcPr>
          <w:p>
            <w:pPr>
              <w:keepNext w:val="0"/>
              <w:keepLines w:val="0"/>
              <w:widowControl/>
              <w:suppressLineNumbers w:val="0"/>
              <w:jc w:val="center"/>
              <w:rPr>
                <w:sz w:val="24"/>
                <w:szCs w:val="24"/>
                <w:vertAlign w:val="baseline"/>
              </w:rPr>
            </w:pPr>
            <w:r>
              <w:rPr>
                <w:rFonts w:hint="eastAsia" w:ascii="宋体" w:hAnsi="宋体" w:eastAsia="宋体" w:cs="宋体"/>
                <w:color w:val="000000"/>
                <w:kern w:val="0"/>
                <w:sz w:val="24"/>
                <w:szCs w:val="24"/>
                <w:lang w:val="en-US" w:eastAsia="zh-CN" w:bidi="ar"/>
              </w:rPr>
              <w:t>同类项目业绩&lt;</w:t>
            </w:r>
            <w:r>
              <w:rPr>
                <w:rFonts w:hint="eastAsia"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分&gt;</w:t>
            </w:r>
          </w:p>
        </w:tc>
        <w:tc>
          <w:tcPr>
            <w:tcW w:w="4428" w:type="dxa"/>
            <w:vAlign w:val="center"/>
          </w:tcPr>
          <w:p>
            <w:pPr>
              <w:keepNext w:val="0"/>
              <w:keepLines w:val="0"/>
              <w:widowControl/>
              <w:suppressLineNumbers w:val="0"/>
              <w:spacing w:line="360" w:lineRule="auto"/>
              <w:jc w:val="both"/>
              <w:rPr>
                <w:sz w:val="24"/>
                <w:szCs w:val="24"/>
              </w:rPr>
            </w:pPr>
            <w:r>
              <w:rPr>
                <w:rFonts w:hint="eastAsia" w:ascii="宋体" w:hAnsi="宋体" w:eastAsia="宋体" w:cs="宋体"/>
                <w:color w:val="000000"/>
                <w:kern w:val="0"/>
                <w:sz w:val="24"/>
                <w:szCs w:val="24"/>
                <w:lang w:val="en-US" w:eastAsia="zh-CN" w:bidi="ar"/>
              </w:rPr>
              <w:t>提供近三年承接同类项目的业绩，以合同数量进行评审，每提供一份合同得</w:t>
            </w:r>
            <w:r>
              <w:rPr>
                <w:rFonts w:hint="eastAsia"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分，最高得</w:t>
            </w:r>
            <w:r>
              <w:rPr>
                <w:rFonts w:hint="eastAsia"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480" w:lineRule="auto"/>
              <w:jc w:val="both"/>
              <w:rPr>
                <w:sz w:val="24"/>
                <w:szCs w:val="24"/>
                <w:vertAlign w:val="baseline"/>
              </w:rPr>
            </w:pPr>
            <w:r>
              <w:rPr>
                <w:rFonts w:hint="eastAsia" w:ascii="宋体" w:hAnsi="宋体" w:eastAsia="宋体" w:cs="宋体"/>
                <w:color w:val="000000"/>
                <w:kern w:val="0"/>
                <w:sz w:val="24"/>
                <w:szCs w:val="24"/>
                <w:lang w:val="en-US" w:eastAsia="zh-CN" w:bidi="ar"/>
              </w:rPr>
              <w:t>（提供合同</w:t>
            </w:r>
            <w:r>
              <w:rPr>
                <w:rFonts w:hint="eastAsia" w:cs="宋体"/>
                <w:color w:val="000000"/>
                <w:kern w:val="0"/>
                <w:sz w:val="24"/>
                <w:szCs w:val="24"/>
                <w:lang w:val="en-US" w:eastAsia="zh-CN" w:bidi="ar"/>
              </w:rPr>
              <w:t>关键页</w:t>
            </w:r>
            <w:r>
              <w:rPr>
                <w:rFonts w:hint="eastAsia" w:ascii="宋体" w:hAnsi="宋体" w:eastAsia="宋体" w:cs="宋体"/>
                <w:color w:val="000000"/>
                <w:kern w:val="0"/>
                <w:sz w:val="24"/>
                <w:szCs w:val="24"/>
                <w:lang w:val="en-US" w:eastAsia="zh-CN" w:bidi="ar"/>
              </w:rPr>
              <w:t>复印件</w:t>
            </w:r>
            <w:r>
              <w:rPr>
                <w:rFonts w:hint="eastAsia" w:cs="宋体"/>
                <w:color w:val="000000"/>
                <w:kern w:val="0"/>
                <w:sz w:val="24"/>
                <w:szCs w:val="24"/>
                <w:lang w:val="en-US" w:eastAsia="zh-CN" w:bidi="ar"/>
              </w:rPr>
              <w:t>并</w:t>
            </w:r>
            <w:r>
              <w:rPr>
                <w:rFonts w:hint="eastAsia" w:ascii="宋体" w:hAnsi="宋体" w:eastAsia="宋体" w:cs="宋体"/>
                <w:color w:val="000000"/>
                <w:kern w:val="0"/>
                <w:sz w:val="24"/>
                <w:szCs w:val="24"/>
                <w:lang w:val="en-US" w:eastAsia="zh-CN" w:bidi="ar"/>
              </w:rPr>
              <w:t>加盖公章）</w:t>
            </w:r>
          </w:p>
        </w:tc>
      </w:tr>
    </w:tbl>
    <w:p>
      <w:pPr>
        <w:pStyle w:val="8"/>
        <w:spacing w:before="61" w:line="360" w:lineRule="auto"/>
        <w:ind w:left="638"/>
        <w:rPr>
          <w:spacing w:val="0"/>
        </w:rPr>
      </w:pPr>
    </w:p>
    <w:p>
      <w:pPr>
        <w:pStyle w:val="8"/>
        <w:spacing w:before="61" w:line="360" w:lineRule="auto"/>
        <w:ind w:left="638"/>
        <w:rPr>
          <w:spacing w:val="0"/>
        </w:rPr>
      </w:pPr>
      <w:r>
        <w:rPr>
          <w:spacing w:val="0"/>
        </w:rPr>
        <w:t>备注：</w:t>
      </w:r>
    </w:p>
    <w:p>
      <w:pPr>
        <w:pStyle w:val="27"/>
        <w:keepNext w:val="0"/>
        <w:keepLines w:val="0"/>
        <w:pageBreakBefore w:val="0"/>
        <w:widowControl w:val="0"/>
        <w:numPr>
          <w:ilvl w:val="0"/>
          <w:numId w:val="38"/>
        </w:numPr>
        <w:tabs>
          <w:tab w:val="left" w:pos="1206"/>
        </w:tabs>
        <w:kinsoku/>
        <w:wordWrap/>
        <w:overflowPunct/>
        <w:topLinePunct w:val="0"/>
        <w:autoSpaceDE w:val="0"/>
        <w:autoSpaceDN w:val="0"/>
        <w:bidi w:val="0"/>
        <w:adjustRightInd/>
        <w:snapToGrid/>
        <w:spacing w:before="140" w:after="0" w:line="360" w:lineRule="auto"/>
        <w:ind w:left="1202" w:right="283" w:hanging="386"/>
        <w:jc w:val="left"/>
        <w:textAlignment w:val="auto"/>
        <w:rPr>
          <w:spacing w:val="0"/>
          <w:sz w:val="21"/>
        </w:rPr>
      </w:pPr>
      <w:r>
        <w:rPr>
          <w:spacing w:val="0"/>
          <w:sz w:val="21"/>
        </w:rPr>
        <w:t>招标文件要求提交的与评价指标体系相关的各类有效资料，投标人如未按要求提交的，该项评分为零分。</w:t>
      </w:r>
    </w:p>
    <w:p>
      <w:pPr>
        <w:pStyle w:val="27"/>
        <w:numPr>
          <w:ilvl w:val="0"/>
          <w:numId w:val="38"/>
        </w:numPr>
        <w:tabs>
          <w:tab w:val="left" w:pos="1206"/>
        </w:tabs>
        <w:spacing w:before="0" w:after="0" w:line="480" w:lineRule="auto"/>
        <w:ind w:left="1205" w:right="0" w:hanging="388"/>
        <w:jc w:val="left"/>
        <w:rPr>
          <w:spacing w:val="0"/>
          <w:sz w:val="21"/>
        </w:rPr>
      </w:pPr>
      <w:r>
        <w:rPr>
          <w:spacing w:val="0"/>
          <w:sz w:val="21"/>
        </w:rPr>
        <w:t>商务评分：所有评委评分分值的算术平均值（四舍五入后，小数点后保留两位有效数</w:t>
      </w:r>
      <w:r>
        <w:rPr>
          <w:rFonts w:hint="eastAsia"/>
          <w:spacing w:val="0"/>
          <w:sz w:val="21"/>
          <w:lang w:val="en-US" w:eastAsia="zh-CN"/>
        </w:rPr>
        <w:t>字</w:t>
      </w:r>
      <w:r>
        <w:rPr>
          <w:spacing w:val="0"/>
          <w:sz w:val="21"/>
        </w:rPr>
        <w:t>）。</w:t>
      </w:r>
    </w:p>
    <w:p>
      <w:pPr>
        <w:pStyle w:val="27"/>
        <w:numPr>
          <w:ilvl w:val="0"/>
          <w:numId w:val="0"/>
        </w:numPr>
        <w:tabs>
          <w:tab w:val="left" w:pos="1206"/>
        </w:tabs>
        <w:spacing w:before="0" w:after="0" w:line="480" w:lineRule="auto"/>
        <w:ind w:left="817" w:leftChars="0" w:right="0" w:rightChars="0"/>
        <w:jc w:val="left"/>
        <w:rPr>
          <w:spacing w:val="0"/>
          <w:sz w:val="21"/>
        </w:rPr>
      </w:pPr>
    </w:p>
    <w:p>
      <w:pPr>
        <w:spacing w:after="0" w:line="480" w:lineRule="auto"/>
        <w:jc w:val="left"/>
        <w:rPr>
          <w:spacing w:val="0"/>
          <w:sz w:val="21"/>
        </w:rPr>
        <w:sectPr>
          <w:pgSz w:w="11910" w:h="16840"/>
          <w:pgMar w:top="1304" w:right="782" w:bottom="1304" w:left="780" w:header="720" w:footer="680" w:gutter="0"/>
          <w:pgNumType w:fmt="decimal"/>
          <w:cols w:space="720" w:num="1"/>
        </w:sectPr>
      </w:pPr>
    </w:p>
    <w:p>
      <w:pPr>
        <w:spacing w:before="0" w:line="360" w:lineRule="auto"/>
        <w:ind w:left="986" w:right="1185" w:firstLine="0"/>
        <w:jc w:val="center"/>
        <w:outlineLvl w:val="1"/>
        <w:rPr>
          <w:rFonts w:hint="eastAsia" w:ascii="Microsoft JhengHei" w:eastAsia="Microsoft JhengHei"/>
          <w:b/>
          <w:spacing w:val="0"/>
          <w:sz w:val="28"/>
        </w:rPr>
      </w:pPr>
      <w:bookmarkStart w:id="131" w:name="_Toc15603"/>
      <w:r>
        <w:rPr>
          <w:rFonts w:hint="eastAsia" w:ascii="Microsoft JhengHei"/>
          <w:b/>
          <w:spacing w:val="57"/>
          <w:sz w:val="28"/>
          <w:lang w:val="en-US" w:eastAsia="zh-CN"/>
        </w:rPr>
        <w:t>价格部分评分</w:t>
      </w:r>
      <w:r>
        <w:rPr>
          <w:rFonts w:hint="eastAsia" w:ascii="Microsoft JhengHei" w:eastAsia="Microsoft JhengHei"/>
          <w:b/>
          <w:spacing w:val="57"/>
          <w:sz w:val="28"/>
        </w:rPr>
        <w:t>（</w:t>
      </w:r>
      <w:r>
        <w:rPr>
          <w:rFonts w:hint="eastAsia" w:ascii="Microsoft JhengHei"/>
          <w:b/>
          <w:spacing w:val="57"/>
          <w:sz w:val="28"/>
          <w:lang w:val="en-US" w:eastAsia="zh-CN"/>
        </w:rPr>
        <w:t>60</w:t>
      </w:r>
      <w:r>
        <w:rPr>
          <w:rFonts w:hint="eastAsia" w:ascii="Microsoft JhengHei" w:eastAsia="Microsoft JhengHei"/>
          <w:b/>
          <w:spacing w:val="57"/>
          <w:sz w:val="28"/>
        </w:rPr>
        <w:t>分）</w:t>
      </w:r>
      <w:bookmarkEnd w:id="131"/>
    </w:p>
    <w:p>
      <w:pPr>
        <w:pStyle w:val="27"/>
        <w:numPr>
          <w:ilvl w:val="0"/>
          <w:numId w:val="39"/>
        </w:numPr>
        <w:tabs>
          <w:tab w:val="left" w:pos="1063"/>
          <w:tab w:val="left" w:pos="1064"/>
        </w:tabs>
        <w:spacing w:before="86" w:after="0" w:line="360" w:lineRule="auto"/>
        <w:ind w:left="1063" w:right="668" w:hanging="425"/>
        <w:jc w:val="left"/>
        <w:rPr>
          <w:spacing w:val="0"/>
          <w:sz w:val="21"/>
        </w:rPr>
      </w:pPr>
      <w:r>
        <w:rPr>
          <w:spacing w:val="0"/>
          <w:sz w:val="21"/>
        </w:rPr>
        <w:t>价格核准：评标委员会详细分析、核准价格表，检查其是否存在计算上或累加上的算术错误，修正错误的原则如下：</w:t>
      </w:r>
    </w:p>
    <w:p>
      <w:pPr>
        <w:pStyle w:val="27"/>
        <w:numPr>
          <w:ilvl w:val="1"/>
          <w:numId w:val="39"/>
        </w:numPr>
        <w:tabs>
          <w:tab w:val="left" w:pos="1593"/>
        </w:tabs>
        <w:spacing w:before="0" w:after="0" w:line="360" w:lineRule="auto"/>
        <w:ind w:left="1063" w:right="778" w:firstLine="0"/>
        <w:jc w:val="left"/>
        <w:rPr>
          <w:spacing w:val="0"/>
          <w:sz w:val="21"/>
        </w:rPr>
      </w:pPr>
      <w:r>
        <w:rPr>
          <w:spacing w:val="0"/>
          <w:sz w:val="21"/>
        </w:rPr>
        <w:t>投标文件中开标一览表(报价表)内容与投标文件中明细表内容不一致的，以开标一览表(报价表)为准；</w:t>
      </w:r>
    </w:p>
    <w:p>
      <w:pPr>
        <w:pStyle w:val="27"/>
        <w:numPr>
          <w:ilvl w:val="1"/>
          <w:numId w:val="39"/>
        </w:numPr>
        <w:tabs>
          <w:tab w:val="left" w:pos="1593"/>
        </w:tabs>
        <w:spacing w:before="0" w:after="0" w:line="360" w:lineRule="auto"/>
        <w:ind w:left="1592" w:right="0" w:hanging="530"/>
        <w:jc w:val="left"/>
        <w:rPr>
          <w:spacing w:val="0"/>
          <w:sz w:val="21"/>
        </w:rPr>
      </w:pPr>
      <w:r>
        <w:rPr>
          <w:spacing w:val="0"/>
          <w:sz w:val="21"/>
        </w:rPr>
        <w:t>投标文件中的大写金额和小写金额不一致的，以大写金额为准；</w:t>
      </w:r>
    </w:p>
    <w:p>
      <w:pPr>
        <w:pStyle w:val="27"/>
        <w:numPr>
          <w:ilvl w:val="1"/>
          <w:numId w:val="39"/>
        </w:numPr>
        <w:tabs>
          <w:tab w:val="left" w:pos="1593"/>
        </w:tabs>
        <w:spacing w:before="137" w:after="0" w:line="360" w:lineRule="auto"/>
        <w:ind w:left="1592" w:right="0" w:hanging="530"/>
        <w:jc w:val="left"/>
        <w:rPr>
          <w:spacing w:val="0"/>
          <w:sz w:val="21"/>
        </w:rPr>
      </w:pPr>
      <w:r>
        <w:rPr>
          <w:spacing w:val="0"/>
          <w:sz w:val="21"/>
        </w:rPr>
        <w:t>单价金额小数点或者百分比有明显错位的，以开标一览表的总价为准，并修改单价；</w:t>
      </w:r>
    </w:p>
    <w:p>
      <w:pPr>
        <w:pStyle w:val="27"/>
        <w:numPr>
          <w:ilvl w:val="1"/>
          <w:numId w:val="39"/>
        </w:numPr>
        <w:tabs>
          <w:tab w:val="left" w:pos="1593"/>
        </w:tabs>
        <w:spacing w:before="140" w:after="0" w:line="360" w:lineRule="auto"/>
        <w:ind w:left="1592" w:right="0" w:hanging="530"/>
        <w:jc w:val="left"/>
        <w:rPr>
          <w:spacing w:val="0"/>
          <w:sz w:val="21"/>
        </w:rPr>
      </w:pPr>
      <w:r>
        <w:rPr>
          <w:spacing w:val="0"/>
          <w:sz w:val="21"/>
        </w:rPr>
        <w:t>总价金额与按单价汇总金额不一致的，以单价金额计算结果为准。</w:t>
      </w:r>
    </w:p>
    <w:p>
      <w:pPr>
        <w:pStyle w:val="8"/>
        <w:spacing w:before="141" w:line="360" w:lineRule="auto"/>
        <w:ind w:left="1063" w:right="773"/>
        <w:rPr>
          <w:spacing w:val="0"/>
        </w:rPr>
      </w:pPr>
      <w:r>
        <w:rPr>
          <w:spacing w:val="0"/>
        </w:rPr>
        <w:t>同时出现两种以上不一致的，按照前款规定的顺序修正。修正后的报价经投标人确认后产生约束力，投标人不确认的，其投标无效。</w:t>
      </w:r>
    </w:p>
    <w:p>
      <w:pPr>
        <w:pStyle w:val="27"/>
        <w:numPr>
          <w:ilvl w:val="0"/>
          <w:numId w:val="39"/>
        </w:numPr>
        <w:tabs>
          <w:tab w:val="left" w:pos="1064"/>
        </w:tabs>
        <w:spacing w:before="0" w:after="0" w:line="360" w:lineRule="auto"/>
        <w:ind w:left="1063" w:right="776" w:hanging="425"/>
        <w:jc w:val="both"/>
        <w:rPr>
          <w:spacing w:val="0"/>
          <w:sz w:val="21"/>
        </w:rPr>
      </w:pPr>
      <w:r>
        <w:rPr>
          <w:spacing w:val="0"/>
          <w:sz w:val="21"/>
        </w:rPr>
        <w:t>综合评分法中的价格分统一采用低价优先法计算，即满足招标文件要求（通过资格性</w:t>
      </w:r>
      <w:r>
        <w:rPr>
          <w:rFonts w:hint="eastAsia"/>
          <w:spacing w:val="0"/>
          <w:sz w:val="21"/>
          <w:lang w:val="en-US" w:eastAsia="zh-CN"/>
        </w:rPr>
        <w:t>和</w:t>
      </w:r>
      <w:r>
        <w:rPr>
          <w:spacing w:val="0"/>
          <w:sz w:val="21"/>
        </w:rPr>
        <w:t>符合性审查）且投标价格最低的有效投标报价（指修正后报价，下同）为评标基准价，其价格分为满分。其他投标人的价格分统一按照下列公式计算：</w:t>
      </w:r>
    </w:p>
    <w:p>
      <w:pPr>
        <w:spacing w:before="0" w:line="360" w:lineRule="auto"/>
        <w:ind w:left="1903" w:right="0" w:firstLine="0"/>
        <w:jc w:val="left"/>
        <w:rPr>
          <w:rFonts w:hint="eastAsia" w:ascii="Microsoft JhengHei" w:hAnsi="Microsoft JhengHei" w:eastAsia="Microsoft JhengHei"/>
          <w:b/>
          <w:spacing w:val="0"/>
          <w:sz w:val="21"/>
        </w:rPr>
      </w:pPr>
      <w:r>
        <w:rPr>
          <w:rFonts w:hint="eastAsia" w:ascii="Microsoft JhengHei" w:hAnsi="Microsoft JhengHei" w:eastAsia="Microsoft JhengHei"/>
          <w:b/>
          <w:spacing w:val="0"/>
          <w:w w:val="105"/>
          <w:sz w:val="21"/>
        </w:rPr>
        <w:t>投标报价得分=(评标基准价/投标报价)×价格权值×100</w:t>
      </w:r>
    </w:p>
    <w:p>
      <w:pPr>
        <w:pStyle w:val="27"/>
        <w:numPr>
          <w:ilvl w:val="0"/>
          <w:numId w:val="39"/>
        </w:numPr>
        <w:tabs>
          <w:tab w:val="left" w:pos="1064"/>
        </w:tabs>
        <w:spacing w:before="89" w:after="0" w:line="360" w:lineRule="auto"/>
        <w:ind w:left="1063" w:right="0" w:hanging="426"/>
        <w:jc w:val="both"/>
        <w:rPr>
          <w:spacing w:val="0"/>
          <w:sz w:val="21"/>
        </w:rPr>
      </w:pPr>
      <w:r>
        <w:rPr>
          <w:spacing w:val="0"/>
          <w:sz w:val="21"/>
        </w:rPr>
        <w:t>投标报价得分四舍五入后，小数点后保留两位有效数</w:t>
      </w:r>
      <w:r>
        <w:rPr>
          <w:rFonts w:hint="eastAsia"/>
          <w:spacing w:val="0"/>
          <w:sz w:val="21"/>
          <w:lang w:val="en-US" w:eastAsia="zh-CN"/>
        </w:rPr>
        <w:t>字</w:t>
      </w:r>
      <w:r>
        <w:rPr>
          <w:spacing w:val="0"/>
          <w:sz w:val="21"/>
        </w:rPr>
        <w:t>。</w:t>
      </w:r>
    </w:p>
    <w:p>
      <w:pPr>
        <w:pStyle w:val="27"/>
        <w:numPr>
          <w:ilvl w:val="0"/>
          <w:numId w:val="0"/>
        </w:numPr>
        <w:tabs>
          <w:tab w:val="left" w:pos="1064"/>
        </w:tabs>
        <w:spacing w:before="89" w:after="0" w:line="360" w:lineRule="auto"/>
        <w:ind w:left="637" w:leftChars="0" w:right="0" w:rightChars="0"/>
        <w:jc w:val="both"/>
        <w:rPr>
          <w:spacing w:val="0"/>
          <w:sz w:val="21"/>
        </w:rPr>
      </w:pPr>
    </w:p>
    <w:p>
      <w:pPr>
        <w:spacing w:after="0" w:line="360" w:lineRule="auto"/>
        <w:jc w:val="both"/>
        <w:rPr>
          <w:spacing w:val="0"/>
          <w:sz w:val="21"/>
        </w:rPr>
        <w:sectPr>
          <w:pgSz w:w="11910" w:h="16840"/>
          <w:pgMar w:top="1304" w:right="782" w:bottom="1304" w:left="780" w:header="720" w:footer="680" w:gutter="0"/>
          <w:pgNumType w:fmt="decimal"/>
          <w:cols w:space="720" w:num="1"/>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3"/>
        <w:rPr>
          <w:sz w:val="17"/>
        </w:rPr>
      </w:pPr>
    </w:p>
    <w:p>
      <w:pPr>
        <w:pStyle w:val="3"/>
        <w:spacing w:line="783" w:lineRule="exact"/>
        <w:ind w:left="981"/>
        <w:outlineLvl w:val="0"/>
      </w:pPr>
      <w:bookmarkStart w:id="132" w:name="_Toc19583"/>
      <w:r>
        <w:t>第六章 投标文件格式</w:t>
      </w:r>
      <w:bookmarkEnd w:id="132"/>
    </w:p>
    <w:p>
      <w:pPr>
        <w:spacing w:after="0" w:line="783" w:lineRule="exact"/>
        <w:sectPr>
          <w:pgSz w:w="11910" w:h="16840"/>
          <w:pgMar w:top="1304" w:right="782" w:bottom="1304" w:left="780" w:header="720" w:footer="680" w:gutter="0"/>
          <w:pgNumType w:fmt="decimal"/>
          <w:cols w:space="720" w:num="1"/>
        </w:sectPr>
      </w:pPr>
    </w:p>
    <w:p>
      <w:pPr>
        <w:pStyle w:val="5"/>
        <w:spacing w:line="360" w:lineRule="auto"/>
        <w:jc w:val="center"/>
      </w:pPr>
      <w:r>
        <w:t>投标文件包装封面参考</w:t>
      </w:r>
    </w:p>
    <w:p>
      <w:pPr>
        <w:keepNext w:val="0"/>
        <w:keepLines w:val="0"/>
        <w:widowControl/>
        <w:suppressLineNumbers w:val="0"/>
        <w:jc w:val="center"/>
        <w:rPr>
          <w:rFonts w:hint="eastAsia" w:ascii="宋体" w:hAnsi="宋体" w:eastAsia="宋体" w:cs="宋体"/>
          <w:b/>
          <w:color w:val="000000"/>
          <w:spacing w:val="170"/>
          <w:kern w:val="0"/>
          <w:sz w:val="96"/>
          <w:szCs w:val="96"/>
          <w:lang w:val="en-US" w:eastAsia="zh-CN" w:bidi="ar"/>
        </w:rPr>
      </w:pPr>
    </w:p>
    <w:p>
      <w:pPr>
        <w:keepNext w:val="0"/>
        <w:keepLines w:val="0"/>
        <w:widowControl/>
        <w:suppressLineNumbers w:val="0"/>
        <w:ind w:leftChars="600"/>
        <w:jc w:val="both"/>
        <w:rPr>
          <w:rFonts w:hint="default" w:ascii="宋体" w:hAnsi="宋体" w:eastAsia="宋体" w:cs="宋体"/>
          <w:b/>
          <w:color w:val="000000"/>
          <w:spacing w:val="170"/>
          <w:kern w:val="0"/>
          <w:sz w:val="96"/>
          <w:szCs w:val="96"/>
          <w:u w:val="single"/>
          <w:lang w:val="en-US" w:eastAsia="zh-CN" w:bidi="ar"/>
        </w:rPr>
      </w:pPr>
      <w:r>
        <w:rPr>
          <w:rFonts w:hint="eastAsia" w:cs="宋体"/>
          <w:b/>
          <w:color w:val="000000"/>
          <w:spacing w:val="0"/>
          <w:kern w:val="0"/>
          <w:sz w:val="96"/>
          <w:szCs w:val="96"/>
          <w:u w:val="single"/>
          <w:lang w:val="en-US" w:eastAsia="zh-CN" w:bidi="ar"/>
        </w:rPr>
        <w:t>（采购项目名称）</w:t>
      </w:r>
    </w:p>
    <w:p>
      <w:pPr>
        <w:keepNext w:val="0"/>
        <w:keepLines w:val="0"/>
        <w:widowControl/>
        <w:suppressLineNumbers w:val="0"/>
        <w:spacing w:line="480" w:lineRule="auto"/>
        <w:jc w:val="center"/>
        <w:rPr>
          <w:rFonts w:hint="eastAsia" w:ascii="宋体" w:hAnsi="宋体" w:eastAsia="宋体" w:cs="宋体"/>
          <w:b/>
          <w:color w:val="000000"/>
          <w:spacing w:val="170"/>
          <w:kern w:val="0"/>
          <w:sz w:val="96"/>
          <w:szCs w:val="96"/>
          <w:lang w:val="en-US" w:eastAsia="zh-CN" w:bidi="ar"/>
        </w:rPr>
      </w:pPr>
      <w:r>
        <w:rPr>
          <w:rFonts w:hint="eastAsia" w:ascii="宋体" w:hAnsi="宋体" w:eastAsia="宋体" w:cs="宋体"/>
          <w:b/>
          <w:color w:val="000000"/>
          <w:spacing w:val="170"/>
          <w:kern w:val="0"/>
          <w:sz w:val="96"/>
          <w:szCs w:val="96"/>
          <w:lang w:val="en-US" w:eastAsia="zh-CN" w:bidi="ar"/>
        </w:rPr>
        <w:t>投标文件</w:t>
      </w:r>
    </w:p>
    <w:p>
      <w:pPr>
        <w:keepNext w:val="0"/>
        <w:keepLines w:val="0"/>
        <w:widowControl/>
        <w:suppressLineNumbers w:val="0"/>
        <w:spacing w:line="480" w:lineRule="auto"/>
        <w:jc w:val="center"/>
        <w:outlineLvl w:val="1"/>
        <w:rPr>
          <w:spacing w:val="57"/>
        </w:rPr>
      </w:pPr>
      <w:bookmarkStart w:id="133" w:name="_Toc30599"/>
      <w:r>
        <w:rPr>
          <w:rFonts w:hint="eastAsia" w:ascii="宋体" w:hAnsi="宋体" w:eastAsia="宋体" w:cs="宋体"/>
          <w:b/>
          <w:color w:val="000000"/>
          <w:spacing w:val="57"/>
          <w:kern w:val="0"/>
          <w:sz w:val="36"/>
          <w:szCs w:val="36"/>
          <w:lang w:val="en-US" w:eastAsia="zh-CN" w:bidi="ar"/>
        </w:rPr>
        <w:t>口开标信封</w:t>
      </w:r>
      <w:bookmarkEnd w:id="133"/>
    </w:p>
    <w:p>
      <w:pPr>
        <w:keepNext w:val="0"/>
        <w:keepLines w:val="0"/>
        <w:widowControl/>
        <w:suppressLineNumbers w:val="0"/>
        <w:spacing w:line="480" w:lineRule="auto"/>
        <w:jc w:val="center"/>
        <w:outlineLvl w:val="1"/>
        <w:rPr>
          <w:spacing w:val="57"/>
        </w:rPr>
      </w:pPr>
      <w:bookmarkStart w:id="134" w:name="_Toc13207"/>
      <w:r>
        <w:rPr>
          <w:rFonts w:hint="eastAsia" w:ascii="宋体" w:hAnsi="宋体" w:eastAsia="宋体" w:cs="宋体"/>
          <w:b/>
          <w:color w:val="000000"/>
          <w:spacing w:val="57"/>
          <w:kern w:val="0"/>
          <w:sz w:val="36"/>
          <w:szCs w:val="36"/>
          <w:lang w:val="en-US" w:eastAsia="zh-CN" w:bidi="ar"/>
        </w:rPr>
        <w:t>口正本</w:t>
      </w:r>
      <w:bookmarkEnd w:id="134"/>
    </w:p>
    <w:p>
      <w:pPr>
        <w:keepNext w:val="0"/>
        <w:keepLines w:val="0"/>
        <w:widowControl/>
        <w:suppressLineNumbers w:val="0"/>
        <w:spacing w:line="480" w:lineRule="auto"/>
        <w:jc w:val="center"/>
        <w:outlineLvl w:val="1"/>
        <w:rPr>
          <w:spacing w:val="57"/>
        </w:rPr>
      </w:pPr>
      <w:bookmarkStart w:id="135" w:name="_Toc10587"/>
      <w:r>
        <w:rPr>
          <w:rFonts w:hint="eastAsia" w:ascii="宋体" w:hAnsi="宋体" w:eastAsia="宋体" w:cs="宋体"/>
          <w:b/>
          <w:color w:val="000000"/>
          <w:spacing w:val="57"/>
          <w:kern w:val="0"/>
          <w:sz w:val="36"/>
          <w:szCs w:val="36"/>
          <w:lang w:val="en-US" w:eastAsia="zh-CN" w:bidi="ar"/>
        </w:rPr>
        <w:t>口副本</w:t>
      </w:r>
      <w:bookmarkEnd w:id="135"/>
    </w:p>
    <w:p>
      <w:pPr>
        <w:keepNext w:val="0"/>
        <w:keepLines w:val="0"/>
        <w:widowControl/>
        <w:suppressLineNumbers w:val="0"/>
        <w:spacing w:line="480" w:lineRule="auto"/>
        <w:jc w:val="center"/>
        <w:outlineLvl w:val="1"/>
      </w:pPr>
      <w:bookmarkStart w:id="136" w:name="_Toc26085"/>
      <w:r>
        <w:rPr>
          <w:rFonts w:hint="eastAsia" w:ascii="宋体" w:hAnsi="宋体" w:eastAsia="宋体" w:cs="宋体"/>
          <w:b/>
          <w:color w:val="000000"/>
          <w:kern w:val="0"/>
          <w:sz w:val="28"/>
          <w:szCs w:val="28"/>
          <w:lang w:val="en-US" w:eastAsia="zh-CN" w:bidi="ar"/>
        </w:rPr>
        <w:t>(</w:t>
      </w:r>
      <w:r>
        <w:rPr>
          <w:rFonts w:hint="eastAsia" w:ascii="宋体" w:hAnsi="宋体" w:eastAsia="宋体" w:cs="宋体"/>
          <w:b/>
          <w:color w:val="000000"/>
          <w:kern w:val="0"/>
          <w:sz w:val="28"/>
          <w:szCs w:val="28"/>
          <w:u w:val="single"/>
          <w:lang w:val="en-US" w:eastAsia="zh-CN" w:bidi="ar"/>
        </w:rPr>
        <w:t xml:space="preserve"> </w:t>
      </w:r>
      <w:r>
        <w:rPr>
          <w:rFonts w:hint="eastAsia" w:cs="宋体"/>
          <w:b/>
          <w:color w:val="000000"/>
          <w:kern w:val="0"/>
          <w:sz w:val="28"/>
          <w:szCs w:val="28"/>
          <w:u w:val="single"/>
          <w:lang w:val="en-US" w:eastAsia="zh-CN" w:bidi="ar"/>
        </w:rPr>
        <w:t xml:space="preserve">    </w:t>
      </w:r>
      <w:r>
        <w:rPr>
          <w:rFonts w:hint="eastAsia" w:ascii="宋体" w:hAnsi="宋体" w:eastAsia="宋体" w:cs="宋体"/>
          <w:b/>
          <w:color w:val="000000"/>
          <w:kern w:val="0"/>
          <w:sz w:val="28"/>
          <w:szCs w:val="28"/>
          <w:lang w:val="en-US" w:eastAsia="zh-CN" w:bidi="ar"/>
        </w:rPr>
        <w:t>年</w:t>
      </w:r>
      <w:r>
        <w:rPr>
          <w:rFonts w:hint="eastAsia" w:cs="宋体"/>
          <w:b/>
          <w:color w:val="000000"/>
          <w:kern w:val="0"/>
          <w:sz w:val="28"/>
          <w:szCs w:val="28"/>
          <w:u w:val="single"/>
          <w:lang w:val="en-US" w:eastAsia="zh-CN" w:bidi="ar"/>
        </w:rPr>
        <w:t xml:space="preserve">   </w:t>
      </w:r>
      <w:r>
        <w:rPr>
          <w:rFonts w:hint="eastAsia" w:ascii="宋体" w:hAnsi="宋体" w:eastAsia="宋体" w:cs="宋体"/>
          <w:b/>
          <w:color w:val="000000"/>
          <w:kern w:val="0"/>
          <w:sz w:val="28"/>
          <w:szCs w:val="28"/>
          <w:lang w:val="en-US" w:eastAsia="zh-CN" w:bidi="ar"/>
        </w:rPr>
        <w:t>月</w:t>
      </w:r>
      <w:r>
        <w:rPr>
          <w:rFonts w:hint="eastAsia" w:cs="宋体"/>
          <w:b/>
          <w:color w:val="000000"/>
          <w:kern w:val="0"/>
          <w:sz w:val="28"/>
          <w:szCs w:val="28"/>
          <w:u w:val="single"/>
          <w:lang w:val="en-US" w:eastAsia="zh-CN" w:bidi="ar"/>
        </w:rPr>
        <w:t xml:space="preserve">    </w:t>
      </w:r>
      <w:r>
        <w:rPr>
          <w:rFonts w:hint="eastAsia" w:ascii="宋体" w:hAnsi="宋体" w:eastAsia="宋体" w:cs="宋体"/>
          <w:b/>
          <w:color w:val="000000"/>
          <w:kern w:val="0"/>
          <w:sz w:val="28"/>
          <w:szCs w:val="28"/>
          <w:lang w:val="en-US" w:eastAsia="zh-CN" w:bidi="ar"/>
        </w:rPr>
        <w:t>日</w:t>
      </w:r>
      <w:r>
        <w:rPr>
          <w:rFonts w:hint="eastAsia" w:cs="宋体"/>
          <w:b/>
          <w:color w:val="000000"/>
          <w:kern w:val="0"/>
          <w:sz w:val="28"/>
          <w:szCs w:val="28"/>
          <w:u w:val="single"/>
          <w:lang w:val="en-US" w:eastAsia="zh-CN" w:bidi="ar"/>
        </w:rPr>
        <w:t xml:space="preserve">     </w:t>
      </w:r>
      <w:r>
        <w:rPr>
          <w:rFonts w:hint="eastAsia" w:ascii="宋体" w:hAnsi="宋体" w:eastAsia="宋体" w:cs="宋体"/>
          <w:b/>
          <w:color w:val="000000"/>
          <w:kern w:val="0"/>
          <w:sz w:val="28"/>
          <w:szCs w:val="28"/>
          <w:lang w:val="en-US" w:eastAsia="zh-CN" w:bidi="ar"/>
        </w:rPr>
        <w:t>时</w:t>
      </w:r>
      <w:r>
        <w:rPr>
          <w:rFonts w:hint="eastAsia" w:cs="宋体"/>
          <w:b/>
          <w:color w:val="000000"/>
          <w:kern w:val="0"/>
          <w:sz w:val="28"/>
          <w:szCs w:val="28"/>
          <w:u w:val="single"/>
          <w:lang w:val="en-US" w:eastAsia="zh-CN" w:bidi="ar"/>
        </w:rPr>
        <w:t xml:space="preserve">     </w:t>
      </w:r>
      <w:r>
        <w:rPr>
          <w:rFonts w:hint="eastAsia" w:ascii="宋体" w:hAnsi="宋体" w:eastAsia="宋体" w:cs="宋体"/>
          <w:b/>
          <w:color w:val="000000"/>
          <w:kern w:val="0"/>
          <w:sz w:val="28"/>
          <w:szCs w:val="28"/>
          <w:lang w:val="en-US" w:eastAsia="zh-CN" w:bidi="ar"/>
        </w:rPr>
        <w:t>分)之前不得</w:t>
      </w:r>
      <w:r>
        <w:rPr>
          <w:rFonts w:hint="eastAsia" w:cs="宋体"/>
          <w:b/>
          <w:color w:val="000000"/>
          <w:kern w:val="0"/>
          <w:sz w:val="28"/>
          <w:szCs w:val="28"/>
          <w:lang w:val="en-US" w:eastAsia="zh-CN" w:bidi="ar"/>
        </w:rPr>
        <w:t>开</w:t>
      </w:r>
      <w:r>
        <w:rPr>
          <w:rFonts w:hint="eastAsia" w:ascii="宋体" w:hAnsi="宋体" w:eastAsia="宋体" w:cs="宋体"/>
          <w:b/>
          <w:color w:val="000000"/>
          <w:kern w:val="0"/>
          <w:sz w:val="28"/>
          <w:szCs w:val="28"/>
          <w:lang w:val="en-US" w:eastAsia="zh-CN" w:bidi="ar"/>
        </w:rPr>
        <w:t>封</w:t>
      </w:r>
      <w:bookmarkEnd w:id="136"/>
    </w:p>
    <w:p>
      <w:pPr>
        <w:keepNext w:val="0"/>
        <w:keepLines w:val="0"/>
        <w:widowControl/>
        <w:suppressLineNumbers w:val="0"/>
        <w:spacing w:line="480" w:lineRule="auto"/>
        <w:ind w:leftChars="900"/>
        <w:jc w:val="both"/>
        <w:outlineLvl w:val="0"/>
      </w:pPr>
      <w:bookmarkStart w:id="137" w:name="_Toc17332"/>
      <w:r>
        <w:rPr>
          <w:rFonts w:hint="eastAsia" w:cs="宋体"/>
          <w:b/>
          <w:color w:val="000000"/>
          <w:kern w:val="0"/>
          <w:sz w:val="28"/>
          <w:szCs w:val="28"/>
          <w:lang w:val="en-US" w:eastAsia="zh-CN" w:bidi="ar"/>
        </w:rPr>
        <w:t>采购</w:t>
      </w:r>
      <w:r>
        <w:rPr>
          <w:rFonts w:hint="eastAsia" w:ascii="宋体" w:hAnsi="宋体" w:eastAsia="宋体" w:cs="宋体"/>
          <w:b/>
          <w:color w:val="000000"/>
          <w:kern w:val="0"/>
          <w:sz w:val="28"/>
          <w:szCs w:val="28"/>
          <w:lang w:val="en-US" w:eastAsia="zh-CN" w:bidi="ar"/>
        </w:rPr>
        <w:t>项目编号：</w:t>
      </w:r>
      <w:bookmarkEnd w:id="137"/>
    </w:p>
    <w:p>
      <w:pPr>
        <w:keepNext w:val="0"/>
        <w:keepLines w:val="0"/>
        <w:widowControl/>
        <w:suppressLineNumbers w:val="0"/>
        <w:spacing w:line="480" w:lineRule="auto"/>
        <w:ind w:leftChars="900"/>
        <w:jc w:val="both"/>
        <w:outlineLvl w:val="0"/>
      </w:pPr>
      <w:bookmarkStart w:id="138" w:name="_Toc26930"/>
      <w:r>
        <w:rPr>
          <w:rFonts w:hint="eastAsia" w:cs="宋体"/>
          <w:b/>
          <w:color w:val="000000"/>
          <w:kern w:val="0"/>
          <w:sz w:val="28"/>
          <w:szCs w:val="28"/>
          <w:lang w:val="en-US" w:eastAsia="zh-CN" w:bidi="ar"/>
        </w:rPr>
        <w:t>采购</w:t>
      </w:r>
      <w:r>
        <w:rPr>
          <w:rFonts w:hint="eastAsia" w:ascii="宋体" w:hAnsi="宋体" w:eastAsia="宋体" w:cs="宋体"/>
          <w:b/>
          <w:color w:val="000000"/>
          <w:kern w:val="0"/>
          <w:sz w:val="28"/>
          <w:szCs w:val="28"/>
          <w:lang w:val="en-US" w:eastAsia="zh-CN" w:bidi="ar"/>
        </w:rPr>
        <w:t>项目名称：</w:t>
      </w:r>
      <w:bookmarkEnd w:id="138"/>
    </w:p>
    <w:p>
      <w:pPr>
        <w:keepNext w:val="0"/>
        <w:keepLines w:val="0"/>
        <w:widowControl/>
        <w:suppressLineNumbers w:val="0"/>
        <w:spacing w:line="480" w:lineRule="auto"/>
        <w:ind w:left="1980" w:leftChars="900"/>
        <w:jc w:val="both"/>
        <w:outlineLvl w:val="0"/>
      </w:pPr>
      <w:bookmarkStart w:id="139" w:name="_Toc4200"/>
      <w:r>
        <w:rPr>
          <w:rFonts w:hint="eastAsia" w:ascii="宋体" w:hAnsi="宋体" w:eastAsia="宋体" w:cs="宋体"/>
          <w:b/>
          <w:color w:val="000000"/>
          <w:kern w:val="0"/>
          <w:sz w:val="28"/>
          <w:szCs w:val="28"/>
          <w:lang w:val="en-US" w:eastAsia="zh-CN" w:bidi="ar"/>
        </w:rPr>
        <w:t>投标人名称：</w:t>
      </w:r>
      <w:bookmarkEnd w:id="139"/>
    </w:p>
    <w:p>
      <w:pPr>
        <w:keepNext w:val="0"/>
        <w:keepLines w:val="0"/>
        <w:widowControl/>
        <w:suppressLineNumbers w:val="0"/>
        <w:spacing w:line="480" w:lineRule="auto"/>
        <w:ind w:leftChars="900"/>
        <w:jc w:val="both"/>
        <w:outlineLvl w:val="0"/>
        <w:rPr>
          <w:sz w:val="24"/>
        </w:rPr>
      </w:pPr>
      <w:bookmarkStart w:id="140" w:name="_Toc5733"/>
      <w:r>
        <w:rPr>
          <w:rFonts w:hint="eastAsia" w:ascii="宋体" w:hAnsi="宋体" w:eastAsia="宋体" w:cs="宋体"/>
          <w:b/>
          <w:color w:val="000000"/>
          <w:kern w:val="0"/>
          <w:sz w:val="28"/>
          <w:szCs w:val="28"/>
          <w:lang w:val="en-US" w:eastAsia="zh-CN" w:bidi="ar"/>
        </w:rPr>
        <w:t>投标人地址：</w:t>
      </w:r>
      <w:bookmarkEnd w:id="140"/>
    </w:p>
    <w:p>
      <w:pPr>
        <w:spacing w:before="0" w:line="360" w:lineRule="auto"/>
        <w:ind w:left="638" w:right="0" w:firstLine="0"/>
        <w:jc w:val="left"/>
        <w:rPr>
          <w:sz w:val="24"/>
        </w:rPr>
      </w:pPr>
      <w:r>
        <w:rPr>
          <w:sz w:val="24"/>
        </w:rPr>
        <w:t xml:space="preserve"> </w:t>
      </w:r>
    </w:p>
    <w:p>
      <w:pPr>
        <w:spacing w:after="0" w:line="360" w:lineRule="auto"/>
        <w:jc w:val="left"/>
        <w:rPr>
          <w:sz w:val="24"/>
        </w:rPr>
        <w:sectPr>
          <w:pgSz w:w="11910" w:h="16840"/>
          <w:pgMar w:top="1304" w:right="782" w:bottom="1304" w:left="780" w:header="720" w:footer="680" w:gutter="0"/>
          <w:pgNumType w:fmt="decimal"/>
          <w:cols w:space="720" w:num="1"/>
        </w:sectPr>
      </w:pPr>
    </w:p>
    <w:p>
      <w:pPr>
        <w:rPr>
          <w:rFonts w:hint="eastAsia" w:ascii="Microsoft JhengHei" w:eastAsia="Microsoft JhengHei"/>
          <w:b/>
          <w:sz w:val="30"/>
        </w:rPr>
      </w:pPr>
      <w:r>
        <w:rPr>
          <w:rFonts w:hint="eastAsia" w:ascii="Microsoft JhengHei" w:eastAsia="Microsoft JhengHei"/>
          <w:b/>
          <w:sz w:val="30"/>
        </w:rPr>
        <w:br w:type="page"/>
      </w:r>
    </w:p>
    <w:p>
      <w:pPr>
        <w:spacing w:before="0" w:line="511" w:lineRule="exact"/>
        <w:ind w:left="1138" w:right="1185" w:firstLine="0"/>
        <w:jc w:val="center"/>
        <w:rPr>
          <w:rFonts w:hint="eastAsia" w:ascii="Microsoft JhengHei" w:eastAsia="Microsoft JhengHei"/>
          <w:b/>
          <w:sz w:val="30"/>
        </w:rPr>
      </w:pPr>
      <w:r>
        <w:rPr>
          <w:rFonts w:hint="eastAsia" w:ascii="Microsoft JhengHei" w:eastAsia="Microsoft JhengHei"/>
          <w:b/>
          <w:sz w:val="30"/>
        </w:rPr>
        <w:t>投标文件目录表</w:t>
      </w:r>
    </w:p>
    <w:p>
      <w:pPr>
        <w:pStyle w:val="8"/>
        <w:keepNext w:val="0"/>
        <w:keepLines w:val="0"/>
        <w:pageBreakBefore w:val="0"/>
        <w:widowControl w:val="0"/>
        <w:kinsoku/>
        <w:wordWrap/>
        <w:overflowPunct/>
        <w:topLinePunct w:val="0"/>
        <w:autoSpaceDE w:val="0"/>
        <w:autoSpaceDN w:val="0"/>
        <w:bidi w:val="0"/>
        <w:adjustRightInd/>
        <w:snapToGrid/>
        <w:spacing w:before="153" w:line="240" w:lineRule="auto"/>
        <w:ind w:right="0"/>
        <w:textAlignment w:val="auto"/>
        <w:rPr>
          <w:rFonts w:hint="eastAsia" w:asciiTheme="minorEastAsia" w:hAnsiTheme="minorEastAsia" w:eastAsiaTheme="minorEastAsia" w:cstheme="minorEastAsia"/>
          <w:b w:val="0"/>
          <w:bCs w:val="0"/>
          <w:i w:val="0"/>
          <w:caps w:val="0"/>
          <w:color w:val="auto"/>
          <w:spacing w:val="0"/>
          <w:sz w:val="24"/>
          <w:szCs w:val="24"/>
          <w:shd w:val="clear" w:fill="FFFFFF"/>
        </w:rPr>
      </w:pPr>
      <w:r>
        <w:rPr>
          <w:sz w:val="24"/>
          <w:szCs w:val="24"/>
        </w:rPr>
        <w:t>项目名称：</w:t>
      </w:r>
      <w:r>
        <w:rPr>
          <w:rFonts w:hint="eastAsia" w:cs="宋体"/>
          <w:sz w:val="24"/>
          <w:szCs w:val="24"/>
          <w:lang w:val="en-US" w:eastAsia="zh-CN" w:bidi="zh-CN"/>
        </w:rPr>
        <w:t>高频钎焊机采购项目</w:t>
      </w:r>
    </w:p>
    <w:p>
      <w:pPr>
        <w:pStyle w:val="8"/>
        <w:keepNext w:val="0"/>
        <w:keepLines w:val="0"/>
        <w:pageBreakBefore w:val="0"/>
        <w:widowControl w:val="0"/>
        <w:kinsoku/>
        <w:wordWrap/>
        <w:overflowPunct/>
        <w:topLinePunct w:val="0"/>
        <w:autoSpaceDE w:val="0"/>
        <w:autoSpaceDN w:val="0"/>
        <w:bidi w:val="0"/>
        <w:adjustRightInd/>
        <w:snapToGrid/>
        <w:spacing w:before="153" w:line="240" w:lineRule="auto"/>
        <w:ind w:right="0"/>
        <w:textAlignment w:val="auto"/>
        <w:rPr>
          <w:rFonts w:hint="eastAsia" w:cs="宋体"/>
          <w:sz w:val="24"/>
          <w:szCs w:val="24"/>
          <w:lang w:val="en-US" w:eastAsia="zh-CN" w:bidi="zh-CN"/>
        </w:rPr>
      </w:pPr>
      <w:r>
        <w:rPr>
          <w:sz w:val="24"/>
          <w:szCs w:val="24"/>
        </w:rPr>
        <w:t>项目编号：</w:t>
      </w:r>
      <w:r>
        <w:rPr>
          <w:rFonts w:hint="eastAsia" w:cs="宋体"/>
          <w:sz w:val="24"/>
          <w:szCs w:val="24"/>
          <w:lang w:val="en-US" w:eastAsia="zh-CN" w:bidi="zh-CN"/>
        </w:rPr>
        <w:t>GDZZ-2023-05-02</w:t>
      </w:r>
    </w:p>
    <w:p>
      <w:pPr>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525"/>
        <w:gridCol w:w="4755"/>
        <w:gridCol w:w="714"/>
        <w:gridCol w:w="671"/>
        <w:gridCol w:w="114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restart"/>
            <w:vAlign w:val="center"/>
          </w:tcPr>
          <w:p>
            <w:pPr>
              <w:spacing w:after="0" w:line="240" w:lineRule="auto"/>
              <w:jc w:val="center"/>
              <w:rPr>
                <w:rFonts w:hint="eastAsia" w:ascii="Microsoft JhengHei" w:eastAsia="宋体"/>
                <w:vertAlign w:val="baseline"/>
                <w:lang w:val="en-US" w:eastAsia="zh-CN"/>
              </w:rPr>
            </w:pPr>
            <w:r>
              <w:rPr>
                <w:rFonts w:hint="eastAsia" w:ascii="Microsoft JhengHei"/>
                <w:vertAlign w:val="baseline"/>
                <w:lang w:val="en-US" w:eastAsia="zh-CN"/>
              </w:rPr>
              <w:t>文件类型</w:t>
            </w:r>
          </w:p>
        </w:tc>
        <w:tc>
          <w:tcPr>
            <w:tcW w:w="525" w:type="dxa"/>
            <w:vMerge w:val="restart"/>
            <w:vAlign w:val="center"/>
          </w:tcPr>
          <w:p>
            <w:pPr>
              <w:spacing w:after="0" w:line="240" w:lineRule="auto"/>
              <w:jc w:val="center"/>
              <w:rPr>
                <w:rFonts w:hint="eastAsia" w:ascii="Microsoft JhengHei" w:eastAsia="宋体"/>
                <w:vertAlign w:val="baseline"/>
                <w:lang w:val="en-US" w:eastAsia="zh-CN"/>
              </w:rPr>
            </w:pPr>
            <w:r>
              <w:rPr>
                <w:rFonts w:hint="eastAsia" w:ascii="Microsoft JhengHei"/>
                <w:vertAlign w:val="baseline"/>
                <w:lang w:val="en-US" w:eastAsia="zh-CN"/>
              </w:rPr>
              <w:t>序号</w:t>
            </w:r>
          </w:p>
        </w:tc>
        <w:tc>
          <w:tcPr>
            <w:tcW w:w="4755" w:type="dxa"/>
            <w:vMerge w:val="restart"/>
            <w:vAlign w:val="center"/>
          </w:tcPr>
          <w:p>
            <w:pPr>
              <w:spacing w:after="0" w:line="240" w:lineRule="auto"/>
              <w:jc w:val="center"/>
              <w:rPr>
                <w:rFonts w:hint="eastAsia" w:ascii="Microsoft JhengHei" w:eastAsia="宋体"/>
                <w:vertAlign w:val="baseline"/>
                <w:lang w:val="en-US" w:eastAsia="zh-CN"/>
              </w:rPr>
            </w:pPr>
            <w:r>
              <w:rPr>
                <w:rFonts w:hint="eastAsia" w:ascii="Microsoft JhengHei"/>
                <w:vertAlign w:val="baseline"/>
                <w:lang w:val="en-US" w:eastAsia="zh-CN"/>
              </w:rPr>
              <w:t>文件名称</w:t>
            </w:r>
          </w:p>
        </w:tc>
        <w:tc>
          <w:tcPr>
            <w:tcW w:w="1385" w:type="dxa"/>
            <w:gridSpan w:val="2"/>
            <w:vAlign w:val="center"/>
          </w:tcPr>
          <w:p>
            <w:pPr>
              <w:spacing w:after="0" w:line="240" w:lineRule="auto"/>
              <w:jc w:val="center"/>
              <w:rPr>
                <w:rFonts w:hint="default" w:ascii="Microsoft JhengHei" w:eastAsia="宋体"/>
                <w:vertAlign w:val="baseline"/>
                <w:lang w:val="en-US" w:eastAsia="zh-CN"/>
              </w:rPr>
            </w:pPr>
            <w:r>
              <w:rPr>
                <w:rFonts w:hint="eastAsia" w:ascii="Microsoft JhengHei"/>
                <w:vertAlign w:val="baseline"/>
                <w:lang w:val="en-US" w:eastAsia="zh-CN"/>
              </w:rPr>
              <w:t>提交情况</w:t>
            </w:r>
          </w:p>
        </w:tc>
        <w:tc>
          <w:tcPr>
            <w:tcW w:w="1143" w:type="dxa"/>
            <w:vMerge w:val="restart"/>
            <w:vAlign w:val="center"/>
          </w:tcPr>
          <w:p>
            <w:pPr>
              <w:spacing w:after="0" w:line="240" w:lineRule="auto"/>
              <w:jc w:val="center"/>
              <w:rPr>
                <w:rFonts w:hint="eastAsia" w:ascii="Microsoft JhengHei" w:eastAsia="宋体"/>
                <w:vertAlign w:val="baseline"/>
                <w:lang w:val="en-US" w:eastAsia="zh-CN"/>
              </w:rPr>
            </w:pPr>
            <w:r>
              <w:rPr>
                <w:rFonts w:hint="eastAsia" w:ascii="Microsoft JhengHei"/>
                <w:vertAlign w:val="baseline"/>
                <w:lang w:val="en-US" w:eastAsia="zh-CN"/>
              </w:rPr>
              <w:t>页码范围</w:t>
            </w:r>
          </w:p>
        </w:tc>
        <w:tc>
          <w:tcPr>
            <w:tcW w:w="1082" w:type="dxa"/>
            <w:vMerge w:val="restart"/>
            <w:vAlign w:val="center"/>
          </w:tcPr>
          <w:p>
            <w:pPr>
              <w:spacing w:after="0" w:line="240" w:lineRule="auto"/>
              <w:jc w:val="center"/>
              <w:rPr>
                <w:rFonts w:hint="eastAsia" w:ascii="Microsoft JhengHei" w:eastAsia="Microsoft JhengHei"/>
                <w:vertAlign w:val="baseline"/>
              </w:rPr>
            </w:pPr>
            <w:r>
              <w:rPr>
                <w:rFonts w:hint="eastAsia" w:ascii="Microsoft JhengHei"/>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240" w:lineRule="auto"/>
              <w:jc w:val="center"/>
              <w:rPr>
                <w:rFonts w:hint="eastAsia" w:ascii="Microsoft JhengHei"/>
                <w:vertAlign w:val="baseline"/>
                <w:lang w:val="en-US" w:eastAsia="zh-CN"/>
              </w:rPr>
            </w:pPr>
          </w:p>
        </w:tc>
        <w:tc>
          <w:tcPr>
            <w:tcW w:w="525" w:type="dxa"/>
            <w:vMerge w:val="continue"/>
            <w:vAlign w:val="center"/>
          </w:tcPr>
          <w:p>
            <w:pPr>
              <w:spacing w:after="0" w:line="240" w:lineRule="auto"/>
              <w:jc w:val="center"/>
              <w:rPr>
                <w:rFonts w:hint="eastAsia" w:ascii="Microsoft JhengHei"/>
                <w:vertAlign w:val="baseline"/>
                <w:lang w:val="en-US" w:eastAsia="zh-CN"/>
              </w:rPr>
            </w:pPr>
          </w:p>
        </w:tc>
        <w:tc>
          <w:tcPr>
            <w:tcW w:w="4755" w:type="dxa"/>
            <w:vMerge w:val="continue"/>
            <w:vAlign w:val="center"/>
          </w:tcPr>
          <w:p>
            <w:pPr>
              <w:spacing w:after="0" w:line="240" w:lineRule="auto"/>
              <w:jc w:val="center"/>
              <w:rPr>
                <w:rFonts w:hint="eastAsia" w:ascii="Microsoft JhengHei"/>
                <w:vertAlign w:val="baseline"/>
                <w:lang w:val="en-US" w:eastAsia="zh-CN"/>
              </w:rPr>
            </w:pPr>
          </w:p>
        </w:tc>
        <w:tc>
          <w:tcPr>
            <w:tcW w:w="714" w:type="dxa"/>
            <w:vAlign w:val="center"/>
          </w:tcPr>
          <w:p>
            <w:pPr>
              <w:spacing w:after="0" w:line="240" w:lineRule="auto"/>
              <w:jc w:val="center"/>
              <w:rPr>
                <w:rFonts w:hint="default" w:ascii="Microsoft JhengHei"/>
                <w:vertAlign w:val="baseline"/>
                <w:lang w:val="en-US" w:eastAsia="zh-CN"/>
              </w:rPr>
            </w:pPr>
            <w:r>
              <w:rPr>
                <w:rFonts w:hint="eastAsia" w:ascii="Microsoft JhengHei"/>
                <w:vertAlign w:val="baseline"/>
                <w:lang w:val="en-US" w:eastAsia="zh-CN"/>
              </w:rPr>
              <w:t>有</w:t>
            </w:r>
          </w:p>
        </w:tc>
        <w:tc>
          <w:tcPr>
            <w:tcW w:w="671" w:type="dxa"/>
            <w:vAlign w:val="center"/>
          </w:tcPr>
          <w:p>
            <w:pPr>
              <w:spacing w:after="0" w:line="240" w:lineRule="auto"/>
              <w:jc w:val="center"/>
              <w:rPr>
                <w:rFonts w:hint="default" w:ascii="Microsoft JhengHei" w:eastAsia="宋体"/>
                <w:vertAlign w:val="baseline"/>
                <w:lang w:val="en-US" w:eastAsia="zh-CN"/>
              </w:rPr>
            </w:pPr>
            <w:r>
              <w:rPr>
                <w:rFonts w:hint="eastAsia" w:ascii="Microsoft JhengHei"/>
                <w:vertAlign w:val="baseline"/>
                <w:lang w:val="en-US" w:eastAsia="zh-CN"/>
              </w:rPr>
              <w:t>无</w:t>
            </w:r>
          </w:p>
        </w:tc>
        <w:tc>
          <w:tcPr>
            <w:tcW w:w="1143" w:type="dxa"/>
            <w:vMerge w:val="continue"/>
          </w:tcPr>
          <w:p>
            <w:pPr>
              <w:spacing w:after="0" w:line="240" w:lineRule="auto"/>
              <w:rPr>
                <w:rFonts w:hint="eastAsia" w:ascii="Microsoft JhengHei"/>
                <w:vertAlign w:val="baseline"/>
                <w:lang w:val="en-US" w:eastAsia="zh-CN"/>
              </w:rPr>
            </w:pPr>
          </w:p>
        </w:tc>
        <w:tc>
          <w:tcPr>
            <w:tcW w:w="1082" w:type="dxa"/>
            <w:vMerge w:val="continue"/>
          </w:tcPr>
          <w:p>
            <w:pPr>
              <w:spacing w:after="0" w:line="240" w:lineRule="auto"/>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96" w:type="dxa"/>
            <w:vMerge w:val="restart"/>
            <w:vAlign w:val="center"/>
          </w:tcPr>
          <w:p>
            <w:pPr>
              <w:keepNext w:val="0"/>
              <w:keepLines w:val="0"/>
              <w:widowControl/>
              <w:suppressLineNumbers w:val="0"/>
              <w:spacing w:line="360" w:lineRule="auto"/>
              <w:jc w:val="center"/>
            </w:pPr>
            <w:r>
              <w:rPr>
                <w:rFonts w:hint="eastAsia" w:ascii="宋体" w:hAnsi="宋体" w:eastAsia="宋体" w:cs="宋体"/>
                <w:b/>
                <w:color w:val="000000"/>
                <w:kern w:val="0"/>
                <w:sz w:val="21"/>
                <w:szCs w:val="21"/>
                <w:lang w:val="en-US" w:eastAsia="zh-CN" w:bidi="ar"/>
              </w:rPr>
              <w:t>资格</w:t>
            </w:r>
            <w:r>
              <w:rPr>
                <w:rFonts w:hint="eastAsia" w:cs="宋体"/>
                <w:b/>
                <w:color w:val="000000"/>
                <w:kern w:val="0"/>
                <w:sz w:val="21"/>
                <w:szCs w:val="21"/>
                <w:lang w:val="en-US" w:eastAsia="zh-CN" w:bidi="ar"/>
              </w:rPr>
              <w:t>性</w:t>
            </w:r>
            <w:r>
              <w:rPr>
                <w:rFonts w:hint="eastAsia" w:ascii="宋体" w:hAnsi="宋体" w:eastAsia="宋体" w:cs="宋体"/>
                <w:b/>
                <w:color w:val="000000"/>
                <w:kern w:val="0"/>
                <w:sz w:val="21"/>
                <w:szCs w:val="21"/>
                <w:lang w:val="en-US" w:eastAsia="zh-CN" w:bidi="ar"/>
              </w:rPr>
              <w:t>审查文</w:t>
            </w:r>
          </w:p>
          <w:p>
            <w:pPr>
              <w:keepNext w:val="0"/>
              <w:keepLines w:val="0"/>
              <w:widowControl/>
              <w:suppressLineNumbers w:val="0"/>
              <w:spacing w:line="360" w:lineRule="auto"/>
              <w:jc w:val="center"/>
            </w:pPr>
            <w:r>
              <w:rPr>
                <w:rFonts w:hint="eastAsia" w:ascii="宋体" w:hAnsi="宋体" w:eastAsia="宋体" w:cs="宋体"/>
                <w:b/>
                <w:color w:val="000000"/>
                <w:kern w:val="0"/>
                <w:sz w:val="21"/>
                <w:szCs w:val="21"/>
                <w:lang w:val="en-US" w:eastAsia="zh-CN" w:bidi="ar"/>
              </w:rPr>
              <w:t>件（加盖投</w:t>
            </w:r>
          </w:p>
          <w:p>
            <w:pPr>
              <w:keepNext w:val="0"/>
              <w:keepLines w:val="0"/>
              <w:widowControl/>
              <w:suppressLineNumbers w:val="0"/>
              <w:spacing w:line="360" w:lineRule="auto"/>
              <w:jc w:val="center"/>
              <w:rPr>
                <w:rFonts w:hint="eastAsia" w:ascii="Microsoft JhengHei"/>
                <w:vertAlign w:val="baseline"/>
                <w:lang w:val="en-US" w:eastAsia="zh-CN"/>
              </w:rPr>
            </w:pPr>
            <w:r>
              <w:rPr>
                <w:rFonts w:hint="eastAsia" w:ascii="宋体" w:hAnsi="宋体" w:eastAsia="宋体" w:cs="宋体"/>
                <w:b/>
                <w:color w:val="000000"/>
                <w:kern w:val="0"/>
                <w:sz w:val="21"/>
                <w:szCs w:val="21"/>
                <w:lang w:val="en-US" w:eastAsia="zh-CN" w:bidi="ar"/>
              </w:rPr>
              <w:t>标人公章）</w:t>
            </w: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1</w:t>
            </w:r>
          </w:p>
        </w:tc>
        <w:tc>
          <w:tcPr>
            <w:tcW w:w="4755" w:type="dxa"/>
            <w:vAlign w:val="center"/>
          </w:tcPr>
          <w:p>
            <w:pPr>
              <w:keepNext w:val="0"/>
              <w:keepLines w:val="0"/>
              <w:widowControl/>
              <w:suppressLineNumbers w:val="0"/>
              <w:spacing w:line="360" w:lineRule="auto"/>
              <w:jc w:val="both"/>
              <w:rPr>
                <w:rFonts w:hint="eastAsia" w:ascii="Microsoft JhengHei"/>
                <w:vertAlign w:val="baseline"/>
                <w:lang w:val="en-US" w:eastAsia="zh-CN"/>
              </w:rPr>
            </w:pPr>
            <w:r>
              <w:rPr>
                <w:rFonts w:hint="eastAsia" w:ascii="宋体" w:hAnsi="宋体" w:eastAsia="宋体" w:cs="宋体"/>
                <w:color w:val="000000"/>
                <w:kern w:val="0"/>
                <w:sz w:val="21"/>
                <w:szCs w:val="21"/>
                <w:lang w:val="en-US" w:eastAsia="zh-CN" w:bidi="ar"/>
              </w:rPr>
              <w:t>投标人资格声明函</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2</w:t>
            </w:r>
          </w:p>
        </w:tc>
        <w:tc>
          <w:tcPr>
            <w:tcW w:w="4755" w:type="dxa"/>
            <w:vAlign w:val="center"/>
          </w:tcPr>
          <w:p>
            <w:pPr>
              <w:spacing w:after="0" w:line="360" w:lineRule="auto"/>
              <w:jc w:val="both"/>
              <w:rPr>
                <w:rFonts w:hint="eastAsia" w:ascii="Microsoft JhengHei"/>
                <w:vertAlign w:val="baseline"/>
                <w:lang w:val="en-US" w:eastAsia="zh-CN"/>
              </w:rPr>
            </w:pPr>
            <w:r>
              <w:rPr>
                <w:rFonts w:hint="eastAsia"/>
                <w:spacing w:val="-3"/>
                <w:sz w:val="21"/>
                <w:lang w:val="en-US" w:eastAsia="zh-CN"/>
              </w:rPr>
              <w:t>有效期内的《营业执照》（或事业法人登记证）副本复印件、《税务登记证》副本复印件、《组织机构代码证》副本复印件（或“三证合一”证明、“五证合一”证明）</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3</w:t>
            </w:r>
          </w:p>
        </w:tc>
        <w:tc>
          <w:tcPr>
            <w:tcW w:w="4755" w:type="dxa"/>
            <w:vAlign w:val="center"/>
          </w:tcPr>
          <w:p>
            <w:pPr>
              <w:spacing w:after="0" w:line="360" w:lineRule="auto"/>
              <w:jc w:val="both"/>
              <w:rPr>
                <w:rFonts w:hint="eastAsia"/>
                <w:spacing w:val="-3"/>
                <w:sz w:val="21"/>
                <w:lang w:val="en-US" w:eastAsia="zh-CN"/>
              </w:rPr>
            </w:pPr>
            <w:r>
              <w:rPr>
                <w:rFonts w:hint="eastAsia"/>
                <w:kern w:val="21"/>
                <w:sz w:val="22"/>
                <w:highlight w:val="none"/>
                <w:lang w:val="en-US" w:eastAsia="zh-CN"/>
              </w:rPr>
              <w:t>具有良好的商业信誉和健全的财务会计制度</w:t>
            </w:r>
            <w:r>
              <w:rPr>
                <w:rFonts w:hint="eastAsia"/>
                <w:sz w:val="22"/>
                <w:highlight w:val="none"/>
                <w:lang w:val="en-US" w:eastAsia="zh-CN"/>
              </w:rPr>
              <w:t>【在投标文件中提供承诺函，格式自定义】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4</w:t>
            </w:r>
          </w:p>
        </w:tc>
        <w:tc>
          <w:tcPr>
            <w:tcW w:w="4755" w:type="dxa"/>
            <w:vAlign w:val="center"/>
          </w:tcPr>
          <w:p>
            <w:pPr>
              <w:pStyle w:val="27"/>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40" w:after="0" w:line="360" w:lineRule="auto"/>
              <w:ind w:right="0" w:rightChars="0"/>
              <w:jc w:val="both"/>
              <w:textAlignment w:val="auto"/>
              <w:rPr>
                <w:rFonts w:hint="eastAsia" w:ascii="宋体" w:hAnsi="宋体" w:eastAsia="宋体" w:cs="宋体"/>
                <w:spacing w:val="20"/>
                <w:w w:val="100"/>
                <w:sz w:val="21"/>
                <w:szCs w:val="22"/>
                <w:lang w:val="en-US" w:eastAsia="zh-CN" w:bidi="zh-CN"/>
              </w:rPr>
            </w:pPr>
            <w:r>
              <w:rPr>
                <w:rFonts w:hint="eastAsia"/>
                <w:kern w:val="21"/>
                <w:sz w:val="22"/>
                <w:highlight w:val="none"/>
                <w:lang w:val="en-US" w:eastAsia="zh-CN"/>
              </w:rPr>
              <w:t>有依法缴纳税收证明和社会保障资金的良好记录</w:t>
            </w:r>
            <w:r>
              <w:rPr>
                <w:rFonts w:hint="eastAsia"/>
                <w:sz w:val="22"/>
                <w:highlight w:val="none"/>
                <w:lang w:val="en-US" w:eastAsia="zh-CN"/>
              </w:rPr>
              <w:t>【在投标文件中提供承诺函，格式自定义】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5</w:t>
            </w:r>
          </w:p>
        </w:tc>
        <w:tc>
          <w:tcPr>
            <w:tcW w:w="4755" w:type="dxa"/>
            <w:vAlign w:val="center"/>
          </w:tcPr>
          <w:p>
            <w:pPr>
              <w:pStyle w:val="27"/>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40" w:after="0" w:line="360" w:lineRule="auto"/>
              <w:ind w:right="0" w:rightChars="0"/>
              <w:jc w:val="both"/>
              <w:textAlignment w:val="auto"/>
              <w:rPr>
                <w:rFonts w:hint="eastAsia"/>
                <w:sz w:val="22"/>
                <w:highlight w:val="none"/>
                <w:lang w:val="en-US" w:eastAsia="zh-CN"/>
              </w:rPr>
            </w:pPr>
            <w:r>
              <w:rPr>
                <w:rFonts w:hint="eastAsia"/>
                <w:kern w:val="21"/>
                <w:sz w:val="22"/>
                <w:highlight w:val="none"/>
                <w:lang w:val="en-US" w:eastAsia="zh-CN"/>
              </w:rPr>
              <w:t>参加采购活动前3年内，在经营活动中没有重大违法记录</w:t>
            </w:r>
            <w:r>
              <w:rPr>
                <w:rFonts w:hint="eastAsia"/>
                <w:sz w:val="22"/>
                <w:highlight w:val="none"/>
                <w:lang w:val="en-US" w:eastAsia="zh-CN"/>
              </w:rPr>
              <w:t>【在投标文件中提供承诺函，格式自定义】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6</w:t>
            </w:r>
          </w:p>
        </w:tc>
        <w:tc>
          <w:tcPr>
            <w:tcW w:w="4755" w:type="dxa"/>
            <w:vAlign w:val="center"/>
          </w:tcPr>
          <w:p>
            <w:pPr>
              <w:pStyle w:val="27"/>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40" w:after="0" w:line="360" w:lineRule="auto"/>
              <w:ind w:right="0" w:rightChars="0"/>
              <w:jc w:val="both"/>
              <w:textAlignment w:val="auto"/>
              <w:rPr>
                <w:rFonts w:hint="eastAsia"/>
                <w:sz w:val="22"/>
                <w:highlight w:val="none"/>
                <w:lang w:val="en-US" w:eastAsia="zh-CN"/>
              </w:rPr>
            </w:pPr>
            <w:r>
              <w:rPr>
                <w:rFonts w:hint="eastAsia"/>
                <w:sz w:val="22"/>
                <w:highlight w:val="none"/>
                <w:lang w:val="en-US" w:eastAsia="zh-CN"/>
              </w:rPr>
              <w:t>具有履行合同所必需的设备和专业技术能力【在投标文件中提供承诺函，格式自定义】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7</w:t>
            </w:r>
          </w:p>
        </w:tc>
        <w:tc>
          <w:tcPr>
            <w:tcW w:w="4755" w:type="dxa"/>
            <w:vAlign w:val="center"/>
          </w:tcPr>
          <w:p>
            <w:pPr>
              <w:pStyle w:val="27"/>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40" w:after="0" w:line="360" w:lineRule="auto"/>
              <w:ind w:right="0" w:rightChars="0"/>
              <w:jc w:val="both"/>
              <w:textAlignment w:val="auto"/>
              <w:rPr>
                <w:rFonts w:hint="eastAsia"/>
                <w:sz w:val="22"/>
                <w:highlight w:val="none"/>
                <w:lang w:val="en-US" w:eastAsia="zh-CN"/>
              </w:rPr>
            </w:pPr>
            <w:r>
              <w:rPr>
                <w:rFonts w:hint="eastAsia"/>
                <w:sz w:val="22"/>
                <w:highlight w:val="none"/>
                <w:lang w:val="en-US" w:eastAsia="zh-CN"/>
              </w:rPr>
              <w:t>符合法律、行政法规规定的其他条件【在投标文件中提供承诺函，格式自定义】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tcPr>
          <w:p>
            <w:pPr>
              <w:spacing w:after="0" w:line="360" w:lineRule="auto"/>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8</w:t>
            </w:r>
          </w:p>
        </w:tc>
        <w:tc>
          <w:tcPr>
            <w:tcW w:w="4755" w:type="dxa"/>
            <w:vAlign w:val="center"/>
          </w:tcPr>
          <w:p>
            <w:pPr>
              <w:pStyle w:val="27"/>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40" w:after="0" w:line="360" w:lineRule="auto"/>
              <w:ind w:right="0" w:rightChars="0"/>
              <w:jc w:val="both"/>
              <w:textAlignment w:val="auto"/>
              <w:rPr>
                <w:rFonts w:hint="eastAsia"/>
                <w:sz w:val="22"/>
                <w:highlight w:val="none"/>
                <w:lang w:val="en-US" w:eastAsia="zh-CN"/>
              </w:rPr>
            </w:pPr>
            <w:r>
              <w:rPr>
                <w:rFonts w:hint="eastAsia"/>
                <w:sz w:val="22"/>
                <w:highlight w:val="none"/>
                <w:lang w:val="en-US" w:eastAsia="zh-CN"/>
              </w:rPr>
              <w:t>本项目不接收联合体投标,不允许响应投标人对本采购项目进行分包和转包【在投标文件中提供承诺函，格式自定义】</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96" w:type="dxa"/>
            <w:vMerge w:val="restart"/>
            <w:vAlign w:val="center"/>
          </w:tcPr>
          <w:p>
            <w:pPr>
              <w:keepNext w:val="0"/>
              <w:keepLines w:val="0"/>
              <w:widowControl/>
              <w:suppressLineNumbers w:val="0"/>
              <w:spacing w:line="360" w:lineRule="auto"/>
              <w:jc w:val="center"/>
              <w:rPr>
                <w:rFonts w:hint="eastAsia" w:ascii="Microsoft JhengHei"/>
                <w:vertAlign w:val="baseline"/>
                <w:lang w:val="en-US" w:eastAsia="zh-CN"/>
              </w:rPr>
            </w:pPr>
            <w:r>
              <w:rPr>
                <w:rFonts w:hint="eastAsia" w:ascii="宋体" w:hAnsi="宋体" w:eastAsia="宋体" w:cs="宋体"/>
                <w:b/>
                <w:color w:val="000000"/>
                <w:kern w:val="0"/>
                <w:sz w:val="21"/>
                <w:szCs w:val="21"/>
                <w:lang w:val="en-US" w:eastAsia="zh-CN" w:bidi="ar"/>
              </w:rPr>
              <w:t>符合性审查文件（加盖投标人公章）</w:t>
            </w: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1</w:t>
            </w:r>
          </w:p>
        </w:tc>
        <w:tc>
          <w:tcPr>
            <w:tcW w:w="4755" w:type="dxa"/>
            <w:vAlign w:val="center"/>
          </w:tcPr>
          <w:p>
            <w:pPr>
              <w:keepNext w:val="0"/>
              <w:keepLines w:val="0"/>
              <w:widowControl/>
              <w:suppressLineNumbers w:val="0"/>
              <w:spacing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投标函</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2</w:t>
            </w:r>
          </w:p>
        </w:tc>
        <w:tc>
          <w:tcPr>
            <w:tcW w:w="4755" w:type="dxa"/>
            <w:vAlign w:val="center"/>
          </w:tcPr>
          <w:p>
            <w:pPr>
              <w:keepNext w:val="0"/>
              <w:keepLines w:val="0"/>
              <w:widowControl/>
              <w:suppressLineNumbers w:val="0"/>
              <w:spacing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法定代表人授权委托书</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3</w:t>
            </w:r>
          </w:p>
        </w:tc>
        <w:tc>
          <w:tcPr>
            <w:tcW w:w="4755" w:type="dxa"/>
            <w:vAlign w:val="center"/>
          </w:tcPr>
          <w:p>
            <w:pPr>
              <w:spacing w:after="0"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法定代表人证明书</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4</w:t>
            </w:r>
          </w:p>
        </w:tc>
        <w:tc>
          <w:tcPr>
            <w:tcW w:w="4755" w:type="dxa"/>
            <w:vAlign w:val="center"/>
          </w:tcPr>
          <w:p>
            <w:pPr>
              <w:keepNext w:val="0"/>
              <w:keepLines w:val="0"/>
              <w:widowControl/>
              <w:suppressLineNumbers w:val="0"/>
              <w:spacing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投标保证金递交证明文件</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restart"/>
            <w:vAlign w:val="center"/>
          </w:tcPr>
          <w:p>
            <w:pPr>
              <w:keepNext w:val="0"/>
              <w:keepLines w:val="0"/>
              <w:widowControl/>
              <w:suppressLineNumbers w:val="0"/>
              <w:spacing w:line="360" w:lineRule="auto"/>
              <w:jc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技术文件</w:t>
            </w:r>
          </w:p>
          <w:p>
            <w:pPr>
              <w:keepNext w:val="0"/>
              <w:keepLines w:val="0"/>
              <w:widowControl/>
              <w:suppressLineNumbers w:val="0"/>
              <w:spacing w:line="360" w:lineRule="auto"/>
              <w:jc w:val="center"/>
              <w:rPr>
                <w:rFonts w:hint="eastAsia" w:ascii="Microsoft JhengHei"/>
                <w:vertAlign w:val="baseline"/>
                <w:lang w:val="en-US" w:eastAsia="zh-CN"/>
              </w:rPr>
            </w:pPr>
            <w:r>
              <w:rPr>
                <w:rFonts w:hint="eastAsia" w:ascii="宋体" w:hAnsi="宋体" w:eastAsia="宋体" w:cs="宋体"/>
                <w:b/>
                <w:color w:val="000000"/>
                <w:kern w:val="0"/>
                <w:sz w:val="21"/>
                <w:szCs w:val="21"/>
                <w:lang w:val="en-US" w:eastAsia="zh-CN" w:bidi="ar"/>
              </w:rPr>
              <w:t>（加盖投标人公章）</w:t>
            </w: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1</w:t>
            </w:r>
          </w:p>
        </w:tc>
        <w:tc>
          <w:tcPr>
            <w:tcW w:w="4755" w:type="dxa"/>
            <w:vAlign w:val="center"/>
          </w:tcPr>
          <w:p>
            <w:pPr>
              <w:keepNext w:val="0"/>
              <w:keepLines w:val="0"/>
              <w:widowControl/>
              <w:suppressLineNumbers w:val="0"/>
              <w:spacing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开标一览表(报价表)</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2</w:t>
            </w:r>
          </w:p>
        </w:tc>
        <w:tc>
          <w:tcPr>
            <w:tcW w:w="4755" w:type="dxa"/>
            <w:vAlign w:val="center"/>
          </w:tcPr>
          <w:p>
            <w:pPr>
              <w:keepNext w:val="0"/>
              <w:keepLines w:val="0"/>
              <w:widowControl/>
              <w:suppressLineNumbers w:val="0"/>
              <w:spacing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投标分项报价表</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3</w:t>
            </w:r>
          </w:p>
        </w:tc>
        <w:tc>
          <w:tcPr>
            <w:tcW w:w="4755" w:type="dxa"/>
            <w:vAlign w:val="center"/>
          </w:tcPr>
          <w:p>
            <w:pPr>
              <w:spacing w:after="0" w:line="360" w:lineRule="auto"/>
              <w:jc w:val="both"/>
              <w:rPr>
                <w:rFonts w:hint="eastAsia" w:ascii="宋体" w:hAnsi="宋体" w:eastAsia="宋体" w:cs="宋体"/>
                <w:i w:val="0"/>
                <w:caps w:val="0"/>
                <w:color w:val="000000"/>
                <w:spacing w:val="0"/>
                <w:sz w:val="21"/>
                <w:szCs w:val="21"/>
                <w:shd w:val="clear" w:fill="FFFFFF"/>
              </w:rPr>
            </w:pPr>
            <w:r>
              <w:rPr>
                <w:rFonts w:hint="eastAsia" w:cs="宋体"/>
                <w:color w:val="000000"/>
                <w:kern w:val="0"/>
                <w:sz w:val="21"/>
                <w:szCs w:val="21"/>
                <w:lang w:val="en-US" w:eastAsia="zh-CN" w:bidi="ar"/>
              </w:rPr>
              <w:t>拟项目整体安装</w:t>
            </w:r>
            <w:r>
              <w:rPr>
                <w:rFonts w:hint="eastAsia" w:ascii="宋体" w:hAnsi="宋体" w:eastAsia="宋体" w:cs="宋体"/>
                <w:color w:val="000000"/>
                <w:kern w:val="0"/>
                <w:sz w:val="21"/>
                <w:szCs w:val="21"/>
                <w:lang w:val="en-US" w:eastAsia="zh-CN" w:bidi="ar"/>
              </w:rPr>
              <w:t>方案</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4</w:t>
            </w:r>
          </w:p>
        </w:tc>
        <w:tc>
          <w:tcPr>
            <w:tcW w:w="4755" w:type="dxa"/>
            <w:vAlign w:val="center"/>
          </w:tcPr>
          <w:p>
            <w:pPr>
              <w:spacing w:after="0" w:line="360" w:lineRule="auto"/>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kern w:val="0"/>
                <w:sz w:val="21"/>
                <w:szCs w:val="21"/>
                <w:lang w:val="en-US" w:eastAsia="zh-CN" w:bidi="ar"/>
              </w:rPr>
              <w:t>投标人认为需要提供的其它说明和资料</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restart"/>
            <w:vAlign w:val="center"/>
          </w:tcPr>
          <w:p>
            <w:pPr>
              <w:keepNext w:val="0"/>
              <w:keepLines w:val="0"/>
              <w:widowControl/>
              <w:suppressLineNumbers w:val="0"/>
              <w:spacing w:line="360" w:lineRule="auto"/>
              <w:jc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商务文件</w:t>
            </w:r>
          </w:p>
          <w:p>
            <w:pPr>
              <w:keepNext w:val="0"/>
              <w:keepLines w:val="0"/>
              <w:widowControl/>
              <w:suppressLineNumbers w:val="0"/>
              <w:spacing w:line="360" w:lineRule="auto"/>
              <w:jc w:val="center"/>
              <w:rPr>
                <w:rFonts w:hint="eastAsia" w:ascii="Microsoft JhengHei"/>
                <w:vertAlign w:val="baseline"/>
                <w:lang w:val="en-US" w:eastAsia="zh-CN"/>
              </w:rPr>
            </w:pPr>
            <w:r>
              <w:rPr>
                <w:rFonts w:hint="eastAsia" w:ascii="宋体" w:hAnsi="宋体" w:eastAsia="宋体" w:cs="宋体"/>
                <w:b/>
                <w:color w:val="000000"/>
                <w:kern w:val="0"/>
                <w:sz w:val="21"/>
                <w:szCs w:val="21"/>
                <w:lang w:val="en-US" w:eastAsia="zh-CN" w:bidi="ar"/>
              </w:rPr>
              <w:t>（加盖投标人公章）</w:t>
            </w: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1</w:t>
            </w:r>
          </w:p>
        </w:tc>
        <w:tc>
          <w:tcPr>
            <w:tcW w:w="4755" w:type="dxa"/>
            <w:vAlign w:val="center"/>
          </w:tcPr>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投标人基本情况表</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2</w:t>
            </w:r>
          </w:p>
        </w:tc>
        <w:tc>
          <w:tcPr>
            <w:tcW w:w="4755" w:type="dxa"/>
            <w:vAlign w:val="center"/>
          </w:tcPr>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近三年同类项目情况一览表</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3</w:t>
            </w:r>
          </w:p>
        </w:tc>
        <w:tc>
          <w:tcPr>
            <w:tcW w:w="4755" w:type="dxa"/>
            <w:vAlign w:val="center"/>
          </w:tcPr>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用户需求响应一览表</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4</w:t>
            </w:r>
          </w:p>
        </w:tc>
        <w:tc>
          <w:tcPr>
            <w:tcW w:w="4755" w:type="dxa"/>
            <w:vAlign w:val="center"/>
          </w:tcPr>
          <w:p>
            <w:pPr>
              <w:spacing w:after="0"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招标代理服务费承诺书</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5</w:t>
            </w:r>
          </w:p>
        </w:tc>
        <w:tc>
          <w:tcPr>
            <w:tcW w:w="4755" w:type="dxa"/>
            <w:vAlign w:val="center"/>
          </w:tcPr>
          <w:p>
            <w:pPr>
              <w:spacing w:after="0"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退投标保证金说明</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Merge w:val="continue"/>
            <w:vAlign w:val="center"/>
          </w:tcPr>
          <w:p>
            <w:pPr>
              <w:spacing w:after="0" w:line="360" w:lineRule="auto"/>
              <w:jc w:val="center"/>
              <w:rPr>
                <w:rFonts w:hint="eastAsia" w:ascii="Microsoft JhengHei"/>
                <w:vertAlign w:val="baseline"/>
                <w:lang w:val="en-US" w:eastAsia="zh-CN"/>
              </w:rPr>
            </w:pPr>
          </w:p>
        </w:tc>
        <w:tc>
          <w:tcPr>
            <w:tcW w:w="525" w:type="dxa"/>
            <w:vAlign w:val="center"/>
          </w:tcPr>
          <w:p>
            <w:pPr>
              <w:spacing w:after="0" w:line="360" w:lineRule="auto"/>
              <w:jc w:val="center"/>
              <w:rPr>
                <w:rFonts w:hint="default" w:ascii="Microsoft JhengHei"/>
                <w:vertAlign w:val="baseline"/>
                <w:lang w:val="en-US" w:eastAsia="zh-CN"/>
              </w:rPr>
            </w:pPr>
            <w:r>
              <w:rPr>
                <w:rFonts w:hint="eastAsia" w:ascii="Microsoft JhengHei"/>
                <w:vertAlign w:val="baseline"/>
                <w:lang w:val="en-US" w:eastAsia="zh-CN"/>
              </w:rPr>
              <w:t>6</w:t>
            </w:r>
          </w:p>
        </w:tc>
        <w:tc>
          <w:tcPr>
            <w:tcW w:w="4755" w:type="dxa"/>
            <w:vAlign w:val="center"/>
          </w:tcPr>
          <w:p>
            <w:pPr>
              <w:spacing w:after="0"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投标人认为需要提供的其他商务资料</w:t>
            </w:r>
          </w:p>
        </w:tc>
        <w:tc>
          <w:tcPr>
            <w:tcW w:w="714" w:type="dxa"/>
            <w:vAlign w:val="center"/>
          </w:tcPr>
          <w:p>
            <w:pPr>
              <w:spacing w:after="0" w:line="240" w:lineRule="auto"/>
              <w:jc w:val="center"/>
              <w:rPr>
                <w:rFonts w:hint="eastAsia" w:ascii="Microsoft JhengHei"/>
                <w:vertAlign w:val="baseline"/>
                <w:lang w:val="en-US" w:eastAsia="zh-CN"/>
              </w:rPr>
            </w:pPr>
          </w:p>
        </w:tc>
        <w:tc>
          <w:tcPr>
            <w:tcW w:w="671" w:type="dxa"/>
            <w:vAlign w:val="center"/>
          </w:tcPr>
          <w:p>
            <w:pPr>
              <w:spacing w:after="0" w:line="240" w:lineRule="auto"/>
              <w:jc w:val="center"/>
              <w:rPr>
                <w:rFonts w:hint="eastAsia" w:ascii="Microsoft JhengHei"/>
                <w:vertAlign w:val="baseline"/>
                <w:lang w:val="en-US" w:eastAsia="zh-CN"/>
              </w:rPr>
            </w:pPr>
          </w:p>
        </w:tc>
        <w:tc>
          <w:tcPr>
            <w:tcW w:w="1143" w:type="dxa"/>
            <w:vAlign w:val="center"/>
          </w:tcPr>
          <w:p>
            <w:pPr>
              <w:spacing w:after="0" w:line="240" w:lineRule="auto"/>
              <w:jc w:val="center"/>
              <w:rPr>
                <w:rFonts w:hint="eastAsia" w:ascii="Microsoft JhengHei"/>
                <w:vertAlign w:val="baseline"/>
                <w:lang w:val="en-US" w:eastAsia="zh-CN"/>
              </w:rPr>
            </w:pPr>
          </w:p>
        </w:tc>
        <w:tc>
          <w:tcPr>
            <w:tcW w:w="1082" w:type="dxa"/>
            <w:vAlign w:val="center"/>
          </w:tcPr>
          <w:p>
            <w:pPr>
              <w:spacing w:after="0" w:line="240" w:lineRule="auto"/>
              <w:jc w:val="both"/>
              <w:rPr>
                <w:rFonts w:hint="eastAsia" w:ascii="Microsoft JhengHei"/>
                <w:vertAlign w:val="baseline"/>
                <w:lang w:val="en-US" w:eastAsia="zh-CN"/>
              </w:rPr>
            </w:pPr>
          </w:p>
        </w:tc>
      </w:tr>
    </w:tbl>
    <w:p>
      <w:pPr>
        <w:pStyle w:val="8"/>
        <w:spacing w:before="5"/>
        <w:rPr>
          <w:rFonts w:ascii="Microsoft JhengHei"/>
          <w:b/>
          <w:sz w:val="3"/>
        </w:rPr>
      </w:pPr>
    </w:p>
    <w:p>
      <w:pPr>
        <w:pStyle w:val="8"/>
        <w:spacing w:before="14"/>
        <w:rPr>
          <w:rFonts w:hint="eastAsia" w:ascii="Microsoft JhengHei"/>
          <w:b/>
          <w:sz w:val="19"/>
          <w:lang w:val="en-US" w:eastAsia="zh-CN"/>
        </w:rPr>
      </w:pPr>
      <w:r>
        <w:rPr>
          <w:rFonts w:hint="eastAsia" w:ascii="Microsoft JhengHei"/>
          <w:b/>
          <w:sz w:val="19"/>
          <w:lang w:val="en-US" w:eastAsia="zh-CN"/>
        </w:rPr>
        <w:t>备注：</w:t>
      </w:r>
    </w:p>
    <w:p>
      <w:pPr>
        <w:pStyle w:val="8"/>
        <w:spacing w:before="14"/>
        <w:rPr>
          <w:rFonts w:hint="eastAsia" w:ascii="宋体" w:hAnsi="宋体" w:eastAsia="宋体" w:cs="宋体"/>
          <w:b/>
          <w:sz w:val="19"/>
          <w:lang w:val="en-US" w:eastAsia="zh-CN"/>
        </w:rPr>
      </w:pPr>
      <w:r>
        <w:rPr>
          <w:rFonts w:hint="eastAsia" w:ascii="Microsoft JhengHei"/>
          <w:b/>
          <w:sz w:val="19"/>
          <w:lang w:val="en-US" w:eastAsia="zh-CN"/>
        </w:rPr>
        <w:t>上表所述“提交情况”一栏如有提交，在相对应的表格里打“</w:t>
      </w:r>
      <w:r>
        <w:rPr>
          <w:rFonts w:hint="eastAsia" w:ascii="宋体" w:hAnsi="宋体" w:eastAsia="宋体" w:cs="宋体"/>
          <w:b/>
          <w:sz w:val="19"/>
          <w:lang w:val="en-US" w:eastAsia="zh-CN"/>
        </w:rPr>
        <w:t>√</w:t>
      </w:r>
      <w:r>
        <w:rPr>
          <w:rFonts w:hint="eastAsia" w:cs="宋体"/>
          <w:b/>
          <w:sz w:val="19"/>
          <w:lang w:val="en-US" w:eastAsia="zh-CN"/>
        </w:rPr>
        <w:t>”，如没有提交在，相对应的表格里面打“</w:t>
      </w:r>
      <w:r>
        <w:rPr>
          <w:rFonts w:hint="eastAsia" w:ascii="宋体" w:hAnsi="宋体" w:eastAsia="宋体" w:cs="宋体"/>
          <w:b/>
          <w:sz w:val="19"/>
          <w:lang w:val="en-US" w:eastAsia="zh-CN"/>
        </w:rPr>
        <w:t>×</w:t>
      </w:r>
      <w:r>
        <w:rPr>
          <w:rFonts w:hint="eastAsia" w:cs="宋体"/>
          <w:b/>
          <w:sz w:val="19"/>
          <w:lang w:val="en-US" w:eastAsia="zh-CN"/>
        </w:rPr>
        <w:t>”。</w:t>
      </w:r>
    </w:p>
    <w:p>
      <w:r>
        <w:br w:type="page"/>
      </w:r>
    </w:p>
    <w:p>
      <w:pPr>
        <w:spacing w:before="41"/>
        <w:ind w:left="638" w:right="0" w:firstLine="0"/>
        <w:jc w:val="left"/>
        <w:rPr>
          <w:rFonts w:hint="eastAsia" w:ascii="Microsoft JhengHei" w:eastAsia="Microsoft JhengHei"/>
          <w:b/>
          <w:sz w:val="25"/>
        </w:rPr>
      </w:pPr>
      <w:r>
        <w:rPr>
          <w:rFonts w:hint="eastAsia" w:ascii="Microsoft JhengHei" w:eastAsia="Microsoft JhengHei"/>
          <w:b/>
          <w:sz w:val="28"/>
        </w:rPr>
        <w:t>格式1</w:t>
      </w:r>
    </w:p>
    <w:p>
      <w:pPr>
        <w:spacing w:before="2" w:line="480" w:lineRule="auto"/>
        <w:ind w:left="638" w:right="0" w:firstLine="0"/>
        <w:jc w:val="center"/>
        <w:outlineLvl w:val="0"/>
        <w:rPr>
          <w:rFonts w:hint="eastAsia" w:ascii="Microsoft JhengHei" w:eastAsia="Microsoft JhengHei"/>
          <w:b/>
          <w:w w:val="199"/>
          <w:sz w:val="32"/>
        </w:rPr>
      </w:pPr>
      <w:bookmarkStart w:id="141" w:name="_Toc2438"/>
      <w:r>
        <w:rPr>
          <w:rFonts w:hint="eastAsia" w:ascii="Microsoft JhengHei" w:eastAsia="Microsoft JhengHei"/>
          <w:b/>
          <w:sz w:val="32"/>
        </w:rPr>
        <w:t>投标人资格声明函</w:t>
      </w:r>
      <w:bookmarkEnd w:id="141"/>
    </w:p>
    <w:p>
      <w:pPr>
        <w:spacing w:before="2" w:line="360" w:lineRule="auto"/>
        <w:ind w:left="746" w:right="0" w:firstLine="0"/>
        <w:jc w:val="left"/>
        <w:rPr>
          <w:rFonts w:hint="eastAsia" w:ascii="Microsoft JhengHei" w:eastAsia="Microsoft JhengHei"/>
          <w:b/>
          <w:sz w:val="21"/>
        </w:rPr>
      </w:pPr>
      <w:r>
        <w:rPr>
          <w:rFonts w:hint="eastAsia" w:ascii="Microsoft JhengHei" w:eastAsia="Microsoft JhengHei"/>
          <w:b/>
          <w:sz w:val="21"/>
        </w:rPr>
        <w:t>致：</w:t>
      </w:r>
      <w:r>
        <w:rPr>
          <w:rFonts w:hint="eastAsia" w:ascii="Microsoft JhengHei" w:eastAsia="Microsoft JhengHei"/>
          <w:b/>
          <w:sz w:val="21"/>
          <w:lang w:eastAsia="zh-CN"/>
        </w:rPr>
        <w:t>广东至臻项目管理有限公司</w:t>
      </w:r>
    </w:p>
    <w:p>
      <w:pPr>
        <w:pStyle w:val="8"/>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spacing w:val="0"/>
          <w:sz w:val="21"/>
          <w:szCs w:val="21"/>
          <w:highlight w:val="none"/>
        </w:rPr>
      </w:pPr>
      <w:r>
        <w:rPr>
          <w:spacing w:val="0"/>
          <w:sz w:val="21"/>
          <w:szCs w:val="21"/>
          <w:highlight w:val="none"/>
        </w:rPr>
        <w:t>关于贵方（项目名称</w:t>
      </w:r>
      <w:r>
        <w:rPr>
          <w:rFonts w:hint="eastAsia"/>
          <w:spacing w:val="0"/>
          <w:sz w:val="21"/>
          <w:szCs w:val="21"/>
          <w:highlight w:val="none"/>
          <w:lang w:val="en-US" w:eastAsia="zh-CN"/>
        </w:rPr>
        <w:t>:</w:t>
      </w:r>
      <w:r>
        <w:rPr>
          <w:rFonts w:hint="eastAsia"/>
          <w:spacing w:val="0"/>
          <w:sz w:val="21"/>
          <w:szCs w:val="21"/>
          <w:highlight w:val="none"/>
          <w:u w:val="single"/>
          <w:lang w:val="en-US" w:eastAsia="zh-CN"/>
        </w:rPr>
        <w:t xml:space="preserve">          </w:t>
      </w:r>
      <w:r>
        <w:rPr>
          <w:rFonts w:hint="eastAsia"/>
          <w:spacing w:val="0"/>
          <w:sz w:val="21"/>
          <w:szCs w:val="21"/>
          <w:highlight w:val="none"/>
          <w:u w:val="none"/>
          <w:lang w:val="en-US" w:eastAsia="zh-CN"/>
        </w:rPr>
        <w:t xml:space="preserve"> ,</w:t>
      </w:r>
      <w:r>
        <w:rPr>
          <w:rFonts w:hint="eastAsia"/>
          <w:spacing w:val="0"/>
          <w:sz w:val="21"/>
          <w:szCs w:val="21"/>
          <w:highlight w:val="none"/>
          <w:lang w:eastAsia="zh-CN"/>
        </w:rPr>
        <w:t>项目编号</w:t>
      </w:r>
      <w:r>
        <w:rPr>
          <w:rFonts w:hint="eastAsia"/>
          <w:spacing w:val="0"/>
          <w:sz w:val="21"/>
          <w:szCs w:val="21"/>
          <w:highlight w:val="none"/>
          <w:lang w:val="en-US" w:eastAsia="zh-CN"/>
        </w:rPr>
        <w:t>:</w:t>
      </w:r>
      <w:r>
        <w:rPr>
          <w:rFonts w:hint="eastAsia"/>
          <w:spacing w:val="0"/>
          <w:sz w:val="21"/>
          <w:szCs w:val="21"/>
          <w:highlight w:val="none"/>
          <w:u w:val="single"/>
          <w:lang w:val="en-US" w:eastAsia="zh-CN"/>
        </w:rPr>
        <w:t xml:space="preserve">         </w:t>
      </w:r>
      <w:r>
        <w:rPr>
          <w:rFonts w:hint="eastAsia"/>
          <w:spacing w:val="0"/>
          <w:sz w:val="21"/>
          <w:szCs w:val="21"/>
          <w:highlight w:val="none"/>
          <w:u w:val="none"/>
          <w:lang w:val="en-US" w:eastAsia="zh-CN"/>
        </w:rPr>
        <w:t xml:space="preserve"> )</w:t>
      </w:r>
      <w:r>
        <w:rPr>
          <w:spacing w:val="0"/>
          <w:sz w:val="21"/>
          <w:szCs w:val="21"/>
          <w:highlight w:val="none"/>
        </w:rPr>
        <w:t>的</w:t>
      </w:r>
      <w:r>
        <w:rPr>
          <w:rFonts w:hint="eastAsia"/>
          <w:spacing w:val="0"/>
          <w:sz w:val="21"/>
          <w:szCs w:val="21"/>
          <w:highlight w:val="none"/>
          <w:lang w:val="en-US" w:eastAsia="zh-CN"/>
        </w:rPr>
        <w:t>招标公告</w:t>
      </w:r>
      <w:r>
        <w:rPr>
          <w:spacing w:val="0"/>
          <w:sz w:val="21"/>
          <w:szCs w:val="21"/>
          <w:highlight w:val="none"/>
        </w:rPr>
        <w:t>，我方</w:t>
      </w:r>
      <w:r>
        <w:rPr>
          <w:spacing w:val="0"/>
          <w:sz w:val="21"/>
          <w:szCs w:val="21"/>
          <w:highlight w:val="none"/>
          <w:u w:val="none"/>
        </w:rPr>
        <w:t>（</w:t>
      </w:r>
      <w:r>
        <w:rPr>
          <w:rFonts w:hint="eastAsia"/>
          <w:spacing w:val="0"/>
          <w:sz w:val="21"/>
          <w:szCs w:val="21"/>
          <w:highlight w:val="none"/>
          <w:u w:val="none"/>
          <w:lang w:val="en-US" w:eastAsia="zh-CN"/>
        </w:rPr>
        <w:t>投标人</w:t>
      </w:r>
      <w:r>
        <w:rPr>
          <w:spacing w:val="0"/>
          <w:sz w:val="21"/>
          <w:szCs w:val="21"/>
          <w:highlight w:val="none"/>
          <w:u w:val="none"/>
        </w:rPr>
        <w:t>名称）</w:t>
      </w:r>
      <w:r>
        <w:rPr>
          <w:rFonts w:hint="eastAsia"/>
          <w:spacing w:val="0"/>
          <w:sz w:val="21"/>
          <w:szCs w:val="21"/>
          <w:highlight w:val="none"/>
          <w:u w:val="single"/>
          <w:lang w:val="en-US" w:eastAsia="zh-CN"/>
        </w:rPr>
        <w:t xml:space="preserve">            </w:t>
      </w:r>
      <w:r>
        <w:rPr>
          <w:spacing w:val="0"/>
          <w:sz w:val="21"/>
          <w:szCs w:val="21"/>
          <w:highlight w:val="none"/>
        </w:rPr>
        <w:t>愿意参加</w:t>
      </w:r>
      <w:r>
        <w:rPr>
          <w:rFonts w:hint="eastAsia"/>
          <w:spacing w:val="0"/>
          <w:sz w:val="21"/>
          <w:szCs w:val="21"/>
          <w:highlight w:val="none"/>
          <w:lang w:val="en-US" w:eastAsia="zh-CN"/>
        </w:rPr>
        <w:t>投标</w:t>
      </w:r>
      <w:r>
        <w:rPr>
          <w:spacing w:val="0"/>
          <w:sz w:val="21"/>
          <w:szCs w:val="21"/>
          <w:highlight w:val="none"/>
        </w:rPr>
        <w:t>，提供</w:t>
      </w:r>
      <w:r>
        <w:rPr>
          <w:rFonts w:hint="eastAsia"/>
          <w:spacing w:val="0"/>
          <w:sz w:val="21"/>
          <w:szCs w:val="21"/>
          <w:highlight w:val="none"/>
          <w:lang w:val="en-US" w:eastAsia="zh-CN"/>
        </w:rPr>
        <w:t>招标文件</w:t>
      </w:r>
      <w:r>
        <w:rPr>
          <w:spacing w:val="0"/>
          <w:sz w:val="21"/>
          <w:szCs w:val="21"/>
          <w:highlight w:val="none"/>
        </w:rPr>
        <w:t>中规定的货物及服务，并声明提交的下列文件和说明是准确的和真实的。</w:t>
      </w:r>
    </w:p>
    <w:p>
      <w:pPr>
        <w:pStyle w:val="8"/>
        <w:bidi w:val="0"/>
        <w:spacing w:line="360" w:lineRule="auto"/>
        <w:ind w:firstLine="420" w:firstLineChars="200"/>
        <w:rPr>
          <w:spacing w:val="0"/>
          <w:sz w:val="21"/>
          <w:szCs w:val="21"/>
          <w:highlight w:val="none"/>
        </w:rPr>
      </w:pPr>
      <w:r>
        <w:rPr>
          <w:spacing w:val="0"/>
          <w:sz w:val="21"/>
          <w:szCs w:val="21"/>
          <w:highlight w:val="none"/>
        </w:rPr>
        <w:t>我方符合法律、行政法规规定的其他条件，满足</w:t>
      </w:r>
      <w:r>
        <w:rPr>
          <w:rFonts w:hint="eastAsia"/>
          <w:spacing w:val="0"/>
          <w:sz w:val="21"/>
          <w:szCs w:val="21"/>
          <w:highlight w:val="none"/>
          <w:lang w:val="en-US" w:eastAsia="zh-CN"/>
        </w:rPr>
        <w:t>投标</w:t>
      </w:r>
      <w:r>
        <w:rPr>
          <w:spacing w:val="0"/>
          <w:sz w:val="21"/>
          <w:szCs w:val="21"/>
          <w:highlight w:val="none"/>
        </w:rPr>
        <w:t>要求。</w:t>
      </w:r>
    </w:p>
    <w:p>
      <w:pPr>
        <w:pStyle w:val="8"/>
        <w:bidi w:val="0"/>
        <w:spacing w:line="360" w:lineRule="auto"/>
        <w:ind w:firstLine="420" w:firstLineChars="200"/>
        <w:rPr>
          <w:spacing w:val="0"/>
          <w:sz w:val="21"/>
          <w:szCs w:val="21"/>
          <w:highlight w:val="none"/>
        </w:rPr>
      </w:pPr>
      <w:r>
        <w:rPr>
          <w:spacing w:val="0"/>
          <w:sz w:val="21"/>
          <w:szCs w:val="21"/>
          <w:highlight w:val="none"/>
        </w:rPr>
        <w:t>我方理解你方可能还要求提供更进一步的资格资料，并愿意应你方的要求提交。</w:t>
      </w:r>
    </w:p>
    <w:p>
      <w:pPr>
        <w:pStyle w:val="8"/>
        <w:bidi w:val="0"/>
        <w:spacing w:line="360" w:lineRule="auto"/>
        <w:rPr>
          <w:spacing w:val="0"/>
          <w:sz w:val="21"/>
          <w:szCs w:val="21"/>
          <w:highlight w:val="none"/>
        </w:rPr>
      </w:pPr>
      <w:r>
        <w:rPr>
          <w:rFonts w:hint="eastAsia"/>
          <w:spacing w:val="0"/>
          <w:sz w:val="21"/>
          <w:szCs w:val="21"/>
          <w:highlight w:val="none"/>
          <w:lang w:val="en-US" w:eastAsia="zh-CN"/>
        </w:rPr>
        <w:t>投标人</w:t>
      </w:r>
      <w:r>
        <w:rPr>
          <w:spacing w:val="0"/>
          <w:sz w:val="21"/>
          <w:szCs w:val="21"/>
          <w:highlight w:val="none"/>
        </w:rPr>
        <w:t>应按</w:t>
      </w:r>
      <w:r>
        <w:rPr>
          <w:rFonts w:hint="eastAsia"/>
          <w:spacing w:val="0"/>
          <w:sz w:val="21"/>
          <w:szCs w:val="21"/>
          <w:highlight w:val="none"/>
          <w:lang w:val="en-US" w:eastAsia="zh-CN"/>
        </w:rPr>
        <w:t>招标文件</w:t>
      </w:r>
      <w:r>
        <w:rPr>
          <w:spacing w:val="0"/>
          <w:sz w:val="21"/>
          <w:szCs w:val="21"/>
          <w:highlight w:val="none"/>
        </w:rPr>
        <w:t>“</w:t>
      </w:r>
      <w:r>
        <w:rPr>
          <w:rFonts w:hint="eastAsia" w:cs="宋体"/>
          <w:b/>
          <w:bCs/>
          <w:spacing w:val="0"/>
          <w:w w:val="100"/>
          <w:sz w:val="21"/>
          <w:szCs w:val="21"/>
          <w:lang w:val="en-US" w:eastAsia="zh-CN"/>
        </w:rPr>
        <w:t>投标人资格要求</w:t>
      </w:r>
      <w:r>
        <w:rPr>
          <w:spacing w:val="0"/>
          <w:sz w:val="21"/>
          <w:szCs w:val="21"/>
          <w:highlight w:val="none"/>
        </w:rPr>
        <w:t>”的要求做出全面的响应</w:t>
      </w:r>
      <w:r>
        <w:rPr>
          <w:rFonts w:hint="eastAsia"/>
          <w:spacing w:val="0"/>
          <w:sz w:val="21"/>
          <w:szCs w:val="21"/>
          <w:highlight w:val="none"/>
          <w:lang w:val="en-US" w:eastAsia="zh-CN"/>
        </w:rPr>
        <w:t>声明</w:t>
      </w:r>
      <w:r>
        <w:rPr>
          <w:spacing w:val="0"/>
          <w:sz w:val="21"/>
          <w:szCs w:val="21"/>
          <w:highlight w:val="none"/>
        </w:rPr>
        <w:t>。其内容应包括但不限于以下各项：</w:t>
      </w:r>
    </w:p>
    <w:p>
      <w:pPr>
        <w:pStyle w:val="8"/>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220" w:leftChars="100" w:firstLine="420" w:firstLineChars="0"/>
        <w:textAlignment w:val="auto"/>
        <w:rPr>
          <w:rFonts w:ascii="宋体" w:hAnsi="宋体" w:eastAsia="宋体" w:cs="宋体"/>
          <w:spacing w:val="0"/>
          <w:sz w:val="21"/>
          <w:szCs w:val="21"/>
        </w:rPr>
      </w:pPr>
      <w:r>
        <w:rPr>
          <w:rFonts w:ascii="宋体" w:hAnsi="宋体" w:eastAsia="宋体" w:cs="宋体"/>
          <w:spacing w:val="0"/>
          <w:sz w:val="21"/>
          <w:szCs w:val="21"/>
          <w:lang w:val="zh-CN" w:eastAsia="zh-CN"/>
        </w:rPr>
        <w:t>投标</w:t>
      </w:r>
      <w:r>
        <w:rPr>
          <w:rFonts w:hint="eastAsia" w:ascii="宋体" w:hAnsi="宋体" w:eastAsia="宋体" w:cs="宋体"/>
          <w:spacing w:val="0"/>
          <w:sz w:val="21"/>
          <w:szCs w:val="21"/>
          <w:lang w:val="en-US" w:eastAsia="zh-CN"/>
        </w:rPr>
        <w:t>人</w:t>
      </w:r>
      <w:r>
        <w:rPr>
          <w:rFonts w:hint="eastAsia" w:cs="宋体"/>
          <w:spacing w:val="0"/>
          <w:sz w:val="21"/>
          <w:szCs w:val="21"/>
          <w:lang w:val="en-US" w:eastAsia="zh-CN"/>
        </w:rPr>
        <w:t>资格</w:t>
      </w:r>
      <w:r>
        <w:rPr>
          <w:rFonts w:ascii="宋体" w:hAnsi="宋体" w:eastAsia="宋体" w:cs="宋体"/>
          <w:spacing w:val="0"/>
          <w:sz w:val="21"/>
          <w:szCs w:val="21"/>
          <w:lang w:val="zh-CN" w:eastAsia="zh-CN"/>
        </w:rPr>
        <w:t>要求：</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投标人必须是在中华人民共和国境内注册的具有独立承担民事责任能力的法人或其它组织【投标时</w:t>
      </w:r>
      <w:r>
        <w:rPr>
          <w:rFonts w:hint="eastAsia" w:ascii="宋体" w:hAnsi="宋体" w:eastAsia="宋体" w:cs="宋体"/>
          <w:kern w:val="21"/>
          <w:sz w:val="21"/>
          <w:szCs w:val="21"/>
          <w:highlight w:val="none"/>
          <w:lang w:val="en-US" w:eastAsia="zh-CN"/>
        </w:rPr>
        <w:t>提供有效期内的《营业执照》（或事业法人登记证）副本复印件、《税务登记证》副本复印件、《组织机构代码证》副本复印件（或“三证合一”证明、“五证合一”证明）】；</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具有良好的商业信誉和健全的财务会计制度；</w:t>
      </w:r>
      <w:r>
        <w:rPr>
          <w:rFonts w:hint="eastAsia"/>
          <w:sz w:val="21"/>
          <w:szCs w:val="21"/>
          <w:highlight w:val="none"/>
          <w:lang w:val="en-US" w:eastAsia="zh-CN"/>
        </w:rPr>
        <w:t>【在投标文件中提供承诺函，格式自定义】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有依法缴纳税收证明和社会保障资金的良好记录；</w:t>
      </w:r>
      <w:r>
        <w:rPr>
          <w:rFonts w:hint="eastAsia"/>
          <w:sz w:val="21"/>
          <w:szCs w:val="21"/>
          <w:highlight w:val="none"/>
          <w:lang w:val="en-US" w:eastAsia="zh-CN"/>
        </w:rPr>
        <w:t>【在投标文件中提供承诺函，格式自定义】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参加采购活动前3年内，在经营活动中没有重大违法记录；</w:t>
      </w:r>
      <w:r>
        <w:rPr>
          <w:rFonts w:hint="eastAsia"/>
          <w:sz w:val="21"/>
          <w:szCs w:val="21"/>
          <w:highlight w:val="none"/>
          <w:lang w:val="en-US" w:eastAsia="zh-CN"/>
        </w:rPr>
        <w:t>【在投标文件中提供承诺函，格式自定义】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具有履行合同所必需的设备和专业技术能力【在投标文件中提供承诺函，格式自定义】；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符合法律、行政法规规定的其他条件。【在投标文件中提供承诺函，格式自定义】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本项目不接收联合体投标,不允许响应投标人对本采购项目进行分包和转包；【在投标文件中提供承诺函，格式自定义】</w:t>
      </w:r>
    </w:p>
    <w:p>
      <w:pPr>
        <w:keepNext w:val="0"/>
        <w:keepLines w:val="0"/>
        <w:pageBreakBefore w:val="0"/>
        <w:widowControl w:val="0"/>
        <w:numPr>
          <w:ilvl w:val="0"/>
          <w:numId w:val="41"/>
        </w:numPr>
        <w:kinsoku/>
        <w:wordWrap w:val="0"/>
        <w:overflowPunct/>
        <w:topLinePunct/>
        <w:autoSpaceDE/>
        <w:autoSpaceDN/>
        <w:bidi w:val="0"/>
        <w:adjustRightInd/>
        <w:snapToGrid/>
        <w:spacing w:line="360" w:lineRule="auto"/>
        <w:ind w:left="425" w:leftChars="0" w:hanging="425" w:firstLineChars="0"/>
        <w:jc w:val="left"/>
        <w:textAlignment w:val="auto"/>
        <w:rPr>
          <w:spacing w:val="0"/>
          <w:sz w:val="21"/>
          <w:szCs w:val="21"/>
        </w:rPr>
      </w:pPr>
      <w:r>
        <w:rPr>
          <w:rFonts w:hint="eastAsia"/>
          <w:sz w:val="21"/>
          <w:szCs w:val="21"/>
          <w:highlight w:val="none"/>
          <w:lang w:val="en-US" w:eastAsia="zh-CN"/>
        </w:rPr>
        <w:t>登记报名并获取本项目采购文件。</w:t>
      </w:r>
    </w:p>
    <w:p>
      <w:pPr>
        <w:pStyle w:val="8"/>
        <w:bidi w:val="0"/>
        <w:spacing w:line="360" w:lineRule="auto"/>
        <w:ind w:leftChars="200"/>
        <w:rPr>
          <w:rFonts w:hint="eastAsia" w:ascii="宋体" w:hAnsi="宋体"/>
          <w:b/>
          <w:sz w:val="21"/>
          <w:szCs w:val="21"/>
          <w:highlight w:val="none"/>
        </w:rPr>
      </w:pPr>
      <w:r>
        <w:rPr>
          <w:rFonts w:hint="eastAsia" w:ascii="宋体" w:hAnsi="宋体"/>
          <w:b/>
          <w:sz w:val="21"/>
          <w:szCs w:val="21"/>
          <w:highlight w:val="none"/>
        </w:rPr>
        <w:t>特此声明！</w:t>
      </w:r>
    </w:p>
    <w:p>
      <w:pPr>
        <w:pStyle w:val="8"/>
        <w:bidi w:val="0"/>
        <w:spacing w:line="360" w:lineRule="auto"/>
        <w:rPr>
          <w:spacing w:val="0"/>
          <w:sz w:val="21"/>
          <w:szCs w:val="21"/>
        </w:rPr>
      </w:pPr>
      <w:r>
        <w:rPr>
          <w:spacing w:val="0"/>
          <w:sz w:val="21"/>
          <w:szCs w:val="21"/>
        </w:rPr>
        <w:t>（注：以上证明材料必须在</w:t>
      </w:r>
      <w:r>
        <w:rPr>
          <w:rFonts w:hint="eastAsia"/>
          <w:spacing w:val="0"/>
          <w:sz w:val="21"/>
          <w:szCs w:val="21"/>
          <w:lang w:val="en-US" w:eastAsia="zh-CN"/>
        </w:rPr>
        <w:t>投标</w:t>
      </w:r>
      <w:r>
        <w:rPr>
          <w:spacing w:val="0"/>
          <w:sz w:val="21"/>
          <w:szCs w:val="21"/>
        </w:rPr>
        <w:t>文件中提供（证明材料复印件加盖公章），否则可能导致</w:t>
      </w:r>
      <w:r>
        <w:rPr>
          <w:rFonts w:hint="eastAsia"/>
          <w:spacing w:val="0"/>
          <w:sz w:val="21"/>
          <w:szCs w:val="21"/>
          <w:lang w:val="en-US" w:eastAsia="zh-CN"/>
        </w:rPr>
        <w:t>投标</w:t>
      </w:r>
      <w:r>
        <w:rPr>
          <w:spacing w:val="0"/>
          <w:sz w:val="21"/>
          <w:szCs w:val="21"/>
        </w:rPr>
        <w:t>无效，相关证明文件附后。）</w:t>
      </w:r>
    </w:p>
    <w:p>
      <w:pPr>
        <w:pStyle w:val="8"/>
        <w:rPr>
          <w:sz w:val="20"/>
        </w:rPr>
      </w:pPr>
    </w:p>
    <w:p>
      <w:pPr>
        <w:pStyle w:val="8"/>
        <w:spacing w:line="506" w:lineRule="auto"/>
        <w:ind w:left="1058" w:right="1222"/>
        <w:rPr>
          <w:spacing w:val="57"/>
          <w:w w:val="100"/>
          <w:sz w:val="24"/>
          <w:szCs w:val="24"/>
        </w:rPr>
      </w:pPr>
      <w:r>
        <w:rPr>
          <w:spacing w:val="57"/>
          <w:w w:val="100"/>
          <w:sz w:val="24"/>
          <w:szCs w:val="24"/>
        </w:rPr>
        <w:t>投标人名称：</w:t>
      </w:r>
    </w:p>
    <w:p>
      <w:pPr>
        <w:pStyle w:val="8"/>
        <w:spacing w:line="506" w:lineRule="auto"/>
        <w:ind w:left="1058" w:right="1222"/>
        <w:rPr>
          <w:spacing w:val="57"/>
          <w:w w:val="100"/>
          <w:sz w:val="24"/>
          <w:szCs w:val="24"/>
        </w:rPr>
      </w:pPr>
      <w:r>
        <w:rPr>
          <w:spacing w:val="57"/>
          <w:w w:val="100"/>
          <w:sz w:val="24"/>
          <w:szCs w:val="24"/>
        </w:rPr>
        <w:t>法定代表人或投标人授权代表（签名或盖章）：</w:t>
      </w:r>
    </w:p>
    <w:p>
      <w:pPr>
        <w:pStyle w:val="8"/>
        <w:spacing w:line="504" w:lineRule="auto"/>
        <w:ind w:left="1058" w:right="4900"/>
        <w:rPr>
          <w:spacing w:val="57"/>
          <w:sz w:val="24"/>
          <w:szCs w:val="24"/>
        </w:rPr>
      </w:pPr>
      <w:r>
        <w:rPr>
          <w:spacing w:val="57"/>
          <w:sz w:val="24"/>
          <w:szCs w:val="24"/>
        </w:rPr>
        <w:t>日期：</w:t>
      </w:r>
    </w:p>
    <w:p>
      <w:pPr>
        <w:pStyle w:val="8"/>
        <w:rPr>
          <w:sz w:val="20"/>
        </w:rPr>
      </w:pPr>
    </w:p>
    <w:p>
      <w:pPr>
        <w:pStyle w:val="8"/>
        <w:rPr>
          <w:sz w:val="20"/>
        </w:rPr>
      </w:pPr>
    </w:p>
    <w:p>
      <w:pPr>
        <w:pStyle w:val="8"/>
        <w:spacing w:before="6"/>
        <w:rPr>
          <w:sz w:val="27"/>
        </w:rPr>
      </w:pPr>
    </w:p>
    <w:p>
      <w:pPr>
        <w:rPr>
          <w:rFonts w:hint="eastAsia" w:ascii="Microsoft JhengHei" w:eastAsia="Microsoft JhengHei"/>
          <w:b/>
          <w:sz w:val="28"/>
        </w:rPr>
      </w:pPr>
      <w:r>
        <w:rPr>
          <w:rFonts w:hint="eastAsia" w:ascii="Microsoft JhengHei" w:eastAsia="Microsoft JhengHei"/>
          <w:b/>
          <w:sz w:val="28"/>
        </w:rPr>
        <w:br w:type="page"/>
      </w:r>
    </w:p>
    <w:p>
      <w:pPr>
        <w:spacing w:before="41" w:line="498" w:lineRule="exact"/>
        <w:ind w:left="638" w:right="0" w:firstLine="0"/>
        <w:jc w:val="left"/>
        <w:rPr>
          <w:rFonts w:hint="eastAsia" w:ascii="Microsoft JhengHei" w:eastAsia="Microsoft JhengHei"/>
          <w:b/>
          <w:sz w:val="28"/>
        </w:rPr>
      </w:pPr>
      <w:r>
        <w:rPr>
          <w:rFonts w:hint="eastAsia" w:ascii="Microsoft JhengHei" w:eastAsia="Microsoft JhengHei"/>
          <w:b/>
          <w:sz w:val="28"/>
        </w:rPr>
        <w:t>格式2</w:t>
      </w:r>
    </w:p>
    <w:p>
      <w:pPr>
        <w:spacing w:before="38" w:line="480" w:lineRule="auto"/>
        <w:ind w:left="1144" w:right="1182" w:firstLine="0"/>
        <w:jc w:val="center"/>
        <w:outlineLvl w:val="0"/>
        <w:rPr>
          <w:rFonts w:hint="eastAsia" w:ascii="Microsoft JhengHei" w:eastAsia="Microsoft JhengHei"/>
          <w:b/>
          <w:sz w:val="32"/>
        </w:rPr>
      </w:pPr>
      <w:bookmarkStart w:id="142" w:name="_Toc30985"/>
      <w:r>
        <w:rPr>
          <w:rFonts w:hint="eastAsia" w:ascii="Microsoft JhengHei" w:eastAsia="Microsoft JhengHei"/>
          <w:b/>
          <w:sz w:val="32"/>
        </w:rPr>
        <w:t>承诺函</w:t>
      </w:r>
      <w:bookmarkEnd w:id="142"/>
    </w:p>
    <w:p>
      <w:pPr>
        <w:spacing w:before="2" w:line="360" w:lineRule="auto"/>
        <w:ind w:left="746" w:right="0" w:firstLine="0"/>
        <w:jc w:val="left"/>
        <w:rPr>
          <w:rFonts w:hint="eastAsia" w:ascii="Microsoft JhengHei" w:eastAsia="Microsoft JhengHei"/>
          <w:b/>
          <w:sz w:val="21"/>
        </w:rPr>
      </w:pPr>
      <w:r>
        <w:rPr>
          <w:rFonts w:hint="eastAsia" w:ascii="Microsoft JhengHei" w:eastAsia="Microsoft JhengHei"/>
          <w:b/>
          <w:sz w:val="21"/>
        </w:rPr>
        <w:t>致：</w:t>
      </w:r>
      <w:r>
        <w:rPr>
          <w:rFonts w:hint="eastAsia" w:ascii="Microsoft JhengHei" w:eastAsia="Microsoft JhengHei"/>
          <w:b/>
          <w:sz w:val="21"/>
          <w:lang w:eastAsia="zh-CN"/>
        </w:rPr>
        <w:t>广东至臻项目管理有限公司</w:t>
      </w:r>
    </w:p>
    <w:p>
      <w:pPr>
        <w:pStyle w:val="8"/>
        <w:keepNext w:val="0"/>
        <w:keepLines w:val="0"/>
        <w:pageBreakBefore w:val="0"/>
        <w:widowControl w:val="0"/>
        <w:kinsoku/>
        <w:wordWrap w:val="0"/>
        <w:overflowPunct/>
        <w:topLinePunct/>
        <w:autoSpaceDE/>
        <w:autoSpaceDN/>
        <w:bidi w:val="0"/>
        <w:adjustRightInd/>
        <w:snapToGrid/>
        <w:spacing w:before="130" w:line="360" w:lineRule="auto"/>
        <w:ind w:left="641" w:right="918" w:firstLine="527"/>
        <w:textAlignment w:val="auto"/>
        <w:rPr>
          <w:spacing w:val="0"/>
          <w:sz w:val="21"/>
        </w:rPr>
      </w:pPr>
      <w:r>
        <w:rPr>
          <w:spacing w:val="0"/>
          <w:sz w:val="21"/>
        </w:rPr>
        <w:t>关于贵公司</w:t>
      </w:r>
      <w:r>
        <w:rPr>
          <w:rFonts w:hint="eastAsia"/>
          <w:spacing w:val="0"/>
          <w:sz w:val="21"/>
          <w:u w:val="single"/>
          <w:lang w:val="en-US" w:eastAsia="zh-CN"/>
        </w:rPr>
        <w:t>2023</w:t>
      </w:r>
      <w:r>
        <w:rPr>
          <w:spacing w:val="0"/>
          <w:sz w:val="21"/>
        </w:rPr>
        <w:t>年</w:t>
      </w:r>
      <w:r>
        <w:rPr>
          <w:rFonts w:hint="eastAsia"/>
          <w:spacing w:val="0"/>
          <w:sz w:val="21"/>
          <w:u w:val="single"/>
          <w:lang w:val="en-US" w:eastAsia="zh-CN"/>
        </w:rPr>
        <w:t>04</w:t>
      </w:r>
      <w:r>
        <w:rPr>
          <w:spacing w:val="0"/>
          <w:sz w:val="21"/>
        </w:rPr>
        <w:t>月</w:t>
      </w:r>
      <w:r>
        <w:rPr>
          <w:rFonts w:hint="eastAsia"/>
          <w:spacing w:val="0"/>
          <w:sz w:val="21"/>
          <w:u w:val="single"/>
          <w:lang w:val="en-US" w:eastAsia="zh-CN"/>
        </w:rPr>
        <w:t>28</w:t>
      </w:r>
      <w:r>
        <w:rPr>
          <w:spacing w:val="0"/>
          <w:sz w:val="21"/>
        </w:rPr>
        <w:t>日发布</w:t>
      </w:r>
      <w:r>
        <w:rPr>
          <w:rFonts w:hint="eastAsia"/>
          <w:spacing w:val="0"/>
          <w:sz w:val="21"/>
          <w:lang w:val="en-US" w:eastAsia="zh-CN"/>
        </w:rPr>
        <w:t>的</w:t>
      </w:r>
      <w:r>
        <w:rPr>
          <w:rFonts w:hint="eastAsia"/>
          <w:spacing w:val="0"/>
          <w:sz w:val="21"/>
          <w:lang w:eastAsia="zh-CN"/>
        </w:rPr>
        <w:t>高频钎焊机采购项目</w:t>
      </w:r>
      <w:r>
        <w:rPr>
          <w:spacing w:val="0"/>
          <w:sz w:val="21"/>
        </w:rPr>
        <w:t>（项目编号：</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r>
        <w:rPr>
          <w:spacing w:val="0"/>
          <w:sz w:val="21"/>
        </w:rPr>
        <w:t>）的采购公告，本公司（企业）愿意参加投标，并</w:t>
      </w:r>
      <w:r>
        <w:rPr>
          <w:rFonts w:hint="eastAsia"/>
          <w:spacing w:val="0"/>
          <w:sz w:val="21"/>
          <w:lang w:val="en-US" w:eastAsia="zh-CN"/>
        </w:rPr>
        <w:t>做出以下承诺</w:t>
      </w:r>
      <w:r>
        <w:rPr>
          <w:spacing w:val="0"/>
          <w:sz w:val="21"/>
        </w:rPr>
        <w:t>承诺：</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具有良好的商业信誉和健全的财务会计制度；</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有依法缴纳税收证明和社会保障资金的良好记录；</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kern w:val="21"/>
          <w:sz w:val="21"/>
          <w:szCs w:val="21"/>
          <w:highlight w:val="none"/>
          <w:lang w:val="en-US" w:eastAsia="zh-CN"/>
        </w:rPr>
      </w:pPr>
      <w:r>
        <w:rPr>
          <w:rFonts w:hint="eastAsia"/>
          <w:kern w:val="21"/>
          <w:sz w:val="21"/>
          <w:szCs w:val="21"/>
          <w:highlight w:val="none"/>
          <w:lang w:val="en-US" w:eastAsia="zh-CN"/>
        </w:rPr>
        <w:t>参加采购活动前3年内，在经营活动中没有重大违法记录；</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具有履行合同所必需的设备和专业技术能力；</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符合法律、行政法规规定的其他条件。</w:t>
      </w:r>
    </w:p>
    <w:p>
      <w:pPr>
        <w:keepNext w:val="0"/>
        <w:keepLines w:val="0"/>
        <w:pageBreakBefore w:val="0"/>
        <w:widowControl w:val="0"/>
        <w:numPr>
          <w:ilvl w:val="0"/>
          <w:numId w:val="42"/>
        </w:numPr>
        <w:kinsoku/>
        <w:wordWrap w:val="0"/>
        <w:overflowPunct/>
        <w:topLinePunct/>
        <w:autoSpaceDE/>
        <w:autoSpaceDN/>
        <w:bidi w:val="0"/>
        <w:adjustRightInd/>
        <w:snapToGrid/>
        <w:spacing w:line="360" w:lineRule="auto"/>
        <w:ind w:left="1265" w:leftChars="0" w:hanging="425" w:firstLineChars="0"/>
        <w:jc w:val="left"/>
        <w:textAlignment w:val="auto"/>
        <w:rPr>
          <w:rFonts w:hint="eastAsia"/>
          <w:sz w:val="21"/>
          <w:szCs w:val="21"/>
          <w:highlight w:val="none"/>
          <w:lang w:val="en-US" w:eastAsia="zh-CN"/>
        </w:rPr>
      </w:pPr>
      <w:r>
        <w:rPr>
          <w:rFonts w:hint="eastAsia"/>
          <w:sz w:val="21"/>
          <w:szCs w:val="21"/>
          <w:highlight w:val="none"/>
          <w:lang w:val="en-US" w:eastAsia="zh-CN"/>
        </w:rPr>
        <w:t>本公司不是联合体投标,不对本采购项目进行分包和转包；</w:t>
      </w:r>
    </w:p>
    <w:p>
      <w:pPr>
        <w:pStyle w:val="2"/>
        <w:ind w:leftChars="300"/>
        <w:jc w:val="left"/>
        <w:rPr>
          <w:rFonts w:hint="eastAsia"/>
          <w:sz w:val="21"/>
          <w:szCs w:val="21"/>
          <w:highlight w:val="none"/>
          <w:lang w:val="en-US" w:eastAsia="zh-CN"/>
        </w:rPr>
      </w:pPr>
      <w:r>
        <w:rPr>
          <w:rFonts w:hint="eastAsia"/>
          <w:sz w:val="21"/>
          <w:szCs w:val="21"/>
          <w:highlight w:val="none"/>
          <w:lang w:val="en-US" w:eastAsia="zh-CN"/>
        </w:rPr>
        <w:t>特此承诺!</w:t>
      </w:r>
    </w:p>
    <w:p>
      <w:pPr>
        <w:rPr>
          <w:rFonts w:hint="default"/>
          <w:lang w:val="en-US" w:eastAsia="zh-CN"/>
        </w:rPr>
      </w:pPr>
    </w:p>
    <w:p>
      <w:pPr>
        <w:pStyle w:val="8"/>
        <w:spacing w:before="151" w:line="360" w:lineRule="auto"/>
        <w:ind w:left="638" w:right="915" w:firstLine="525"/>
        <w:jc w:val="both"/>
        <w:rPr>
          <w:spacing w:val="0"/>
          <w:sz w:val="21"/>
        </w:rPr>
      </w:pPr>
      <w:r>
        <w:rPr>
          <w:spacing w:val="0"/>
          <w:sz w:val="21"/>
        </w:rPr>
        <w:t>根据《中华人民共和国</w:t>
      </w:r>
      <w:r>
        <w:rPr>
          <w:rFonts w:hint="eastAsia"/>
          <w:spacing w:val="0"/>
          <w:sz w:val="21"/>
          <w:lang w:val="en-US" w:eastAsia="zh-CN"/>
        </w:rPr>
        <w:t>招标投标法</w:t>
      </w:r>
      <w:r>
        <w:rPr>
          <w:spacing w:val="0"/>
          <w:sz w:val="21"/>
        </w:rPr>
        <w:t>实施条例》</w:t>
      </w:r>
      <w:r>
        <w:rPr>
          <w:rFonts w:hint="eastAsia"/>
          <w:spacing w:val="0"/>
          <w:sz w:val="21"/>
          <w:lang w:val="en-US" w:eastAsia="zh-CN"/>
        </w:rPr>
        <w:t>及相关法律</w:t>
      </w:r>
      <w:r>
        <w:rPr>
          <w:spacing w:val="0"/>
          <w:sz w:val="21"/>
        </w:rPr>
        <w:t>的规定</w:t>
      </w:r>
      <w:r>
        <w:rPr>
          <w:rFonts w:hint="eastAsia"/>
          <w:spacing w:val="0"/>
          <w:sz w:val="21"/>
          <w:lang w:val="en-US" w:eastAsia="zh-CN"/>
        </w:rPr>
        <w:t>上述情况如有不实</w:t>
      </w:r>
      <w:r>
        <w:rPr>
          <w:spacing w:val="0"/>
          <w:sz w:val="21"/>
        </w:rPr>
        <w:t>，由此所造成的损失、不良后果及法律责任，一律由我公司（企业）承担。</w:t>
      </w:r>
    </w:p>
    <w:p>
      <w:pPr>
        <w:pStyle w:val="8"/>
        <w:rPr>
          <w:sz w:val="20"/>
        </w:rPr>
      </w:pPr>
    </w:p>
    <w:p>
      <w:pPr>
        <w:pStyle w:val="8"/>
        <w:spacing w:before="4"/>
        <w:rPr>
          <w:sz w:val="16"/>
        </w:rPr>
      </w:pPr>
    </w:p>
    <w:p>
      <w:pPr>
        <w:pStyle w:val="8"/>
        <w:spacing w:line="506" w:lineRule="auto"/>
        <w:ind w:left="1058" w:right="1222"/>
        <w:rPr>
          <w:spacing w:val="57"/>
          <w:w w:val="100"/>
          <w:sz w:val="24"/>
          <w:szCs w:val="24"/>
        </w:rPr>
      </w:pPr>
      <w:r>
        <w:rPr>
          <w:spacing w:val="7"/>
          <w:sz w:val="24"/>
          <w:szCs w:val="24"/>
        </w:rPr>
        <w:t>投标人名称</w:t>
      </w:r>
      <w:r>
        <w:rPr>
          <w:spacing w:val="57"/>
          <w:w w:val="100"/>
          <w:sz w:val="24"/>
          <w:szCs w:val="24"/>
        </w:rPr>
        <w:t>：</w:t>
      </w:r>
    </w:p>
    <w:p>
      <w:pPr>
        <w:pStyle w:val="8"/>
        <w:spacing w:line="506" w:lineRule="auto"/>
        <w:ind w:left="1058" w:right="1222"/>
        <w:rPr>
          <w:spacing w:val="57"/>
          <w:w w:val="100"/>
          <w:sz w:val="24"/>
          <w:szCs w:val="24"/>
        </w:rPr>
      </w:pPr>
      <w:r>
        <w:rPr>
          <w:spacing w:val="57"/>
          <w:w w:val="100"/>
          <w:sz w:val="24"/>
          <w:szCs w:val="24"/>
        </w:rPr>
        <w:t>法定代表人或投标人授权代表（签名或盖章）：</w:t>
      </w:r>
    </w:p>
    <w:p>
      <w:pPr>
        <w:pStyle w:val="8"/>
        <w:spacing w:line="504" w:lineRule="auto"/>
        <w:ind w:left="1058" w:right="4900"/>
        <w:rPr>
          <w:spacing w:val="57"/>
          <w:sz w:val="24"/>
          <w:szCs w:val="24"/>
        </w:rPr>
      </w:pPr>
      <w:r>
        <w:rPr>
          <w:spacing w:val="57"/>
          <w:sz w:val="24"/>
          <w:szCs w:val="24"/>
        </w:rPr>
        <w:t>日期：</w:t>
      </w:r>
    </w:p>
    <w:p>
      <w:pPr>
        <w:rPr>
          <w:sz w:val="25"/>
        </w:rPr>
      </w:pPr>
      <w:r>
        <w:rPr>
          <w:sz w:val="25"/>
        </w:rPr>
        <w:br w:type="page"/>
      </w:r>
    </w:p>
    <w:p>
      <w:pPr>
        <w:spacing w:before="41" w:line="360" w:lineRule="auto"/>
        <w:ind w:left="638" w:right="0" w:firstLine="0"/>
        <w:jc w:val="left"/>
        <w:rPr>
          <w:rFonts w:hint="eastAsia" w:ascii="Microsoft JhengHei" w:eastAsia="Microsoft JhengHei"/>
          <w:b/>
          <w:sz w:val="25"/>
        </w:rPr>
      </w:pPr>
      <w:r>
        <w:rPr>
          <w:rFonts w:hint="eastAsia" w:ascii="Microsoft JhengHei" w:eastAsia="Microsoft JhengHei"/>
          <w:b/>
          <w:sz w:val="28"/>
        </w:rPr>
        <w:t>格式3</w:t>
      </w:r>
    </w:p>
    <w:p>
      <w:pPr>
        <w:spacing w:before="2" w:line="360" w:lineRule="auto"/>
        <w:ind w:left="746" w:right="0" w:firstLine="0"/>
        <w:jc w:val="center"/>
        <w:outlineLvl w:val="0"/>
        <w:rPr>
          <w:rFonts w:hint="eastAsia" w:ascii="Microsoft JhengHei" w:eastAsia="Microsoft JhengHei"/>
          <w:b/>
          <w:sz w:val="32"/>
        </w:rPr>
      </w:pPr>
      <w:bookmarkStart w:id="143" w:name="_Toc1851"/>
      <w:r>
        <w:rPr>
          <w:rFonts w:hint="eastAsia" w:ascii="Microsoft JhengHei" w:eastAsia="Microsoft JhengHei"/>
          <w:b/>
          <w:sz w:val="32"/>
        </w:rPr>
        <w:t>投标函</w:t>
      </w:r>
      <w:bookmarkEnd w:id="143"/>
    </w:p>
    <w:p>
      <w:pPr>
        <w:spacing w:before="2" w:line="360" w:lineRule="auto"/>
        <w:ind w:left="746" w:right="0" w:firstLine="0"/>
        <w:jc w:val="left"/>
        <w:rPr>
          <w:rFonts w:hint="eastAsia" w:ascii="Microsoft JhengHei" w:eastAsia="Microsoft JhengHei"/>
          <w:b/>
          <w:sz w:val="21"/>
        </w:rPr>
      </w:pPr>
      <w:r>
        <w:rPr>
          <w:rFonts w:hint="eastAsia" w:ascii="Microsoft JhengHei" w:eastAsia="Microsoft JhengHei"/>
          <w:b/>
          <w:sz w:val="21"/>
        </w:rPr>
        <w:t>致：</w:t>
      </w:r>
      <w:r>
        <w:rPr>
          <w:rFonts w:hint="eastAsia" w:ascii="Microsoft JhengHei"/>
          <w:b/>
          <w:sz w:val="21"/>
          <w:lang w:eastAsia="zh-CN"/>
        </w:rPr>
        <w:t>广东至臻项目管理有限公司</w:t>
      </w:r>
    </w:p>
    <w:p>
      <w:pPr>
        <w:pStyle w:val="8"/>
        <w:spacing w:before="151" w:line="360" w:lineRule="auto"/>
        <w:ind w:left="744" w:right="773" w:firstLine="420"/>
        <w:rPr>
          <w:rFonts w:hint="eastAsia" w:ascii="宋体" w:hAnsi="宋体" w:eastAsia="宋体" w:cs="宋体"/>
          <w:spacing w:val="0"/>
        </w:rPr>
      </w:pPr>
      <w:r>
        <w:rPr>
          <w:rFonts w:hint="eastAsia" w:ascii="宋体" w:hAnsi="宋体" w:eastAsia="宋体" w:cs="宋体"/>
          <w:spacing w:val="0"/>
        </w:rPr>
        <w:t>我方确认收到贵方</w:t>
      </w:r>
      <w:r>
        <w:rPr>
          <w:rFonts w:hint="eastAsia" w:cs="宋体"/>
          <w:spacing w:val="0"/>
          <w:lang w:eastAsia="zh-CN"/>
        </w:rPr>
        <w:t>高频钎焊机采购项目</w:t>
      </w:r>
      <w:r>
        <w:rPr>
          <w:rFonts w:hint="eastAsia" w:ascii="宋体" w:hAnsi="宋体" w:eastAsia="宋体" w:cs="宋体"/>
          <w:spacing w:val="0"/>
        </w:rPr>
        <w:t>采购</w:t>
      </w:r>
      <w:r>
        <w:rPr>
          <w:rFonts w:hint="eastAsia" w:ascii="宋体" w:hAnsi="宋体" w:eastAsia="宋体" w:cs="宋体"/>
          <w:spacing w:val="0"/>
          <w:lang w:val="en-US" w:eastAsia="zh-CN"/>
        </w:rPr>
        <w:t>货物</w:t>
      </w:r>
      <w:r>
        <w:rPr>
          <w:rFonts w:hint="eastAsia" w:ascii="宋体" w:hAnsi="宋体" w:eastAsia="宋体" w:cs="宋体"/>
          <w:spacing w:val="0"/>
        </w:rPr>
        <w:t>及相关</w:t>
      </w:r>
      <w:r>
        <w:rPr>
          <w:rFonts w:hint="eastAsia" w:ascii="宋体" w:hAnsi="宋体" w:eastAsia="宋体" w:cs="宋体"/>
          <w:spacing w:val="0"/>
          <w:lang w:val="en-US" w:eastAsia="zh-CN"/>
        </w:rPr>
        <w:t>服务</w:t>
      </w:r>
      <w:r>
        <w:rPr>
          <w:rFonts w:hint="eastAsia" w:ascii="宋体" w:hAnsi="宋体" w:eastAsia="宋体" w:cs="宋体"/>
          <w:spacing w:val="0"/>
        </w:rPr>
        <w:t>的招标文件（项</w:t>
      </w:r>
      <w:r>
        <w:rPr>
          <w:rFonts w:hint="eastAsia" w:ascii="宋体" w:hAnsi="宋体" w:eastAsia="宋体" w:cs="宋体"/>
          <w:spacing w:val="0"/>
          <w:w w:val="100"/>
        </w:rPr>
        <w:t>目编号：</w:t>
      </w:r>
      <w:r>
        <w:rPr>
          <w:rFonts w:hint="eastAsia" w:cs="宋体"/>
          <w:i w:val="0"/>
          <w:caps w:val="0"/>
          <w:color w:val="auto"/>
          <w:spacing w:val="0"/>
          <w:sz w:val="21"/>
          <w:szCs w:val="21"/>
          <w:shd w:val="clear" w:fill="FFFFFF"/>
          <w:lang w:eastAsia="zh-CN"/>
        </w:rPr>
        <w:t>GDZZ-2023-05-02</w:t>
      </w:r>
      <w:r>
        <w:rPr>
          <w:rFonts w:hint="eastAsia" w:ascii="宋体" w:hAnsi="宋体" w:eastAsia="宋体" w:cs="宋体"/>
          <w:spacing w:val="0"/>
          <w:w w:val="100"/>
        </w:rPr>
        <w:t>），</w:t>
      </w:r>
      <w:r>
        <w:rPr>
          <w:rFonts w:hint="eastAsia" w:ascii="宋体" w:hAnsi="宋体" w:eastAsia="宋体" w:cs="宋体"/>
          <w:spacing w:val="0"/>
          <w:w w:val="100"/>
          <w:u w:val="single"/>
        </w:rPr>
        <w:t>(投标人名称、地址)</w:t>
      </w:r>
      <w:r>
        <w:rPr>
          <w:rFonts w:hint="eastAsia" w:ascii="宋体" w:hAnsi="宋体" w:eastAsia="宋体" w:cs="宋体"/>
          <w:spacing w:val="0"/>
          <w:w w:val="100"/>
        </w:rPr>
        <w:t>作为投标人已正式授权</w:t>
      </w:r>
      <w:r>
        <w:rPr>
          <w:rFonts w:hint="eastAsia" w:ascii="宋体" w:hAnsi="宋体" w:eastAsia="宋体" w:cs="宋体"/>
          <w:spacing w:val="0"/>
          <w:w w:val="100"/>
          <w:u w:val="single"/>
        </w:rPr>
        <w:t>(被投标人授</w:t>
      </w:r>
      <w:r>
        <w:rPr>
          <w:rFonts w:hint="eastAsia" w:ascii="宋体" w:hAnsi="宋体" w:eastAsia="宋体" w:cs="宋体"/>
          <w:spacing w:val="0"/>
          <w:u w:val="single"/>
        </w:rPr>
        <w:t>权代表全名、职务)</w:t>
      </w:r>
      <w:r>
        <w:rPr>
          <w:rFonts w:hint="eastAsia" w:ascii="宋体" w:hAnsi="宋体" w:eastAsia="宋体" w:cs="宋体"/>
          <w:spacing w:val="0"/>
        </w:rPr>
        <w:t>为我方签名代表，签名代表在此声明并同意：</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31" w:after="0" w:line="312" w:lineRule="auto"/>
        <w:ind w:left="1066" w:right="778" w:hanging="428"/>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我们愿意遵守采购代理机构招标文件的各项规定</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自愿参加投标</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并已清楚招标文件的要求及有关文件规定</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并严格按照招标文件的规定履行全部责任和义务</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0" w:after="0" w:line="312" w:lineRule="auto"/>
        <w:ind w:left="1066" w:right="776" w:hanging="428"/>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我们同意本投标自投标截止之日起</w:t>
      </w:r>
      <w:r>
        <w:rPr>
          <w:rFonts w:hint="eastAsia" w:ascii="宋体" w:hAnsi="宋体" w:eastAsia="宋体" w:cs="宋体"/>
          <w:b/>
          <w:spacing w:val="0"/>
          <w:w w:val="100"/>
          <w:sz w:val="21"/>
          <w:u w:val="single"/>
        </w:rPr>
        <w:t>90</w:t>
      </w:r>
      <w:r>
        <w:rPr>
          <w:rFonts w:hint="eastAsia" w:ascii="宋体" w:hAnsi="宋体" w:eastAsia="宋体" w:cs="宋体"/>
          <w:b/>
          <w:spacing w:val="0"/>
          <w:w w:val="100"/>
          <w:sz w:val="21"/>
        </w:rPr>
        <w:t>天内有效</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如果我们的投标被接受</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则直至合同生效时止</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本投标始终有效并不撤回已递交的投标文件</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0" w:after="0" w:line="312" w:lineRule="auto"/>
        <w:ind w:left="1066" w:right="771" w:hanging="428"/>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我们已经详细地阅读并完全明白了全部招标文件及附件</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包括澄清（如有）及参考文件</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我们完全理解本招标文件的要求</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我们同意放弃对招标文件提出不明或误解的一切权力</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0" w:after="0" w:line="312" w:lineRule="auto"/>
        <w:ind w:left="1066" w:right="0" w:hanging="429"/>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我们同意提供招标采购单位与评标委员会要求的有关投标的一切数据或资料</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20" w:after="0" w:line="312" w:lineRule="auto"/>
        <w:ind w:left="1066" w:right="771" w:hanging="428"/>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我们理解招标采购单位与评标委员会并无义务必须接受最低报价的投标或其它任何投标</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完全理解采购代理机构拒绝迟到的任何投标和最低投标报价不是被授予中标的唯一条件</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0" w:after="0" w:line="312" w:lineRule="auto"/>
        <w:ind w:left="1066" w:right="0" w:hanging="429"/>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如果我们未对招标文件全部要求作出实质性响应，则完全同意并接受按无效投标处理</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22" w:after="0" w:line="312" w:lineRule="auto"/>
        <w:ind w:left="1066" w:right="668" w:hanging="428"/>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我们证明提交的一切文件</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无论是原件还是复印件均为准确</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真实</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有效</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完整的</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绝无任何虚假</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伪造或者夸大</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我们在此郑重承诺：在本次招标采购活动中</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如有违法</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违规</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弄虚作假行为</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所造成的损失</w:t>
      </w:r>
      <w:r>
        <w:rPr>
          <w:rFonts w:hint="eastAsia" w:ascii="宋体" w:hAnsi="宋体" w:eastAsia="宋体" w:cs="宋体"/>
          <w:b/>
          <w:spacing w:val="0"/>
          <w:w w:val="100"/>
          <w:sz w:val="21"/>
          <w:lang w:val="en-US" w:eastAsia="zh-CN"/>
        </w:rPr>
        <w:t>和</w:t>
      </w:r>
      <w:r>
        <w:rPr>
          <w:rFonts w:hint="eastAsia" w:ascii="宋体" w:hAnsi="宋体" w:eastAsia="宋体" w:cs="宋体"/>
          <w:b/>
          <w:spacing w:val="0"/>
          <w:w w:val="100"/>
          <w:sz w:val="21"/>
        </w:rPr>
        <w:t>不良后果及法律责任</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一律由我公司（企业）承担</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0" w:after="0" w:line="312" w:lineRule="auto"/>
        <w:ind w:left="1066" w:right="0" w:hanging="429"/>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我们是依法注册的法人</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在法律</w:t>
      </w:r>
      <w:r>
        <w:rPr>
          <w:rFonts w:hint="eastAsia" w:ascii="宋体" w:hAnsi="宋体" w:eastAsia="宋体" w:cs="宋体"/>
          <w:b/>
          <w:spacing w:val="0"/>
          <w:w w:val="100"/>
          <w:sz w:val="21"/>
          <w:lang w:eastAsia="zh-CN"/>
        </w:rPr>
        <w:t>、</w:t>
      </w:r>
      <w:r>
        <w:rPr>
          <w:rFonts w:hint="eastAsia" w:ascii="宋体" w:hAnsi="宋体" w:eastAsia="宋体" w:cs="宋体"/>
          <w:b/>
          <w:spacing w:val="0"/>
          <w:w w:val="100"/>
          <w:sz w:val="21"/>
        </w:rPr>
        <w:t>财务及运作上完全独立于采购人和采购代理机构</w:t>
      </w:r>
      <w:r>
        <w:rPr>
          <w:rFonts w:hint="eastAsia" w:ascii="宋体" w:hAnsi="宋体" w:eastAsia="宋体" w:cs="宋体"/>
          <w:b/>
          <w:spacing w:val="0"/>
          <w:w w:val="100"/>
          <w:sz w:val="21"/>
          <w:lang w:eastAsia="zh-CN"/>
        </w:rPr>
        <w:t>。</w:t>
      </w:r>
    </w:p>
    <w:p>
      <w:pPr>
        <w:pStyle w:val="27"/>
        <w:keepNext w:val="0"/>
        <w:keepLines w:val="0"/>
        <w:pageBreakBefore w:val="0"/>
        <w:widowControl w:val="0"/>
        <w:numPr>
          <w:ilvl w:val="0"/>
          <w:numId w:val="43"/>
        </w:numPr>
        <w:tabs>
          <w:tab w:val="left" w:pos="1065"/>
          <w:tab w:val="left" w:pos="1067"/>
        </w:tabs>
        <w:kinsoku/>
        <w:wordWrap/>
        <w:overflowPunct/>
        <w:topLinePunct w:val="0"/>
        <w:autoSpaceDE w:val="0"/>
        <w:autoSpaceDN w:val="0"/>
        <w:bidi w:val="0"/>
        <w:adjustRightInd/>
        <w:snapToGrid/>
        <w:spacing w:before="21" w:after="0" w:line="312" w:lineRule="auto"/>
        <w:ind w:left="1066" w:right="0" w:hanging="429"/>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所有有关本次投标的函电请寄：</w:t>
      </w:r>
      <w:r>
        <w:rPr>
          <w:rFonts w:hint="eastAsia" w:ascii="宋体" w:hAnsi="宋体" w:eastAsia="宋体" w:cs="宋体"/>
          <w:b/>
          <w:spacing w:val="0"/>
          <w:w w:val="100"/>
          <w:sz w:val="21"/>
          <w:u w:val="single"/>
        </w:rPr>
        <w:t xml:space="preserve"> （投标人地址） </w:t>
      </w:r>
    </w:p>
    <w:p>
      <w:pPr>
        <w:keepNext w:val="0"/>
        <w:keepLines w:val="0"/>
        <w:pageBreakBefore w:val="0"/>
        <w:widowControl w:val="0"/>
        <w:tabs>
          <w:tab w:val="left" w:pos="5225"/>
        </w:tabs>
        <w:kinsoku/>
        <w:wordWrap/>
        <w:overflowPunct/>
        <w:topLinePunct w:val="0"/>
        <w:autoSpaceDE w:val="0"/>
        <w:autoSpaceDN w:val="0"/>
        <w:bidi w:val="0"/>
        <w:adjustRightInd/>
        <w:snapToGrid/>
        <w:spacing w:before="2" w:line="312" w:lineRule="auto"/>
        <w:ind w:left="641" w:right="2835" w:firstLine="420"/>
        <w:jc w:val="left"/>
        <w:textAlignment w:val="auto"/>
        <w:rPr>
          <w:rFonts w:hint="eastAsia" w:ascii="Microsoft JhengHei" w:eastAsia="宋体"/>
          <w:b/>
          <w:spacing w:val="0"/>
          <w:w w:val="100"/>
          <w:sz w:val="21"/>
          <w:lang w:eastAsia="zh-CN"/>
        </w:rPr>
      </w:pPr>
      <w:r>
        <w:rPr>
          <w:rFonts w:hint="eastAsia" w:ascii="Microsoft JhengHei" w:eastAsia="Microsoft JhengHei"/>
          <w:b/>
          <w:spacing w:val="0"/>
          <w:w w:val="100"/>
          <w:sz w:val="21"/>
        </w:rPr>
        <w:t>备注：本投标函内容不得擅自</w:t>
      </w:r>
      <w:r>
        <w:rPr>
          <w:rFonts w:hint="eastAsia" w:ascii="Microsoft JhengHei" w:eastAsia="Microsoft JhengHei"/>
          <w:b/>
          <w:spacing w:val="0"/>
          <w:w w:val="100"/>
          <w:sz w:val="21"/>
          <w:lang w:val="en-US" w:eastAsia="zh-CN"/>
        </w:rPr>
        <w:t>删除或修</w:t>
      </w:r>
      <w:r>
        <w:rPr>
          <w:rFonts w:hint="eastAsia" w:ascii="Microsoft JhengHei" w:eastAsia="Microsoft JhengHei"/>
          <w:b/>
          <w:spacing w:val="0"/>
          <w:w w:val="100"/>
          <w:sz w:val="21"/>
        </w:rPr>
        <w:t>改，否则视为无效投标</w:t>
      </w:r>
      <w:r>
        <w:rPr>
          <w:rFonts w:hint="eastAsia" w:ascii="Microsoft JhengHei"/>
          <w:b/>
          <w:spacing w:val="0"/>
          <w:w w:val="100"/>
          <w:sz w:val="21"/>
          <w:lang w:eastAsia="zh-CN"/>
        </w:rPr>
        <w:t>。</w:t>
      </w:r>
    </w:p>
    <w:p>
      <w:pPr>
        <w:keepNext w:val="0"/>
        <w:keepLines w:val="0"/>
        <w:pageBreakBefore w:val="0"/>
        <w:widowControl w:val="0"/>
        <w:tabs>
          <w:tab w:val="left" w:pos="5225"/>
        </w:tabs>
        <w:kinsoku/>
        <w:wordWrap/>
        <w:overflowPunct/>
        <w:topLinePunct w:val="0"/>
        <w:autoSpaceDE w:val="0"/>
        <w:autoSpaceDN w:val="0"/>
        <w:bidi w:val="0"/>
        <w:adjustRightInd/>
        <w:snapToGrid/>
        <w:spacing w:before="2" w:line="360" w:lineRule="auto"/>
        <w:ind w:leftChars="300" w:right="2835"/>
        <w:jc w:val="left"/>
        <w:textAlignment w:val="auto"/>
        <w:rPr>
          <w:sz w:val="21"/>
        </w:rPr>
      </w:pPr>
      <w:r>
        <w:rPr>
          <w:spacing w:val="7"/>
          <w:sz w:val="21"/>
        </w:rPr>
        <w:t>投标人名称：</w:t>
      </w:r>
      <w:r>
        <w:rPr>
          <w:rFonts w:ascii="Times New Roman" w:eastAsia="Times New Roman"/>
          <w:sz w:val="21"/>
          <w:u w:val="single"/>
        </w:rPr>
        <w:t xml:space="preserve"> </w:t>
      </w:r>
      <w:r>
        <w:rPr>
          <w:rFonts w:ascii="Times New Roman" w:eastAsia="Times New Roman"/>
          <w:sz w:val="21"/>
          <w:u w:val="single"/>
        </w:rPr>
        <w:tab/>
      </w:r>
      <w:r>
        <w:rPr>
          <w:w w:val="100"/>
          <w:sz w:val="21"/>
        </w:rPr>
        <w:t xml:space="preserve"> </w:t>
      </w:r>
    </w:p>
    <w:p>
      <w:pPr>
        <w:pStyle w:val="8"/>
        <w:tabs>
          <w:tab w:val="left" w:pos="5225"/>
        </w:tabs>
        <w:spacing w:before="150" w:line="360" w:lineRule="auto"/>
        <w:ind w:left="638"/>
      </w:pPr>
      <w:r>
        <w:rPr>
          <w:spacing w:val="7"/>
        </w:rPr>
        <w:t>投标人公章：</w:t>
      </w:r>
      <w:r>
        <w:rPr>
          <w:rFonts w:ascii="Times New Roman" w:eastAsia="Times New Roman"/>
          <w:u w:val="single"/>
        </w:rPr>
        <w:t xml:space="preserve"> </w:t>
      </w:r>
      <w:r>
        <w:rPr>
          <w:rFonts w:ascii="Times New Roman" w:eastAsia="Times New Roman"/>
          <w:u w:val="single"/>
        </w:rPr>
        <w:tab/>
      </w:r>
      <w:r>
        <w:rPr>
          <w:w w:val="100"/>
        </w:rPr>
        <w:t xml:space="preserve"> </w:t>
      </w:r>
    </w:p>
    <w:p>
      <w:pPr>
        <w:pStyle w:val="8"/>
        <w:tabs>
          <w:tab w:val="left" w:pos="7381"/>
        </w:tabs>
        <w:spacing w:before="71" w:line="360" w:lineRule="auto"/>
        <w:ind w:left="638"/>
      </w:pPr>
      <w:r>
        <w:rPr>
          <w:spacing w:val="7"/>
          <w:w w:val="100"/>
        </w:rPr>
        <w:t>法定代表人或</w:t>
      </w:r>
      <w:r>
        <w:rPr>
          <w:spacing w:val="6"/>
          <w:w w:val="100"/>
        </w:rPr>
        <w:t>投标</w:t>
      </w:r>
      <w:r>
        <w:rPr>
          <w:spacing w:val="4"/>
          <w:w w:val="100"/>
        </w:rPr>
        <w:t>人</w:t>
      </w:r>
      <w:r>
        <w:rPr>
          <w:spacing w:val="6"/>
          <w:w w:val="100"/>
        </w:rPr>
        <w:t>授</w:t>
      </w:r>
      <w:r>
        <w:rPr>
          <w:spacing w:val="4"/>
          <w:w w:val="100"/>
        </w:rPr>
        <w:t>权</w:t>
      </w:r>
      <w:r>
        <w:rPr>
          <w:spacing w:val="6"/>
          <w:w w:val="100"/>
        </w:rPr>
        <w:t>代</w:t>
      </w:r>
      <w:r>
        <w:rPr>
          <w:spacing w:val="9"/>
          <w:w w:val="100"/>
        </w:rPr>
        <w:t>表</w:t>
      </w:r>
      <w:r>
        <w:rPr>
          <w:w w:val="100"/>
        </w:rPr>
        <w:t>（</w:t>
      </w:r>
      <w:r>
        <w:rPr>
          <w:spacing w:val="-3"/>
          <w:w w:val="100"/>
        </w:rPr>
        <w:t>签</w:t>
      </w:r>
      <w:r>
        <w:rPr>
          <w:w w:val="100"/>
        </w:rPr>
        <w:t>名</w:t>
      </w:r>
      <w:r>
        <w:rPr>
          <w:spacing w:val="-3"/>
          <w:w w:val="100"/>
        </w:rPr>
        <w:t>或</w:t>
      </w:r>
      <w:r>
        <w:rPr>
          <w:w w:val="100"/>
        </w:rPr>
        <w:t>盖</w:t>
      </w:r>
      <w:r>
        <w:rPr>
          <w:spacing w:val="-3"/>
          <w:w w:val="100"/>
        </w:rPr>
        <w:t>章</w:t>
      </w:r>
      <w:r>
        <w:rPr>
          <w:spacing w:val="-106"/>
          <w:w w:val="100"/>
        </w:rPr>
        <w:t>）</w:t>
      </w:r>
      <w:r>
        <w:rPr>
          <w:spacing w:val="-1"/>
          <w:w w:val="100"/>
        </w:rPr>
        <w:t>：</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u w:val="single"/>
        </w:rPr>
        <w:tab/>
      </w:r>
    </w:p>
    <w:p>
      <w:pPr>
        <w:pStyle w:val="8"/>
        <w:tabs>
          <w:tab w:val="left" w:pos="2304"/>
          <w:tab w:val="left" w:pos="4056"/>
          <w:tab w:val="left" w:pos="6274"/>
        </w:tabs>
        <w:spacing w:before="78" w:line="480" w:lineRule="auto"/>
        <w:ind w:left="638"/>
        <w:rPr>
          <w:w w:val="100"/>
        </w:rPr>
      </w:pPr>
      <w:r>
        <w:rPr>
          <w:spacing w:val="7"/>
        </w:rPr>
        <w:t>电话</w:t>
      </w:r>
      <w:r>
        <w:rPr>
          <w:spacing w:val="-3"/>
        </w:rPr>
        <w:t>：</w:t>
      </w:r>
      <w:r>
        <w:rPr>
          <w:spacing w:val="-3"/>
          <w:u w:val="single"/>
        </w:rPr>
        <w:t xml:space="preserve"> </w:t>
      </w:r>
      <w:r>
        <w:rPr>
          <w:spacing w:val="-3"/>
          <w:u w:val="single"/>
        </w:rPr>
        <w:tab/>
      </w:r>
      <w:r>
        <w:t>传</w:t>
      </w:r>
      <w:r>
        <w:rPr>
          <w:spacing w:val="-3"/>
        </w:rPr>
        <w:t>真</w:t>
      </w:r>
      <w:r>
        <w:t>：</w:t>
      </w:r>
      <w:r>
        <w:rPr>
          <w:u w:val="single"/>
        </w:rPr>
        <w:t xml:space="preserve"> </w:t>
      </w:r>
      <w:r>
        <w:rPr>
          <w:u w:val="single"/>
        </w:rPr>
        <w:tab/>
      </w:r>
      <w:r>
        <w:t>邮</w:t>
      </w:r>
      <w:r>
        <w:rPr>
          <w:spacing w:val="-3"/>
        </w:rPr>
        <w:t>编：</w:t>
      </w:r>
      <w:r>
        <w:rPr>
          <w:rFonts w:ascii="Times New Roman" w:eastAsia="Times New Roman"/>
          <w:u w:val="single"/>
        </w:rPr>
        <w:t xml:space="preserve"> </w:t>
      </w:r>
      <w:r>
        <w:rPr>
          <w:rFonts w:ascii="Times New Roman" w:eastAsia="Times New Roman"/>
          <w:u w:val="single"/>
        </w:rPr>
        <w:tab/>
      </w:r>
      <w:r>
        <w:rPr>
          <w:w w:val="100"/>
        </w:rPr>
        <w:t xml:space="preserve"> </w:t>
      </w:r>
    </w:p>
    <w:p>
      <w:pPr>
        <w:pStyle w:val="8"/>
        <w:spacing w:line="480" w:lineRule="auto"/>
        <w:ind w:leftChars="300" w:right="4900"/>
        <w:rPr>
          <w:spacing w:val="57"/>
          <w:sz w:val="24"/>
          <w:szCs w:val="24"/>
        </w:rPr>
      </w:pPr>
      <w:r>
        <w:rPr>
          <w:spacing w:val="57"/>
          <w:sz w:val="24"/>
          <w:szCs w:val="24"/>
        </w:rPr>
        <w:t>日期：</w:t>
      </w:r>
    </w:p>
    <w:p>
      <w:r>
        <w:br w:type="page"/>
      </w:r>
    </w:p>
    <w:p>
      <w:pPr>
        <w:spacing w:before="41"/>
        <w:ind w:left="638" w:right="0" w:firstLine="0"/>
        <w:jc w:val="left"/>
        <w:rPr>
          <w:rFonts w:hint="eastAsia" w:ascii="宋体" w:hAnsi="宋体" w:eastAsia="宋体" w:cs="宋体"/>
          <w:b/>
          <w:sz w:val="25"/>
        </w:rPr>
      </w:pPr>
      <w:r>
        <w:rPr>
          <w:rFonts w:hint="eastAsia" w:ascii="宋体" w:hAnsi="宋体" w:eastAsia="宋体" w:cs="宋体"/>
          <w:b/>
          <w:sz w:val="28"/>
        </w:rPr>
        <w:t>格式4</w:t>
      </w:r>
    </w:p>
    <w:p>
      <w:pPr>
        <w:pStyle w:val="11"/>
        <w:spacing w:line="48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法定代表人授权书</w:t>
      </w:r>
    </w:p>
    <w:p>
      <w:pPr>
        <w:pStyle w:val="11"/>
        <w:spacing w:line="480" w:lineRule="exact"/>
        <w:rPr>
          <w:rFonts w:hint="eastAsia" w:ascii="宋体" w:hAnsi="宋体" w:eastAsia="宋体" w:cs="宋体"/>
          <w:color w:val="000000"/>
          <w:highlight w:val="none"/>
        </w:rPr>
      </w:pPr>
    </w:p>
    <w:p>
      <w:pPr>
        <w:pStyle w:val="11"/>
        <w:spacing w:line="48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致:广东</w:t>
      </w:r>
      <w:r>
        <w:rPr>
          <w:rFonts w:hint="eastAsia" w:ascii="宋体" w:hAnsi="宋体" w:eastAsia="宋体" w:cs="宋体"/>
          <w:b/>
          <w:color w:val="000000"/>
          <w:sz w:val="24"/>
          <w:highlight w:val="none"/>
          <w:lang w:val="en-US" w:eastAsia="zh-CN"/>
        </w:rPr>
        <w:t>至臻项目管理</w:t>
      </w:r>
      <w:r>
        <w:rPr>
          <w:rFonts w:hint="eastAsia" w:ascii="宋体" w:hAnsi="宋体" w:eastAsia="宋体" w:cs="宋体"/>
          <w:b/>
          <w:color w:val="000000"/>
          <w:sz w:val="24"/>
          <w:highlight w:val="none"/>
        </w:rPr>
        <w:t>有限公司</w:t>
      </w:r>
    </w:p>
    <w:p>
      <w:pPr>
        <w:pStyle w:val="11"/>
        <w:spacing w:line="480" w:lineRule="exact"/>
        <w:rPr>
          <w:rFonts w:hint="eastAsia" w:ascii="宋体" w:hAnsi="宋体" w:eastAsia="宋体" w:cs="宋体"/>
          <w:color w:val="000000"/>
          <w:sz w:val="24"/>
          <w:highlight w:val="none"/>
        </w:rPr>
      </w:pPr>
    </w:p>
    <w:p>
      <w:pPr>
        <w:pStyle w:val="11"/>
        <w:keepNext w:val="0"/>
        <w:keepLines w:val="0"/>
        <w:pageBreakBefore w:val="0"/>
        <w:widowControl w:val="0"/>
        <w:kinsoku/>
        <w:wordWrap w:val="0"/>
        <w:overflowPunct/>
        <w:topLinePunct/>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本授权书声明：</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法定代表人</w:t>
      </w:r>
      <w:r>
        <w:rPr>
          <w:rFonts w:hint="eastAsia" w:ascii="宋体" w:hAnsi="宋体" w:eastAsia="宋体" w:cs="宋体"/>
          <w:color w:val="000000"/>
          <w:sz w:val="21"/>
          <w:szCs w:val="21"/>
          <w:highlight w:val="none"/>
          <w:u w:val="single"/>
          <w:lang w:val="en-US" w:eastAsia="zh-CN"/>
        </w:rPr>
        <w:t>姓名</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是注册于</w:t>
      </w:r>
      <w:r>
        <w:rPr>
          <w:rFonts w:hint="eastAsia" w:ascii="宋体" w:hAnsi="宋体" w:eastAsia="宋体" w:cs="宋体"/>
          <w:color w:val="000000"/>
          <w:sz w:val="21"/>
          <w:szCs w:val="21"/>
          <w:highlight w:val="none"/>
          <w:u w:val="single"/>
        </w:rPr>
        <w:t>（国家或地区）</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投标人</w:t>
      </w:r>
      <w:r>
        <w:rPr>
          <w:rFonts w:hint="eastAsia" w:ascii="宋体" w:hAnsi="宋体" w:eastAsia="宋体" w:cs="宋体"/>
          <w:color w:val="000000"/>
          <w:sz w:val="21"/>
          <w:szCs w:val="21"/>
          <w:highlight w:val="none"/>
          <w:u w:val="single"/>
        </w:rPr>
        <w:t>名称）</w:t>
      </w:r>
      <w:r>
        <w:rPr>
          <w:rFonts w:hint="eastAsia" w:ascii="宋体" w:hAnsi="宋体" w:eastAsia="宋体" w:cs="宋体"/>
          <w:color w:val="000000"/>
          <w:sz w:val="21"/>
          <w:szCs w:val="21"/>
          <w:highlight w:val="none"/>
        </w:rPr>
        <w:t>的法定代表人。现任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职务。在</w:t>
      </w:r>
      <w:r>
        <w:rPr>
          <w:rFonts w:hint="eastAsia" w:ascii="宋体" w:hAnsi="宋体" w:eastAsia="宋体" w:cs="宋体"/>
          <w:color w:val="000000"/>
          <w:sz w:val="21"/>
          <w:szCs w:val="21"/>
          <w:highlight w:val="none"/>
          <w:lang w:val="en-US" w:eastAsia="zh-CN"/>
        </w:rPr>
        <w:t>参与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w:t>
      </w:r>
      <w:r>
        <w:rPr>
          <w:rFonts w:hint="eastAsia" w:ascii="宋体" w:hAnsi="宋体" w:eastAsia="宋体" w:cs="宋体"/>
          <w:color w:val="000000"/>
          <w:sz w:val="21"/>
          <w:szCs w:val="21"/>
          <w:highlight w:val="none"/>
          <w:lang w:eastAsia="zh-CN"/>
        </w:rPr>
        <w:t>项目编号</w:t>
      </w:r>
      <w:r>
        <w:rPr>
          <w:rFonts w:hint="eastAsia" w:ascii="宋体" w:hAnsi="宋体" w:eastAsia="宋体" w:cs="宋体"/>
          <w:color w:val="000000"/>
          <w:sz w:val="21"/>
          <w:szCs w:val="21"/>
          <w:highlight w:val="none"/>
        </w:rPr>
        <w:t>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和合同执行过程中，现授权</w:t>
      </w:r>
      <w:r>
        <w:rPr>
          <w:rFonts w:hint="eastAsia" w:ascii="宋体" w:hAnsi="宋体" w:eastAsia="宋体" w:cs="宋体"/>
          <w:color w:val="000000"/>
          <w:sz w:val="21"/>
          <w:szCs w:val="21"/>
          <w:highlight w:val="none"/>
          <w:u w:val="single"/>
        </w:rPr>
        <w:t>（姓名</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职务）</w:t>
      </w:r>
      <w:r>
        <w:rPr>
          <w:rFonts w:hint="eastAsia" w:ascii="宋体" w:hAnsi="宋体" w:eastAsia="宋体" w:cs="宋体"/>
          <w:color w:val="000000"/>
          <w:sz w:val="21"/>
          <w:szCs w:val="21"/>
          <w:highlight w:val="none"/>
        </w:rPr>
        <w:t>作为我公司的全权代理人，以我方的名义处理一切与之有关的事宜。</w:t>
      </w:r>
    </w:p>
    <w:p>
      <w:pPr>
        <w:pStyle w:val="11"/>
        <w:spacing w:line="480" w:lineRule="exact"/>
        <w:rPr>
          <w:rFonts w:hint="eastAsia" w:ascii="宋体" w:hAnsi="宋体" w:eastAsia="宋体" w:cs="宋体"/>
          <w:color w:val="000000"/>
          <w:highlight w:val="none"/>
        </w:rPr>
      </w:pPr>
    </w:p>
    <w:p>
      <w:pPr>
        <w:spacing w:line="480" w:lineRule="exact"/>
        <w:ind w:firstLine="570"/>
        <w:rPr>
          <w:rFonts w:hint="eastAsia" w:ascii="宋体" w:hAnsi="宋体" w:eastAsia="宋体" w:cs="宋体"/>
          <w:color w:val="000000"/>
          <w:highlight w:val="none"/>
        </w:rPr>
      </w:pPr>
      <w:r>
        <w:rPr>
          <w:rFonts w:hint="eastAsia" w:ascii="宋体" w:hAnsi="宋体" w:eastAsia="宋体" w:cs="宋体"/>
          <w:color w:val="000000"/>
          <w:highlight w:val="none"/>
        </w:rPr>
        <w:t>本授权书于</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w:t>
      </w:r>
      <w:r>
        <w:rPr>
          <w:rFonts w:hint="eastAsia" w:ascii="宋体" w:hAnsi="宋体" w:eastAsia="宋体" w:cs="宋体"/>
          <w:color w:val="000000"/>
          <w:sz w:val="21"/>
          <w:szCs w:val="21"/>
          <w:highlight w:val="none"/>
          <w:lang w:eastAsia="zh-CN"/>
        </w:rPr>
        <w:t>签字或盖章</w:t>
      </w:r>
      <w:r>
        <w:rPr>
          <w:rFonts w:hint="eastAsia" w:ascii="宋体" w:hAnsi="宋体" w:eastAsia="宋体" w:cs="宋体"/>
          <w:color w:val="000000"/>
          <w:highlight w:val="none"/>
        </w:rPr>
        <w:t>生效，特此声明。</w:t>
      </w:r>
    </w:p>
    <w:p>
      <w:pPr>
        <w:spacing w:line="480" w:lineRule="exact"/>
        <w:rPr>
          <w:rFonts w:hint="eastAsia" w:ascii="宋体" w:hAnsi="宋体" w:eastAsia="宋体" w:cs="宋体"/>
          <w:color w:val="000000"/>
          <w:highlight w:val="none"/>
        </w:rPr>
      </w:pPr>
    </w:p>
    <w:p>
      <w:pPr>
        <w:spacing w:line="480" w:lineRule="exact"/>
        <w:ind w:left="4818" w:leftChars="2190"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（公章）：</w:t>
      </w:r>
    </w:p>
    <w:p>
      <w:pPr>
        <w:tabs>
          <w:tab w:val="left" w:pos="3780"/>
        </w:tabs>
        <w:spacing w:line="480" w:lineRule="exact"/>
        <w:ind w:left="4818" w:leftChars="2190"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签字或盖章</w:t>
      </w:r>
      <w:r>
        <w:rPr>
          <w:rFonts w:hint="eastAsia" w:ascii="宋体" w:hAnsi="宋体" w:eastAsia="宋体" w:cs="宋体"/>
          <w:color w:val="000000"/>
          <w:sz w:val="21"/>
          <w:szCs w:val="21"/>
          <w:highlight w:val="none"/>
        </w:rPr>
        <w:t>）：</w:t>
      </w:r>
    </w:p>
    <w:p>
      <w:pPr>
        <w:spacing w:line="480" w:lineRule="exact"/>
        <w:ind w:left="4818" w:leftChars="2190" w:firstLine="210" w:firstLineChars="1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被授权人（签字或盖章）：</w:t>
      </w:r>
    </w:p>
    <w:p>
      <w:pPr>
        <w:spacing w:line="360" w:lineRule="auto"/>
        <w:ind w:left="422" w:hanging="442" w:hangingChars="200"/>
        <w:rPr>
          <w:rFonts w:hint="eastAsia" w:ascii="宋体" w:hAnsi="宋体" w:eastAsia="宋体" w:cs="宋体"/>
          <w:b/>
          <w:color w:val="000000"/>
          <w:szCs w:val="21"/>
          <w:highlight w:val="none"/>
        </w:rPr>
      </w:pPr>
    </w:p>
    <w:p>
      <w:pPr>
        <w:spacing w:line="360" w:lineRule="auto"/>
        <w:ind w:left="422" w:hanging="442" w:hangingChars="200"/>
        <w:rPr>
          <w:rFonts w:hint="eastAsia" w:ascii="宋体" w:hAnsi="宋体" w:eastAsia="宋体" w:cs="宋体"/>
          <w:b/>
          <w:color w:val="000000"/>
          <w:szCs w:val="21"/>
          <w:highlight w:val="none"/>
        </w:rPr>
      </w:pPr>
    </w:p>
    <w:p>
      <w:pPr>
        <w:pStyle w:val="8"/>
        <w:rPr>
          <w:rFonts w:hint="eastAsia" w:ascii="宋体" w:hAnsi="宋体" w:eastAsia="宋体" w:cs="宋体"/>
          <w:color w:val="000000"/>
          <w:highlight w:val="none"/>
        </w:rPr>
      </w:pPr>
    </w:p>
    <w:p>
      <w:pPr>
        <w:spacing w:line="360" w:lineRule="auto"/>
        <w:ind w:left="422" w:hanging="442" w:hanging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注：须附</w:t>
      </w:r>
      <w:r>
        <w:rPr>
          <w:rFonts w:hint="eastAsia" w:ascii="宋体" w:hAnsi="宋体" w:eastAsia="宋体" w:cs="宋体"/>
          <w:b/>
          <w:color w:val="000000"/>
          <w:szCs w:val="21"/>
          <w:highlight w:val="none"/>
          <w:lang w:val="en-US" w:eastAsia="zh-CN"/>
        </w:rPr>
        <w:t>投标人</w:t>
      </w:r>
      <w:r>
        <w:rPr>
          <w:rFonts w:hint="eastAsia" w:ascii="宋体" w:hAnsi="宋体" w:eastAsia="宋体" w:cs="宋体"/>
          <w:b/>
          <w:color w:val="000000"/>
          <w:szCs w:val="21"/>
          <w:highlight w:val="none"/>
        </w:rPr>
        <w:t>代表（授权代表）身份证复印件。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授权代表人身份证复印件</w:t>
            </w:r>
          </w:p>
          <w:p>
            <w:pPr>
              <w:jc w:val="center"/>
              <w:rPr>
                <w:rFonts w:hint="eastAsia" w:ascii="宋体" w:hAnsi="宋体" w:eastAsia="宋体" w:cs="宋体"/>
                <w:b/>
                <w:bCs/>
                <w:color w:val="000000"/>
                <w:sz w:val="28"/>
                <w:highlight w:val="none"/>
              </w:rPr>
            </w:pPr>
            <w:r>
              <w:rPr>
                <w:rFonts w:hint="eastAsia" w:ascii="宋体" w:hAnsi="宋体" w:eastAsia="宋体" w:cs="宋体"/>
                <w:b/>
                <w:bCs/>
                <w:color w:val="000000"/>
                <w:sz w:val="28"/>
                <w:highlight w:val="none"/>
              </w:rPr>
              <w:t>（正面）</w:t>
            </w:r>
          </w:p>
        </w:tc>
        <w:tc>
          <w:tcPr>
            <w:tcW w:w="492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授权代表人身份证复印件</w:t>
            </w:r>
          </w:p>
          <w:p>
            <w:pPr>
              <w:jc w:val="center"/>
              <w:rPr>
                <w:rFonts w:hint="eastAsia" w:ascii="宋体" w:hAnsi="宋体" w:eastAsia="宋体" w:cs="宋体"/>
                <w:b/>
                <w:bCs/>
                <w:color w:val="000000"/>
                <w:sz w:val="28"/>
                <w:highlight w:val="none"/>
              </w:rPr>
            </w:pPr>
            <w:r>
              <w:rPr>
                <w:rFonts w:hint="eastAsia" w:ascii="宋体" w:hAnsi="宋体" w:eastAsia="宋体" w:cs="宋体"/>
                <w:b/>
                <w:bCs/>
                <w:color w:val="000000"/>
                <w:sz w:val="28"/>
                <w:highlight w:val="none"/>
              </w:rPr>
              <w:t>（反面）</w:t>
            </w:r>
          </w:p>
        </w:tc>
      </w:tr>
    </w:tbl>
    <w:p>
      <w:r>
        <w:br w:type="page"/>
      </w:r>
    </w:p>
    <w:p>
      <w:pPr>
        <w:spacing w:before="41"/>
        <w:ind w:left="638" w:right="0" w:firstLine="0"/>
        <w:jc w:val="left"/>
        <w:rPr>
          <w:rFonts w:hint="eastAsia" w:ascii="Microsoft JhengHei" w:eastAsia="Microsoft JhengHei"/>
          <w:b/>
          <w:sz w:val="28"/>
        </w:rPr>
      </w:pPr>
      <w:r>
        <w:rPr>
          <w:rFonts w:hint="eastAsia" w:ascii="Microsoft JhengHei" w:eastAsia="Microsoft JhengHei"/>
          <w:b/>
          <w:sz w:val="28"/>
        </w:rPr>
        <w:t>格式5</w:t>
      </w:r>
    </w:p>
    <w:p>
      <w:pPr>
        <w:pStyle w:val="11"/>
        <w:spacing w:before="240" w:after="240"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法定代表人证明书</w:t>
      </w:r>
    </w:p>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致:广东</w:t>
      </w:r>
      <w:r>
        <w:rPr>
          <w:rFonts w:hint="eastAsia" w:ascii="宋体" w:hAnsi="宋体" w:eastAsia="宋体" w:cs="宋体"/>
          <w:b/>
          <w:color w:val="000000"/>
          <w:sz w:val="21"/>
          <w:szCs w:val="21"/>
          <w:highlight w:val="none"/>
          <w:lang w:val="en-US" w:eastAsia="zh-CN"/>
        </w:rPr>
        <w:t>至臻项目管理</w:t>
      </w:r>
      <w:r>
        <w:rPr>
          <w:rFonts w:hint="eastAsia" w:ascii="宋体" w:hAnsi="宋体" w:eastAsia="宋体" w:cs="宋体"/>
          <w:b/>
          <w:color w:val="000000"/>
          <w:sz w:val="21"/>
          <w:szCs w:val="21"/>
          <w:highlight w:val="none"/>
        </w:rPr>
        <w:t>有限公司</w:t>
      </w: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法定代表人</w:t>
      </w:r>
      <w:r>
        <w:rPr>
          <w:rFonts w:hint="eastAsia" w:ascii="宋体" w:hAnsi="宋体" w:eastAsia="宋体" w:cs="宋体"/>
          <w:color w:val="000000"/>
          <w:sz w:val="21"/>
          <w:szCs w:val="21"/>
          <w:highlight w:val="none"/>
          <w:u w:val="single"/>
          <w:lang w:val="en-US" w:eastAsia="zh-CN"/>
        </w:rPr>
        <w:t>姓名</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同志，现任我</w:t>
      </w:r>
      <w:r>
        <w:rPr>
          <w:rFonts w:hint="eastAsia" w:ascii="宋体" w:hAnsi="宋体" w:eastAsia="宋体" w:cs="宋体"/>
          <w:color w:val="000000"/>
          <w:sz w:val="21"/>
          <w:szCs w:val="21"/>
          <w:highlight w:val="none"/>
          <w:lang w:val="en-US" w:eastAsia="zh-CN"/>
        </w:rPr>
        <w:t>公司</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职务，为法定代表人，特此证明。</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签发日期：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公司</w:t>
      </w: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附：代表人性别：</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经济性质：</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营业执照号码：</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pacing w:line="480" w:lineRule="exact"/>
        <w:ind w:left="5036" w:leftChars="2289"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（公章）：</w:t>
      </w:r>
    </w:p>
    <w:p>
      <w:pPr>
        <w:tabs>
          <w:tab w:val="left" w:pos="3780"/>
        </w:tabs>
        <w:spacing w:line="480" w:lineRule="exact"/>
        <w:ind w:left="4818" w:leftChars="2190"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签字或盖章</w:t>
      </w:r>
      <w:r>
        <w:rPr>
          <w:rFonts w:hint="eastAsia" w:ascii="宋体" w:hAnsi="宋体" w:eastAsia="宋体" w:cs="宋体"/>
          <w:color w:val="000000"/>
          <w:sz w:val="21"/>
          <w:szCs w:val="21"/>
          <w:highlight w:val="none"/>
        </w:rPr>
        <w:t>）：</w:t>
      </w:r>
    </w:p>
    <w:p>
      <w:pPr>
        <w:spacing w:line="480" w:lineRule="exact"/>
        <w:ind w:left="4818" w:leftChars="2190" w:firstLine="210" w:firstLineChars="1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职务</w:t>
      </w:r>
      <w:r>
        <w:rPr>
          <w:rFonts w:hint="eastAsia" w:ascii="宋体" w:hAnsi="宋体" w:eastAsia="宋体" w:cs="宋体"/>
          <w:color w:val="000000"/>
          <w:sz w:val="21"/>
          <w:szCs w:val="21"/>
          <w:highlight w:val="none"/>
          <w:lang w:eastAsia="zh-CN"/>
        </w:rPr>
        <w:t>：</w:t>
      </w:r>
    </w:p>
    <w:p>
      <w:pPr>
        <w:pStyle w:val="11"/>
        <w:spacing w:line="480" w:lineRule="exact"/>
        <w:jc w:val="center"/>
        <w:rPr>
          <w:rFonts w:hint="eastAsia" w:ascii="宋体" w:hAnsi="宋体" w:eastAsia="宋体" w:cs="宋体"/>
          <w:color w:val="000000"/>
          <w:sz w:val="21"/>
          <w:szCs w:val="21"/>
          <w:highlight w:val="none"/>
        </w:rPr>
      </w:pPr>
    </w:p>
    <w:p>
      <w:pPr>
        <w:spacing w:line="360" w:lineRule="auto"/>
        <w:ind w:left="422" w:hanging="422" w:hanging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注：法定代表人的姓名必须与营业执照法定代表人姓名完全一致，并附法定代表人身份证复印件。</w:t>
      </w:r>
    </w:p>
    <w:p>
      <w:pPr>
        <w:spacing w:line="500" w:lineRule="exact"/>
        <w:rPr>
          <w:rFonts w:hint="eastAsia" w:ascii="宋体" w:hAnsi="宋体" w:eastAsia="宋体" w:cs="宋体"/>
          <w:color w:val="000000"/>
          <w:sz w:val="21"/>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法定代表人身份证复印件</w:t>
            </w:r>
          </w:p>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（正面）</w:t>
            </w:r>
          </w:p>
        </w:tc>
        <w:tc>
          <w:tcPr>
            <w:tcW w:w="492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法定代表人身份证复印件</w:t>
            </w:r>
          </w:p>
          <w:p>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（反面）</w:t>
            </w:r>
          </w:p>
        </w:tc>
      </w:tr>
    </w:tbl>
    <w:p>
      <w:pPr>
        <w:pStyle w:val="8"/>
        <w:rPr>
          <w:spacing w:val="57"/>
          <w:sz w:val="20"/>
        </w:rPr>
      </w:pPr>
      <w:r>
        <w:rPr>
          <w:rFonts w:hint="eastAsia" w:ascii="仿宋" w:hAnsi="仿宋" w:eastAsia="仿宋" w:cs="仿宋"/>
          <w:b/>
          <w:color w:val="000000"/>
          <w:sz w:val="32"/>
          <w:highlight w:val="none"/>
        </w:rPr>
        <w:br w:type="page"/>
      </w:r>
    </w:p>
    <w:p>
      <w:pPr>
        <w:spacing w:before="41"/>
        <w:ind w:left="638" w:right="0" w:firstLine="0"/>
        <w:jc w:val="left"/>
        <w:rPr>
          <w:rFonts w:hint="eastAsia" w:ascii="Microsoft JhengHei" w:eastAsia="Microsoft JhengHei"/>
          <w:b/>
          <w:sz w:val="28"/>
        </w:rPr>
      </w:pPr>
      <w:r>
        <w:rPr>
          <w:rFonts w:hint="eastAsia" w:ascii="Microsoft JhengHei" w:eastAsia="Microsoft JhengHei"/>
          <w:b/>
          <w:sz w:val="28"/>
        </w:rPr>
        <w:t>格式6</w:t>
      </w:r>
    </w:p>
    <w:p>
      <w:pPr>
        <w:pStyle w:val="8"/>
        <w:spacing w:before="3"/>
        <w:jc w:val="center"/>
        <w:outlineLvl w:val="0"/>
        <w:rPr>
          <w:rFonts w:ascii="Microsoft JhengHei"/>
          <w:b/>
          <w:sz w:val="8"/>
        </w:rPr>
      </w:pPr>
      <w:bookmarkStart w:id="144" w:name="_Toc21142"/>
      <w:r>
        <w:rPr>
          <w:rFonts w:hint="eastAsia" w:ascii="Microsoft JhengHei" w:eastAsia="Microsoft JhengHei"/>
          <w:b/>
          <w:w w:val="105"/>
          <w:sz w:val="32"/>
        </w:rPr>
        <w:t>开标一览表</w:t>
      </w:r>
      <w:r>
        <w:rPr>
          <w:rFonts w:hint="eastAsia" w:ascii="Microsoft JhengHei" w:eastAsia="Microsoft JhengHei"/>
          <w:b/>
          <w:w w:val="120"/>
          <w:sz w:val="32"/>
        </w:rPr>
        <w:t>(</w:t>
      </w:r>
      <w:r>
        <w:rPr>
          <w:rFonts w:hint="eastAsia" w:ascii="Microsoft JhengHei" w:eastAsia="Microsoft JhengHei"/>
          <w:b/>
          <w:w w:val="105"/>
          <w:sz w:val="32"/>
        </w:rPr>
        <w:t>报价表</w:t>
      </w:r>
      <w:r>
        <w:rPr>
          <w:rFonts w:hint="eastAsia" w:ascii="Microsoft JhengHei" w:eastAsia="Microsoft JhengHei"/>
          <w:b/>
          <w:w w:val="120"/>
          <w:sz w:val="32"/>
        </w:rPr>
        <w:t>)</w:t>
      </w:r>
      <w:bookmarkEnd w:id="144"/>
    </w:p>
    <w:p>
      <w:pPr>
        <w:pStyle w:val="8"/>
        <w:spacing w:before="96"/>
        <w:ind w:left="638"/>
      </w:pPr>
      <w:r>
        <w:rPr>
          <w:rFonts w:hint="eastAsia"/>
          <w:lang w:val="en-US" w:eastAsia="zh-CN"/>
        </w:rPr>
        <w:t>项目</w:t>
      </w:r>
      <w:r>
        <w:t>名称：</w:t>
      </w:r>
    </w:p>
    <w:p>
      <w:pPr>
        <w:pStyle w:val="8"/>
        <w:spacing w:before="96"/>
        <w:ind w:left="638"/>
        <w:rPr>
          <w:sz w:val="24"/>
        </w:rPr>
      </w:pPr>
      <w:r>
        <w:t>项目编号：</w:t>
      </w:r>
    </w:p>
    <w:tbl>
      <w:tblPr>
        <w:tblStyle w:val="17"/>
        <w:tblW w:w="9710" w:type="dxa"/>
        <w:tblInd w:w="6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95"/>
        <w:gridCol w:w="3744"/>
        <w:gridCol w:w="34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7" w:hRule="atLeast"/>
        </w:trPr>
        <w:tc>
          <w:tcPr>
            <w:tcW w:w="2495" w:type="dxa"/>
            <w:tcBorders>
              <w:bottom w:val="double" w:color="000000" w:sz="0" w:space="0"/>
              <w:right w:val="single" w:color="000000" w:sz="4" w:space="0"/>
            </w:tcBorders>
            <w:shd w:val="clear" w:color="auto" w:fill="EDEBE0"/>
            <w:vAlign w:val="center"/>
          </w:tcPr>
          <w:p>
            <w:pPr>
              <w:pStyle w:val="28"/>
              <w:ind w:left="265" w:right="144"/>
              <w:jc w:val="center"/>
              <w:rPr>
                <w:rFonts w:hint="eastAsia" w:ascii="Microsoft JhengHei" w:eastAsia="Microsoft JhengHei"/>
                <w:b/>
                <w:sz w:val="21"/>
              </w:rPr>
            </w:pPr>
            <w:r>
              <w:rPr>
                <w:rFonts w:hint="eastAsia" w:ascii="Microsoft JhengHei" w:eastAsia="Microsoft JhengHei"/>
                <w:b/>
                <w:sz w:val="21"/>
              </w:rPr>
              <w:t>采购内容</w:t>
            </w:r>
          </w:p>
        </w:tc>
        <w:tc>
          <w:tcPr>
            <w:tcW w:w="3744" w:type="dxa"/>
            <w:tcBorders>
              <w:left w:val="single" w:color="000000" w:sz="4" w:space="0"/>
              <w:bottom w:val="double" w:color="000000" w:sz="0" w:space="0"/>
              <w:right w:val="single" w:color="000000" w:sz="4" w:space="0"/>
            </w:tcBorders>
            <w:shd w:val="clear" w:color="auto" w:fill="EDEBE0"/>
            <w:vAlign w:val="center"/>
          </w:tcPr>
          <w:p>
            <w:pPr>
              <w:pStyle w:val="28"/>
              <w:spacing w:before="32"/>
              <w:ind w:left="1171" w:right="1038"/>
              <w:jc w:val="center"/>
              <w:rPr>
                <w:rFonts w:hint="eastAsia" w:ascii="Microsoft JhengHei" w:eastAsia="Microsoft JhengHei"/>
                <w:b/>
                <w:sz w:val="21"/>
              </w:rPr>
            </w:pPr>
            <w:r>
              <w:rPr>
                <w:rFonts w:hint="eastAsia" w:ascii="Microsoft JhengHei" w:eastAsia="Microsoft JhengHei"/>
                <w:b/>
                <w:sz w:val="21"/>
              </w:rPr>
              <w:t>投标报价</w:t>
            </w:r>
          </w:p>
          <w:p>
            <w:pPr>
              <w:pStyle w:val="28"/>
              <w:spacing w:before="82"/>
              <w:ind w:left="1172" w:right="1038"/>
              <w:jc w:val="center"/>
              <w:rPr>
                <w:rFonts w:hint="eastAsia" w:ascii="Microsoft JhengHei" w:eastAsia="Microsoft JhengHei"/>
                <w:b/>
                <w:sz w:val="21"/>
              </w:rPr>
            </w:pPr>
            <w:r>
              <w:rPr>
                <w:rFonts w:hint="eastAsia" w:ascii="Microsoft JhengHei" w:eastAsia="Microsoft JhengHei"/>
                <w:b/>
                <w:sz w:val="21"/>
              </w:rPr>
              <w:t>（人民币</w:t>
            </w:r>
            <w:r>
              <w:rPr>
                <w:rFonts w:hint="eastAsia" w:ascii="Microsoft JhengHei"/>
                <w:b/>
                <w:sz w:val="21"/>
                <w:lang w:val="en-US" w:eastAsia="zh-CN"/>
              </w:rPr>
              <w:t>/</w:t>
            </w:r>
            <w:r>
              <w:rPr>
                <w:rFonts w:hint="eastAsia" w:ascii="Microsoft JhengHei" w:eastAsia="Microsoft JhengHei"/>
                <w:b/>
                <w:sz w:val="21"/>
              </w:rPr>
              <w:t>元）</w:t>
            </w:r>
          </w:p>
        </w:tc>
        <w:tc>
          <w:tcPr>
            <w:tcW w:w="3471" w:type="dxa"/>
            <w:tcBorders>
              <w:left w:val="single" w:color="000000" w:sz="4" w:space="0"/>
              <w:bottom w:val="double" w:color="000000" w:sz="0" w:space="0"/>
            </w:tcBorders>
            <w:shd w:val="clear" w:color="auto" w:fill="EDEBE0"/>
            <w:vAlign w:val="center"/>
          </w:tcPr>
          <w:p>
            <w:pPr>
              <w:pStyle w:val="28"/>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Microsoft JhengHei" w:eastAsia="Microsoft JhengHei"/>
                <w:b/>
                <w:sz w:val="21"/>
              </w:rPr>
            </w:pPr>
            <w:r>
              <w:rPr>
                <w:rFonts w:hint="eastAsia" w:ascii="Microsoft JhengHei" w:eastAsia="Microsoft JhengHei"/>
                <w:b/>
                <w:sz w:val="21"/>
                <w:lang w:val="en-US" w:eastAsia="zh-CN"/>
              </w:rPr>
              <w:t>交货期限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9" w:hRule="atLeast"/>
        </w:trPr>
        <w:tc>
          <w:tcPr>
            <w:tcW w:w="2495" w:type="dxa"/>
            <w:tcBorders>
              <w:top w:val="double" w:color="000000" w:sz="0" w:space="0"/>
              <w:right w:val="single" w:color="000000" w:sz="4" w:space="0"/>
            </w:tcBorders>
            <w:vAlign w:val="center"/>
          </w:tcPr>
          <w:p>
            <w:pPr>
              <w:pStyle w:val="28"/>
              <w:spacing w:before="1"/>
              <w:ind w:left="267" w:right="144"/>
              <w:jc w:val="left"/>
              <w:rPr>
                <w:rFonts w:hint="eastAsia" w:eastAsia="宋体"/>
                <w:sz w:val="21"/>
                <w:lang w:eastAsia="zh-CN"/>
              </w:rPr>
            </w:pP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高频钎焊机采购项目</w:t>
            </w:r>
          </w:p>
        </w:tc>
        <w:tc>
          <w:tcPr>
            <w:tcW w:w="3744" w:type="dxa"/>
            <w:tcBorders>
              <w:top w:val="double" w:color="000000" w:sz="0" w:space="0"/>
              <w:left w:val="single" w:color="000000" w:sz="4" w:space="0"/>
              <w:right w:val="single" w:color="000000" w:sz="4" w:space="0"/>
            </w:tcBorders>
            <w:vAlign w:val="center"/>
          </w:tcPr>
          <w:p>
            <w:pPr>
              <w:pStyle w:val="28"/>
              <w:spacing w:line="417" w:lineRule="auto"/>
              <w:ind w:left="117" w:right="72"/>
              <w:jc w:val="both"/>
              <w:rPr>
                <w:sz w:val="21"/>
                <w:u w:val="single"/>
              </w:rPr>
            </w:pPr>
            <w:r>
              <w:rPr>
                <w:sz w:val="21"/>
              </w:rPr>
              <w:t>小写：</w:t>
            </w:r>
            <w:r>
              <w:rPr>
                <w:rFonts w:hint="default" w:ascii="Arial" w:hAnsi="Arial" w:cs="Arial"/>
                <w:sz w:val="21"/>
              </w:rPr>
              <w:t>¥</w:t>
            </w:r>
            <w:r>
              <w:rPr>
                <w:sz w:val="21"/>
                <w:u w:val="single"/>
              </w:rPr>
              <w:t xml:space="preserve">                      </w:t>
            </w:r>
          </w:p>
          <w:p>
            <w:pPr>
              <w:pStyle w:val="28"/>
              <w:spacing w:line="417" w:lineRule="auto"/>
              <w:ind w:left="117" w:right="72"/>
              <w:jc w:val="both"/>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p>
        </w:tc>
        <w:tc>
          <w:tcPr>
            <w:tcW w:w="3471" w:type="dxa"/>
            <w:tcBorders>
              <w:top w:val="double" w:color="000000" w:sz="0" w:space="0"/>
              <w:left w:val="single" w:color="000000" w:sz="4" w:space="0"/>
            </w:tcBorders>
            <w:vAlign w:val="center"/>
          </w:tcPr>
          <w:p>
            <w:pPr>
              <w:numPr>
                <w:ilvl w:val="0"/>
                <w:numId w:val="0"/>
              </w:numPr>
              <w:tabs>
                <w:tab w:val="left" w:pos="3100"/>
              </w:tabs>
              <w:spacing w:line="480" w:lineRule="auto"/>
              <w:ind w:leftChars="0" w:right="0" w:rightChars="0"/>
              <w:jc w:val="center"/>
              <w:rPr>
                <w:rFonts w:ascii="宋体" w:hAnsi="宋体" w:cs="宋体"/>
                <w:sz w:val="24"/>
                <w:szCs w:val="24"/>
              </w:rPr>
            </w:pPr>
            <w:r>
              <w:rPr>
                <w:rFonts w:hint="eastAsia" w:ascii="宋体" w:hAnsi="宋体" w:cs="宋体"/>
                <w:sz w:val="24"/>
                <w:szCs w:val="24"/>
              </w:rPr>
              <w:t>（设备一）交货期限为签定合同之日起</w:t>
            </w:r>
            <w:r>
              <w:rPr>
                <w:rFonts w:hint="eastAsia" w:ascii="宋体" w:hAnsi="宋体" w:cs="宋体"/>
                <w:sz w:val="24"/>
                <w:szCs w:val="24"/>
                <w:lang w:val="en-US" w:eastAsia="zh-CN"/>
              </w:rPr>
              <w:t>3</w:t>
            </w:r>
            <w:r>
              <w:rPr>
                <w:rFonts w:hint="eastAsia" w:ascii="宋体" w:hAnsi="宋体" w:cs="宋体"/>
                <w:sz w:val="24"/>
                <w:szCs w:val="24"/>
              </w:rPr>
              <w:t>0天。</w:t>
            </w:r>
          </w:p>
          <w:p>
            <w:pPr>
              <w:pStyle w:val="28"/>
              <w:spacing w:line="360" w:lineRule="auto"/>
              <w:jc w:val="center"/>
              <w:rPr>
                <w:sz w:val="21"/>
              </w:rPr>
            </w:pPr>
            <w:r>
              <w:rPr>
                <w:rFonts w:hint="eastAsia" w:ascii="宋体" w:hAnsi="宋体" w:cs="宋体"/>
                <w:sz w:val="24"/>
                <w:szCs w:val="24"/>
              </w:rPr>
              <w:t>（设备二）交货期限为签定合同之日起</w:t>
            </w:r>
            <w:r>
              <w:rPr>
                <w:rFonts w:hint="eastAsia" w:ascii="宋体" w:hAnsi="宋体" w:cs="宋体"/>
                <w:sz w:val="24"/>
                <w:szCs w:val="24"/>
                <w:lang w:val="en-US" w:eastAsia="zh-CN"/>
              </w:rPr>
              <w:t>4</w:t>
            </w:r>
            <w:r>
              <w:rPr>
                <w:rFonts w:hint="eastAsia" w:ascii="宋体" w:hAnsi="宋体" w:cs="宋体"/>
                <w:sz w:val="24"/>
                <w:szCs w:val="24"/>
              </w:rPr>
              <w:t>0天</w:t>
            </w:r>
          </w:p>
        </w:tc>
      </w:tr>
    </w:tbl>
    <w:p>
      <w:pPr>
        <w:pStyle w:val="8"/>
        <w:rPr>
          <w:sz w:val="24"/>
        </w:rPr>
      </w:pPr>
    </w:p>
    <w:p>
      <w:pPr>
        <w:pStyle w:val="8"/>
        <w:rPr>
          <w:sz w:val="24"/>
        </w:rPr>
      </w:pPr>
    </w:p>
    <w:p>
      <w:pPr>
        <w:pStyle w:val="8"/>
        <w:rPr>
          <w:sz w:val="24"/>
        </w:rPr>
      </w:pPr>
    </w:p>
    <w:p>
      <w:pPr>
        <w:pStyle w:val="8"/>
        <w:rPr>
          <w:sz w:val="24"/>
        </w:rPr>
      </w:pPr>
    </w:p>
    <w:p>
      <w:pPr>
        <w:pStyle w:val="8"/>
        <w:spacing w:before="12"/>
        <w:rPr>
          <w:sz w:val="35"/>
        </w:rPr>
      </w:pPr>
    </w:p>
    <w:p>
      <w:pPr>
        <w:pStyle w:val="8"/>
        <w:tabs>
          <w:tab w:val="left" w:pos="6207"/>
        </w:tabs>
        <w:spacing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r>
        <w:rPr>
          <w:w w:val="100"/>
        </w:rPr>
        <w:t xml:space="preserve"> </w:t>
      </w:r>
    </w:p>
    <w:p>
      <w:pPr>
        <w:pStyle w:val="8"/>
        <w:tabs>
          <w:tab w:val="left" w:pos="6464"/>
          <w:tab w:val="left" w:pos="8134"/>
          <w:tab w:val="left" w:pos="9376"/>
        </w:tabs>
        <w:spacing w:before="72"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before="72" w:line="480" w:lineRule="auto"/>
        <w:ind w:left="638"/>
        <w:rPr>
          <w:rFonts w:hint="default" w:ascii="Times New Roman" w:eastAsia="宋体"/>
          <w:spacing w:val="0"/>
          <w:sz w:val="21"/>
          <w:lang w:val="en-US" w:eastAsia="zh-CN"/>
        </w:rPr>
      </w:pPr>
      <w:r>
        <w:rPr>
          <w:spacing w:val="0"/>
          <w:w w:val="100"/>
          <w:sz w:val="21"/>
        </w:rPr>
        <w:t>日期：</w:t>
      </w:r>
      <w:r>
        <w:rPr>
          <w:rFonts w:ascii="Times New Roman" w:eastAsia="Times New Roman"/>
          <w:spacing w:val="0"/>
          <w:w w:val="100"/>
          <w:sz w:val="21"/>
          <w:u w:val="single"/>
        </w:rPr>
        <w:t xml:space="preserve"> </w:t>
      </w:r>
      <w:r>
        <w:rPr>
          <w:rFonts w:hint="eastAsia" w:ascii="Times New Roman"/>
          <w:spacing w:val="0"/>
          <w:w w:val="100"/>
          <w:sz w:val="21"/>
          <w:u w:val="single"/>
          <w:lang w:val="en-US" w:eastAsia="zh-CN"/>
        </w:rPr>
        <w:t xml:space="preserve">                        </w:t>
      </w:r>
    </w:p>
    <w:p>
      <w:pPr>
        <w:spacing w:before="0" w:line="328" w:lineRule="exact"/>
        <w:ind w:left="638" w:right="0" w:firstLine="0"/>
        <w:jc w:val="left"/>
        <w:rPr>
          <w:rFonts w:hint="eastAsia" w:ascii="Microsoft JhengHei" w:eastAsia="Microsoft JhengHei"/>
          <w:b/>
          <w:sz w:val="21"/>
        </w:rPr>
      </w:pPr>
    </w:p>
    <w:p>
      <w:pPr>
        <w:spacing w:before="0" w:line="328" w:lineRule="exact"/>
        <w:ind w:left="638" w:right="0" w:firstLine="0"/>
        <w:jc w:val="left"/>
        <w:rPr>
          <w:rFonts w:hint="eastAsia" w:ascii="Microsoft JhengHei" w:eastAsia="Microsoft JhengHei"/>
          <w:b/>
          <w:sz w:val="21"/>
        </w:rPr>
      </w:pPr>
      <w:r>
        <w:rPr>
          <w:rFonts w:hint="eastAsia" w:ascii="Microsoft JhengHei" w:eastAsia="Microsoft JhengHei"/>
          <w:b/>
          <w:sz w:val="21"/>
        </w:rPr>
        <w:t>备注：</w:t>
      </w:r>
    </w:p>
    <w:p>
      <w:pPr>
        <w:pStyle w:val="27"/>
        <w:numPr>
          <w:ilvl w:val="0"/>
          <w:numId w:val="44"/>
        </w:numPr>
        <w:tabs>
          <w:tab w:val="left" w:pos="999"/>
        </w:tabs>
        <w:spacing w:before="0" w:after="0" w:line="338" w:lineRule="exact"/>
        <w:ind w:left="998" w:right="0" w:hanging="361"/>
        <w:jc w:val="left"/>
        <w:rPr>
          <w:rFonts w:hint="eastAsia" w:ascii="Microsoft JhengHei" w:eastAsia="Microsoft JhengHei"/>
          <w:b/>
          <w:sz w:val="21"/>
        </w:rPr>
      </w:pPr>
      <w:r>
        <w:rPr>
          <w:rFonts w:hint="eastAsia" w:ascii="Microsoft JhengHei" w:eastAsia="Microsoft JhengHei"/>
          <w:b/>
          <w:spacing w:val="-3"/>
          <w:sz w:val="21"/>
        </w:rPr>
        <w:t>此表须附在正</w:t>
      </w:r>
      <w:r>
        <w:rPr>
          <w:rFonts w:hint="eastAsia" w:ascii="Microsoft JhengHei"/>
          <w:b/>
          <w:spacing w:val="-3"/>
          <w:sz w:val="21"/>
          <w:lang w:eastAsia="zh-CN"/>
        </w:rPr>
        <w:t>、</w:t>
      </w:r>
      <w:r>
        <w:rPr>
          <w:rFonts w:hint="eastAsia" w:ascii="Microsoft JhengHei" w:eastAsia="Microsoft JhengHei"/>
          <w:b/>
          <w:spacing w:val="-3"/>
          <w:sz w:val="21"/>
        </w:rPr>
        <w:t>副本的投标文件中</w:t>
      </w:r>
      <w:r>
        <w:rPr>
          <w:rFonts w:hint="eastAsia" w:ascii="Microsoft JhengHei"/>
          <w:b/>
          <w:spacing w:val="-3"/>
          <w:sz w:val="21"/>
          <w:lang w:eastAsia="zh-CN"/>
        </w:rPr>
        <w:t>，</w:t>
      </w:r>
      <w:r>
        <w:rPr>
          <w:rFonts w:hint="eastAsia" w:ascii="Microsoft JhengHei" w:eastAsia="Microsoft JhengHei"/>
          <w:b/>
          <w:spacing w:val="-3"/>
          <w:sz w:val="21"/>
        </w:rPr>
        <w:t>并另封装一份于开标小信封中</w:t>
      </w:r>
      <w:r>
        <w:rPr>
          <w:rFonts w:hint="eastAsia" w:ascii="Microsoft JhengHei"/>
          <w:b/>
          <w:spacing w:val="-3"/>
          <w:sz w:val="21"/>
          <w:lang w:eastAsia="zh-CN"/>
        </w:rPr>
        <w:t>。</w:t>
      </w:r>
    </w:p>
    <w:p>
      <w:pPr>
        <w:pStyle w:val="27"/>
        <w:numPr>
          <w:ilvl w:val="0"/>
          <w:numId w:val="44"/>
        </w:numPr>
        <w:tabs>
          <w:tab w:val="left" w:pos="999"/>
        </w:tabs>
        <w:spacing w:before="21" w:after="0" w:line="240" w:lineRule="auto"/>
        <w:ind w:left="998" w:right="0" w:hanging="361"/>
        <w:jc w:val="left"/>
        <w:rPr>
          <w:rFonts w:hint="eastAsia" w:ascii="Microsoft JhengHei" w:eastAsia="Microsoft JhengHei"/>
          <w:b/>
          <w:sz w:val="21"/>
        </w:rPr>
      </w:pPr>
      <w:r>
        <w:rPr>
          <w:rFonts w:hint="eastAsia" w:ascii="Microsoft JhengHei" w:eastAsia="Microsoft JhengHei"/>
          <w:b/>
          <w:spacing w:val="-1"/>
          <w:sz w:val="21"/>
        </w:rPr>
        <w:t>此表内投标报价为最终价</w:t>
      </w:r>
      <w:r>
        <w:rPr>
          <w:rFonts w:hint="eastAsia" w:ascii="Microsoft JhengHei"/>
          <w:b/>
          <w:spacing w:val="-1"/>
          <w:sz w:val="21"/>
          <w:lang w:eastAsia="zh-CN"/>
        </w:rPr>
        <w:t>。</w:t>
      </w:r>
    </w:p>
    <w:p>
      <w:pPr>
        <w:pStyle w:val="27"/>
        <w:numPr>
          <w:ilvl w:val="0"/>
          <w:numId w:val="44"/>
        </w:numPr>
        <w:tabs>
          <w:tab w:val="left" w:pos="999"/>
        </w:tabs>
        <w:spacing w:before="25" w:after="0" w:line="240" w:lineRule="auto"/>
        <w:ind w:left="998" w:right="0" w:hanging="361"/>
        <w:jc w:val="left"/>
        <w:rPr>
          <w:rFonts w:hint="eastAsia" w:ascii="Microsoft JhengHei" w:hAnsi="Microsoft JhengHei" w:eastAsia="Microsoft JhengHei"/>
          <w:b/>
          <w:sz w:val="21"/>
        </w:rPr>
      </w:pPr>
      <w:r>
        <w:rPr>
          <w:rFonts w:hint="eastAsia" w:ascii="Microsoft JhengHei" w:hAnsi="Microsoft JhengHei" w:eastAsia="Microsoft JhengHei"/>
          <w:b/>
          <w:spacing w:val="-3"/>
          <w:sz w:val="21"/>
        </w:rPr>
        <w:t>投标报价要求具体见第二章“投标报价”要求</w:t>
      </w:r>
      <w:r>
        <w:rPr>
          <w:rFonts w:hint="eastAsia" w:ascii="Microsoft JhengHei" w:hAnsi="Microsoft JhengHei"/>
          <w:b/>
          <w:spacing w:val="-3"/>
          <w:sz w:val="21"/>
          <w:lang w:eastAsia="zh-CN"/>
        </w:rPr>
        <w:t>。</w:t>
      </w:r>
    </w:p>
    <w:p>
      <w:pPr>
        <w:spacing w:after="0" w:line="240" w:lineRule="auto"/>
        <w:jc w:val="left"/>
        <w:rPr>
          <w:rFonts w:hint="eastAsia" w:ascii="Microsoft JhengHei" w:hAnsi="Microsoft JhengHei" w:eastAsia="Microsoft JhengHei"/>
          <w:sz w:val="21"/>
        </w:rPr>
        <w:sectPr>
          <w:type w:val="continuous"/>
          <w:pgSz w:w="11910" w:h="16840"/>
          <w:pgMar w:top="1304" w:right="782" w:bottom="1304" w:left="780" w:header="720" w:footer="680" w:gutter="0"/>
          <w:pgNumType w:fmt="decimal"/>
          <w:cols w:space="720" w:num="1"/>
        </w:sectPr>
      </w:pPr>
    </w:p>
    <w:p>
      <w:pPr>
        <w:rPr>
          <w:rFonts w:hint="eastAsia" w:ascii="Microsoft JhengHei" w:eastAsia="Microsoft JhengHei"/>
          <w:b/>
          <w:sz w:val="28"/>
        </w:rPr>
      </w:pPr>
      <w:r>
        <w:rPr>
          <w:rFonts w:hint="eastAsia" w:ascii="Microsoft JhengHei" w:eastAsia="Microsoft JhengHei"/>
          <w:b/>
          <w:sz w:val="28"/>
        </w:rPr>
        <w:br w:type="page"/>
      </w:r>
    </w:p>
    <w:p>
      <w:pPr>
        <w:spacing w:before="41"/>
        <w:ind w:left="638" w:right="0" w:firstLine="0"/>
        <w:jc w:val="left"/>
        <w:rPr>
          <w:rFonts w:hint="eastAsia" w:ascii="Microsoft JhengHei" w:eastAsia="Microsoft JhengHei"/>
          <w:b/>
          <w:sz w:val="28"/>
        </w:rPr>
      </w:pPr>
      <w:r>
        <w:rPr>
          <w:rFonts w:hint="eastAsia" w:ascii="Microsoft JhengHei" w:eastAsia="Microsoft JhengHei"/>
          <w:b/>
          <w:sz w:val="28"/>
        </w:rPr>
        <w:t>格式7</w:t>
      </w:r>
    </w:p>
    <w:p>
      <w:pPr>
        <w:spacing w:before="0"/>
        <w:ind w:left="638" w:right="0" w:firstLine="0"/>
        <w:jc w:val="center"/>
        <w:outlineLvl w:val="0"/>
        <w:rPr>
          <w:rFonts w:hint="eastAsia" w:ascii="Microsoft JhengHei" w:eastAsia="Microsoft JhengHei"/>
          <w:b/>
          <w:sz w:val="32"/>
        </w:rPr>
      </w:pPr>
      <w:bookmarkStart w:id="145" w:name="_Toc5429"/>
      <w:r>
        <w:rPr>
          <w:rFonts w:hint="eastAsia" w:ascii="Microsoft JhengHei" w:eastAsia="Microsoft JhengHei"/>
          <w:b/>
          <w:sz w:val="32"/>
        </w:rPr>
        <w:t>投标分项报价表</w:t>
      </w:r>
      <w:r>
        <w:rPr>
          <w:rFonts w:hint="eastAsia" w:ascii="Microsoft JhengHei" w:eastAsia="Microsoft JhengHei"/>
          <w:b/>
          <w:sz w:val="24"/>
        </w:rPr>
        <w:t>（格式自定）</w:t>
      </w:r>
      <w:bookmarkEnd w:id="145"/>
    </w:p>
    <w:p>
      <w:pPr>
        <w:pStyle w:val="8"/>
        <w:spacing w:before="127"/>
        <w:ind w:left="638"/>
        <w:rPr>
          <w:spacing w:val="57"/>
        </w:rPr>
      </w:pPr>
      <w:r>
        <w:rPr>
          <w:rFonts w:hint="eastAsia"/>
          <w:spacing w:val="57"/>
          <w:lang w:val="en-US" w:eastAsia="zh-CN"/>
        </w:rPr>
        <w:t>项目</w:t>
      </w:r>
      <w:r>
        <w:rPr>
          <w:spacing w:val="57"/>
        </w:rPr>
        <w:t>名称：</w:t>
      </w:r>
    </w:p>
    <w:p>
      <w:pPr>
        <w:pStyle w:val="8"/>
        <w:spacing w:before="127"/>
        <w:ind w:left="638"/>
        <w:rPr>
          <w:spacing w:val="57"/>
        </w:rPr>
      </w:pPr>
      <w:r>
        <w:rPr>
          <w:spacing w:val="57"/>
        </w:rPr>
        <w:t>项目编号：</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14"/>
        </w:rPr>
      </w:pPr>
    </w:p>
    <w:p>
      <w:pPr>
        <w:pStyle w:val="8"/>
        <w:tabs>
          <w:tab w:val="left" w:pos="6207"/>
        </w:tabs>
        <w:spacing w:line="480" w:lineRule="auto"/>
        <w:ind w:left="638"/>
        <w:rPr>
          <w:rFonts w:hint="default" w:eastAsia="宋体"/>
          <w:spacing w:val="57"/>
          <w:lang w:val="en-US" w:eastAsia="zh-CN"/>
        </w:rPr>
      </w:pPr>
      <w:r>
        <w:rPr>
          <w:spacing w:val="57"/>
          <w:w w:val="100"/>
        </w:rPr>
        <w:t>投标人名称（盖公章）：</w:t>
      </w:r>
      <w:r>
        <w:rPr>
          <w:spacing w:val="57"/>
          <w:w w:val="100"/>
          <w:u w:val="single"/>
        </w:rPr>
        <w:t xml:space="preserve"> </w:t>
      </w:r>
      <w:r>
        <w:rPr>
          <w:rFonts w:hint="eastAsia"/>
          <w:spacing w:val="57"/>
          <w:w w:val="100"/>
          <w:u w:val="single"/>
          <w:lang w:val="en-US" w:eastAsia="zh-CN"/>
        </w:rPr>
        <w:t xml:space="preserve">                </w:t>
      </w:r>
    </w:p>
    <w:p>
      <w:pPr>
        <w:pStyle w:val="8"/>
        <w:tabs>
          <w:tab w:val="left" w:pos="6464"/>
          <w:tab w:val="left" w:pos="8134"/>
          <w:tab w:val="left" w:pos="9376"/>
        </w:tabs>
        <w:spacing w:before="79" w:line="480" w:lineRule="auto"/>
        <w:ind w:left="638"/>
        <w:rPr>
          <w:rFonts w:hint="default" w:ascii="Times New Roman" w:eastAsia="宋体"/>
          <w:spacing w:val="57"/>
          <w:u w:val="single"/>
          <w:lang w:val="en-US" w:eastAsia="zh-CN"/>
        </w:rPr>
      </w:pPr>
      <w:r>
        <w:rPr>
          <w:spacing w:val="57"/>
          <w:w w:val="100"/>
        </w:rPr>
        <w:t>法定代表人或投标人授权代表（签名或盖章）：</w:t>
      </w:r>
      <w:r>
        <w:rPr>
          <w:rFonts w:hint="eastAsia"/>
          <w:spacing w:val="57"/>
          <w:w w:val="100"/>
          <w:u w:val="single"/>
          <w:lang w:val="en-US" w:eastAsia="zh-CN"/>
        </w:rPr>
        <w:t xml:space="preserve">            </w:t>
      </w:r>
    </w:p>
    <w:p>
      <w:pPr>
        <w:pStyle w:val="8"/>
        <w:tabs>
          <w:tab w:val="left" w:pos="6464"/>
          <w:tab w:val="left" w:pos="8134"/>
          <w:tab w:val="left" w:pos="9376"/>
        </w:tabs>
        <w:spacing w:before="79" w:line="480" w:lineRule="auto"/>
        <w:ind w:left="638"/>
        <w:rPr>
          <w:rFonts w:hint="default" w:ascii="Times New Roman" w:eastAsia="宋体"/>
          <w:spacing w:val="57"/>
          <w:lang w:val="en-US" w:eastAsia="zh-CN"/>
        </w:rPr>
      </w:pPr>
      <w:r>
        <w:rPr>
          <w:spacing w:val="57"/>
          <w:w w:val="100"/>
        </w:rPr>
        <w:t>日期：</w:t>
      </w:r>
      <w:r>
        <w:rPr>
          <w:rFonts w:ascii="Times New Roman" w:eastAsia="Times New Roman"/>
          <w:spacing w:val="57"/>
          <w:w w:val="100"/>
          <w:u w:val="single"/>
        </w:rPr>
        <w:t xml:space="preserve"> </w:t>
      </w:r>
      <w:r>
        <w:rPr>
          <w:rFonts w:hint="eastAsia" w:ascii="Times New Roman"/>
          <w:spacing w:val="57"/>
          <w:w w:val="100"/>
          <w:u w:val="single"/>
          <w:lang w:val="en-US" w:eastAsia="zh-CN"/>
        </w:rPr>
        <w:t xml:space="preserve">                         </w:t>
      </w:r>
    </w:p>
    <w:p>
      <w:pPr>
        <w:pStyle w:val="8"/>
        <w:spacing w:line="480" w:lineRule="auto"/>
        <w:rPr>
          <w:rFonts w:ascii="Times New Roman"/>
          <w:spacing w:val="57"/>
          <w:sz w:val="20"/>
        </w:rPr>
      </w:pPr>
    </w:p>
    <w:p>
      <w:pPr>
        <w:pStyle w:val="8"/>
        <w:spacing w:before="10"/>
        <w:rPr>
          <w:rFonts w:ascii="Times New Roman"/>
          <w:sz w:val="19"/>
        </w:rPr>
      </w:pPr>
    </w:p>
    <w:p>
      <w:pPr>
        <w:pStyle w:val="8"/>
        <w:spacing w:before="72"/>
        <w:ind w:left="638"/>
      </w:pPr>
      <w:r>
        <w:t xml:space="preserve">注： </w:t>
      </w:r>
    </w:p>
    <w:p>
      <w:pPr>
        <w:pStyle w:val="27"/>
        <w:numPr>
          <w:ilvl w:val="0"/>
          <w:numId w:val="45"/>
        </w:numPr>
        <w:tabs>
          <w:tab w:val="left" w:pos="999"/>
        </w:tabs>
        <w:spacing w:before="24" w:after="0" w:line="360" w:lineRule="auto"/>
        <w:ind w:left="998" w:right="0" w:hanging="361"/>
        <w:jc w:val="left"/>
        <w:outlineLvl w:val="0"/>
        <w:rPr>
          <w:sz w:val="21"/>
        </w:rPr>
      </w:pPr>
      <w:bookmarkStart w:id="146" w:name="_Toc27543"/>
      <w:r>
        <w:rPr>
          <w:spacing w:val="-3"/>
          <w:sz w:val="21"/>
        </w:rPr>
        <w:t>此表为《开标一览表(报价表)》的报价明细表。</w:t>
      </w:r>
      <w:bookmarkEnd w:id="146"/>
      <w:r>
        <w:rPr>
          <w:sz w:val="21"/>
        </w:rPr>
        <w:t xml:space="preserve"> </w:t>
      </w:r>
    </w:p>
    <w:p>
      <w:pPr>
        <w:pStyle w:val="27"/>
        <w:numPr>
          <w:ilvl w:val="0"/>
          <w:numId w:val="45"/>
        </w:numPr>
        <w:tabs>
          <w:tab w:val="left" w:pos="999"/>
        </w:tabs>
        <w:spacing w:before="138" w:after="0" w:line="360" w:lineRule="auto"/>
        <w:ind w:left="998" w:right="0" w:hanging="361"/>
        <w:jc w:val="left"/>
        <w:outlineLvl w:val="0"/>
        <w:rPr>
          <w:sz w:val="21"/>
        </w:rPr>
      </w:pPr>
      <w:bookmarkStart w:id="147" w:name="_Toc27555"/>
      <w:r>
        <w:rPr>
          <w:spacing w:val="-3"/>
          <w:sz w:val="21"/>
        </w:rPr>
        <w:t>投标人的详细报价表格式可自定。</w:t>
      </w:r>
      <w:bookmarkEnd w:id="147"/>
      <w:r>
        <w:rPr>
          <w:sz w:val="21"/>
        </w:rPr>
        <w:t xml:space="preserve"> </w:t>
      </w:r>
    </w:p>
    <w:p>
      <w:pPr>
        <w:spacing w:before="19"/>
        <w:ind w:left="638" w:right="0" w:firstLine="0"/>
        <w:jc w:val="left"/>
        <w:rPr>
          <w:rFonts w:ascii="Microsoft JhengHei"/>
          <w:b/>
          <w:sz w:val="21"/>
        </w:rPr>
      </w:pPr>
    </w:p>
    <w:p>
      <w:pPr>
        <w:spacing w:after="0"/>
        <w:jc w:val="left"/>
        <w:rPr>
          <w:rFonts w:ascii="Microsoft JhengHei"/>
          <w:sz w:val="21"/>
        </w:rPr>
        <w:sectPr>
          <w:type w:val="continuous"/>
          <w:pgSz w:w="11910" w:h="16840"/>
          <w:pgMar w:top="1304" w:right="782" w:bottom="1304" w:left="780" w:header="720" w:footer="720" w:gutter="0"/>
          <w:pgNumType w:fmt="decimal"/>
          <w:cols w:space="720" w:num="1"/>
        </w:sectPr>
      </w:pPr>
    </w:p>
    <w:p>
      <w:pPr>
        <w:rPr>
          <w:rFonts w:hint="eastAsia" w:ascii="Microsoft JhengHei" w:eastAsia="Microsoft JhengHei"/>
          <w:b/>
          <w:sz w:val="28"/>
        </w:rPr>
      </w:pPr>
      <w:r>
        <w:rPr>
          <w:rFonts w:hint="eastAsia" w:ascii="Microsoft JhengHei" w:eastAsia="Microsoft JhengHei"/>
          <w:b/>
          <w:sz w:val="28"/>
        </w:rPr>
        <w:br w:type="page"/>
      </w:r>
    </w:p>
    <w:p>
      <w:pPr>
        <w:spacing w:before="41"/>
        <w:ind w:left="638" w:right="0" w:firstLine="0"/>
        <w:jc w:val="left"/>
        <w:rPr>
          <w:rFonts w:hint="eastAsia" w:ascii="Microsoft JhengHei" w:eastAsia="Microsoft JhengHei"/>
          <w:b/>
          <w:sz w:val="25"/>
        </w:rPr>
      </w:pPr>
      <w:r>
        <w:rPr>
          <w:rFonts w:hint="eastAsia" w:ascii="Microsoft JhengHei" w:eastAsia="Microsoft JhengHei"/>
          <w:b/>
          <w:sz w:val="28"/>
        </w:rPr>
        <w:t>格式8</w:t>
      </w:r>
    </w:p>
    <w:p>
      <w:pPr>
        <w:spacing w:before="0" w:line="360" w:lineRule="auto"/>
        <w:ind w:left="638" w:right="0" w:firstLine="0"/>
        <w:jc w:val="center"/>
        <w:outlineLvl w:val="0"/>
        <w:rPr>
          <w:rFonts w:hint="eastAsia" w:ascii="Microsoft JhengHei" w:eastAsia="Microsoft JhengHei"/>
          <w:b/>
          <w:sz w:val="21"/>
        </w:rPr>
      </w:pPr>
      <w:bookmarkStart w:id="148" w:name="_Toc2069"/>
      <w:r>
        <w:rPr>
          <w:rFonts w:hint="eastAsia" w:ascii="Microsoft JhengHei" w:hAnsi="宋体" w:eastAsia="Microsoft JhengHei" w:cs="宋体"/>
          <w:b/>
          <w:sz w:val="24"/>
          <w:lang w:val="en-US" w:eastAsia="zh-CN"/>
        </w:rPr>
        <w:t>拟</w:t>
      </w:r>
      <w:r>
        <w:rPr>
          <w:rFonts w:hint="eastAsia" w:ascii="Microsoft JhengHei" w:eastAsia="Microsoft JhengHei" w:cs="宋体"/>
          <w:b/>
          <w:sz w:val="24"/>
          <w:lang w:val="en-US" w:eastAsia="zh-CN"/>
        </w:rPr>
        <w:t>项目</w:t>
      </w:r>
      <w:r>
        <w:rPr>
          <w:rFonts w:hint="eastAsia" w:ascii="Microsoft JhengHei" w:hAnsi="宋体" w:eastAsia="Microsoft JhengHei" w:cs="宋体"/>
          <w:b/>
          <w:sz w:val="24"/>
          <w:lang w:val="en-US" w:eastAsia="zh-CN"/>
        </w:rPr>
        <w:t>整体安装方案</w:t>
      </w:r>
      <w:r>
        <w:rPr>
          <w:rFonts w:hint="eastAsia" w:ascii="Microsoft JhengHei" w:hAnsi="宋体" w:eastAsia="Microsoft JhengHei" w:cs="宋体"/>
          <w:b/>
          <w:sz w:val="24"/>
        </w:rPr>
        <w:t>（</w:t>
      </w:r>
      <w:r>
        <w:rPr>
          <w:rFonts w:hint="eastAsia" w:ascii="Microsoft JhengHei" w:eastAsia="Microsoft JhengHei"/>
          <w:b/>
          <w:sz w:val="24"/>
        </w:rPr>
        <w:t>格式自定）</w:t>
      </w:r>
      <w:bookmarkEnd w:id="148"/>
    </w:p>
    <w:p>
      <w:pPr>
        <w:pStyle w:val="8"/>
        <w:spacing w:line="360" w:lineRule="auto"/>
        <w:rPr>
          <w:sz w:val="20"/>
        </w:rPr>
      </w:pPr>
    </w:p>
    <w:p>
      <w:pPr>
        <w:pStyle w:val="8"/>
        <w:rPr>
          <w:sz w:val="20"/>
        </w:rPr>
      </w:pPr>
    </w:p>
    <w:p>
      <w:pPr>
        <w:pStyle w:val="8"/>
        <w:rPr>
          <w:sz w:val="20"/>
        </w:rPr>
      </w:pPr>
    </w:p>
    <w:p>
      <w:pPr>
        <w:pStyle w:val="8"/>
        <w:rPr>
          <w:sz w:val="20"/>
        </w:rPr>
      </w:pPr>
    </w:p>
    <w:p>
      <w:pPr>
        <w:pStyle w:val="8"/>
        <w:spacing w:before="2"/>
        <w:rPr>
          <w:sz w:val="18"/>
        </w:rPr>
      </w:pPr>
    </w:p>
    <w:p>
      <w:pPr>
        <w:pStyle w:val="8"/>
        <w:tabs>
          <w:tab w:val="left" w:pos="6207"/>
        </w:tabs>
        <w:spacing w:before="72"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p>
    <w:p>
      <w:pPr>
        <w:pStyle w:val="8"/>
        <w:tabs>
          <w:tab w:val="left" w:pos="6464"/>
          <w:tab w:val="left" w:pos="8134"/>
          <w:tab w:val="left" w:pos="9376"/>
        </w:tabs>
        <w:spacing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line="480" w:lineRule="auto"/>
        <w:ind w:left="638"/>
        <w:rPr>
          <w:rFonts w:hint="default" w:ascii="Times New Roman" w:eastAsia="宋体"/>
          <w:lang w:val="en-US" w:eastAsia="zh-CN"/>
        </w:rPr>
      </w:pPr>
      <w:r>
        <w:rPr>
          <w:spacing w:val="7"/>
          <w:w w:val="100"/>
        </w:rPr>
        <w:t>日期：</w:t>
      </w:r>
      <w:r>
        <w:rPr>
          <w:rFonts w:ascii="Times New Roman" w:eastAsia="Times New Roman"/>
          <w:w w:val="100"/>
          <w:u w:val="single"/>
        </w:rPr>
        <w:t xml:space="preserve"> </w:t>
      </w:r>
      <w:r>
        <w:rPr>
          <w:rFonts w:hint="eastAsia" w:ascii="Times New Roman"/>
          <w:w w:val="100"/>
          <w:u w:val="single"/>
          <w:lang w:val="en-US" w:eastAsia="zh-CN"/>
        </w:rPr>
        <w:t xml:space="preserve">                         </w:t>
      </w:r>
    </w:p>
    <w:p>
      <w:pPr>
        <w:spacing w:before="0" w:line="362" w:lineRule="exact"/>
        <w:ind w:left="998" w:right="0" w:firstLine="0"/>
        <w:jc w:val="left"/>
        <w:rPr>
          <w:rFonts w:ascii="Microsoft JhengHei"/>
          <w:b/>
          <w:sz w:val="21"/>
        </w:rPr>
      </w:pPr>
    </w:p>
    <w:p>
      <w:pPr>
        <w:rPr>
          <w:rFonts w:ascii="Microsoft JhengHei"/>
          <w:sz w:val="21"/>
        </w:rPr>
      </w:pPr>
      <w:r>
        <w:rPr>
          <w:rFonts w:ascii="Microsoft JhengHei"/>
          <w:sz w:val="21"/>
        </w:rPr>
        <w:br w:type="page"/>
      </w:r>
    </w:p>
    <w:p>
      <w:pPr>
        <w:spacing w:before="41" w:line="360" w:lineRule="auto"/>
        <w:ind w:left="638" w:right="0" w:firstLine="0"/>
        <w:jc w:val="left"/>
        <w:rPr>
          <w:sz w:val="25"/>
        </w:rPr>
      </w:pPr>
      <w:r>
        <w:rPr>
          <w:rFonts w:hint="eastAsia" w:ascii="Microsoft JhengHei" w:eastAsia="Microsoft JhengHei"/>
          <w:b/>
          <w:sz w:val="28"/>
        </w:rPr>
        <w:t>格式9</w:t>
      </w:r>
    </w:p>
    <w:p>
      <w:pPr>
        <w:spacing w:before="0" w:line="360" w:lineRule="auto"/>
        <w:ind w:left="638" w:right="0" w:firstLine="0"/>
        <w:jc w:val="center"/>
        <w:outlineLvl w:val="0"/>
        <w:rPr>
          <w:rFonts w:hint="eastAsia" w:ascii="Microsoft JhengHei" w:eastAsia="Microsoft JhengHei"/>
          <w:b/>
          <w:sz w:val="32"/>
        </w:rPr>
      </w:pPr>
      <w:bookmarkStart w:id="149" w:name="_Toc10865"/>
      <w:r>
        <w:rPr>
          <w:rFonts w:hint="eastAsia" w:ascii="Microsoft JhengHei" w:eastAsia="Microsoft JhengHei"/>
          <w:b/>
          <w:sz w:val="32"/>
        </w:rPr>
        <w:t>投标人基本情况表</w:t>
      </w:r>
      <w:bookmarkEnd w:id="149"/>
    </w:p>
    <w:p>
      <w:pPr>
        <w:pStyle w:val="8"/>
        <w:spacing w:before="72" w:line="360" w:lineRule="auto"/>
        <w:ind w:left="638"/>
        <w:outlineLvl w:val="0"/>
      </w:pPr>
      <w:bookmarkStart w:id="150" w:name="_Toc13302"/>
      <w:r>
        <w:t>一、公司基本情况</w:t>
      </w:r>
      <w:bookmarkEnd w:id="150"/>
      <w:r>
        <w:t xml:space="preserve"> </w:t>
      </w:r>
    </w:p>
    <w:p>
      <w:pPr>
        <w:pStyle w:val="8"/>
        <w:numPr>
          <w:ilvl w:val="0"/>
          <w:numId w:val="46"/>
        </w:numPr>
        <w:tabs>
          <w:tab w:val="left" w:pos="1058"/>
        </w:tabs>
        <w:spacing w:before="1" w:line="480" w:lineRule="auto"/>
        <w:ind w:left="638"/>
        <w:rPr>
          <w:spacing w:val="1"/>
          <w:u w:val="single"/>
        </w:rPr>
      </w:pPr>
      <w:r>
        <w:rPr>
          <w:spacing w:val="-3"/>
        </w:rPr>
        <w:t>公司名称：</w:t>
      </w:r>
      <w:r>
        <w:rPr>
          <w:spacing w:val="1"/>
          <w:u w:val="single"/>
        </w:rPr>
        <w:t xml:space="preserve">               </w:t>
      </w:r>
    </w:p>
    <w:p>
      <w:pPr>
        <w:pStyle w:val="8"/>
        <w:numPr>
          <w:ilvl w:val="0"/>
          <w:numId w:val="46"/>
        </w:numPr>
        <w:tabs>
          <w:tab w:val="left" w:pos="1058"/>
        </w:tabs>
        <w:spacing w:before="1" w:line="480" w:lineRule="auto"/>
        <w:ind w:left="638"/>
        <w:rPr>
          <w:spacing w:val="-3"/>
        </w:rPr>
      </w:pPr>
      <w:r>
        <w:rPr>
          <w:spacing w:val="-3"/>
        </w:rPr>
        <w:t>电话号码：</w:t>
      </w:r>
      <w:r>
        <w:rPr>
          <w:spacing w:val="-3"/>
          <w:u w:val="single"/>
        </w:rPr>
        <w:t xml:space="preserve">                        </w:t>
      </w:r>
    </w:p>
    <w:p>
      <w:pPr>
        <w:pStyle w:val="8"/>
        <w:numPr>
          <w:ilvl w:val="0"/>
          <w:numId w:val="46"/>
        </w:numPr>
        <w:tabs>
          <w:tab w:val="left" w:pos="1058"/>
        </w:tabs>
        <w:spacing w:before="71" w:line="480" w:lineRule="auto"/>
        <w:ind w:left="638" w:leftChars="0" w:firstLine="0" w:firstLineChars="0"/>
        <w:rPr>
          <w:spacing w:val="-3"/>
          <w:u w:val="single"/>
        </w:rPr>
      </w:pPr>
      <w:r>
        <w:rPr>
          <w:spacing w:val="-1"/>
        </w:rPr>
        <w:t>地址：</w:t>
      </w:r>
      <w:r>
        <w:rPr>
          <w:spacing w:val="-3"/>
          <w:u w:val="single"/>
        </w:rPr>
        <w:t xml:space="preserve">                        </w:t>
      </w:r>
    </w:p>
    <w:p>
      <w:pPr>
        <w:pStyle w:val="8"/>
        <w:numPr>
          <w:ilvl w:val="0"/>
          <w:numId w:val="46"/>
        </w:numPr>
        <w:tabs>
          <w:tab w:val="left" w:pos="1058"/>
        </w:tabs>
        <w:spacing w:before="71" w:line="480" w:lineRule="auto"/>
        <w:ind w:left="638" w:leftChars="0" w:firstLine="0" w:firstLineChars="0"/>
        <w:rPr>
          <w:spacing w:val="1"/>
          <w:u w:val="single"/>
        </w:rPr>
      </w:pPr>
      <w:r>
        <w:rPr>
          <w:spacing w:val="12"/>
        </w:rPr>
        <w:t>传真：</w:t>
      </w:r>
      <w:r>
        <w:rPr>
          <w:spacing w:val="12"/>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8"/>
        <w:numPr>
          <w:ilvl w:val="0"/>
          <w:numId w:val="46"/>
        </w:numPr>
        <w:tabs>
          <w:tab w:val="left" w:pos="1058"/>
        </w:tabs>
        <w:spacing w:before="71" w:line="480" w:lineRule="auto"/>
        <w:ind w:left="638" w:leftChars="0" w:firstLine="0" w:firstLineChars="0"/>
      </w:pPr>
      <w:r>
        <w:rPr>
          <w:spacing w:val="-3"/>
        </w:rPr>
        <w:t>注册资金：</w:t>
      </w:r>
      <w:r>
        <w:rPr>
          <w:spacing w:val="1"/>
          <w:u w:val="single"/>
        </w:rPr>
        <w:t xml:space="preserve">               </w:t>
      </w:r>
    </w:p>
    <w:p>
      <w:pPr>
        <w:pStyle w:val="8"/>
        <w:numPr>
          <w:ilvl w:val="0"/>
          <w:numId w:val="46"/>
        </w:numPr>
        <w:tabs>
          <w:tab w:val="left" w:pos="1058"/>
        </w:tabs>
        <w:spacing w:before="71" w:line="480" w:lineRule="auto"/>
        <w:ind w:left="638" w:leftChars="0" w:firstLine="0" w:firstLineChars="0"/>
      </w:pPr>
      <w:r>
        <w:rPr>
          <w:spacing w:val="-3"/>
        </w:rPr>
        <w:t>经济性质：</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8"/>
        <w:numPr>
          <w:ilvl w:val="0"/>
          <w:numId w:val="46"/>
        </w:numPr>
        <w:tabs>
          <w:tab w:val="left" w:pos="1058"/>
        </w:tabs>
        <w:spacing w:before="71" w:line="480" w:lineRule="auto"/>
        <w:ind w:left="638" w:leftChars="0" w:firstLine="0" w:firstLineChars="0"/>
      </w:pPr>
      <w:r>
        <w:rPr>
          <w:spacing w:val="-3"/>
        </w:rPr>
        <w:t>公司开户银行名称及账号：</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1"/>
          <w:u w:val="single"/>
        </w:rPr>
        <w:t xml:space="preserve"> </w:t>
      </w:r>
    </w:p>
    <w:p>
      <w:pPr>
        <w:pStyle w:val="8"/>
        <w:numPr>
          <w:ilvl w:val="0"/>
          <w:numId w:val="46"/>
        </w:numPr>
        <w:tabs>
          <w:tab w:val="left" w:pos="1058"/>
        </w:tabs>
        <w:spacing w:before="71" w:line="480" w:lineRule="auto"/>
        <w:ind w:left="638" w:leftChars="0" w:firstLine="0" w:firstLineChars="0"/>
      </w:pPr>
      <w:r>
        <w:rPr>
          <w:spacing w:val="-3"/>
        </w:rPr>
        <w:t>营业注册执照号：</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p>
    <w:p>
      <w:pPr>
        <w:pStyle w:val="8"/>
        <w:numPr>
          <w:ilvl w:val="0"/>
          <w:numId w:val="46"/>
        </w:numPr>
        <w:tabs>
          <w:tab w:val="left" w:pos="1058"/>
        </w:tabs>
        <w:spacing w:before="71" w:line="480" w:lineRule="auto"/>
        <w:ind w:left="638" w:leftChars="0" w:firstLine="0" w:firstLineChars="0"/>
      </w:pPr>
      <w:r>
        <w:rPr>
          <w:spacing w:val="-2"/>
        </w:rPr>
        <w:t>公司简介</w:t>
      </w:r>
      <w:r>
        <w:rPr>
          <w:rFonts w:hint="eastAsia"/>
          <w:spacing w:val="-2"/>
          <w:lang w:eastAsia="zh-CN"/>
        </w:rPr>
        <w:t>：</w:t>
      </w:r>
    </w:p>
    <w:p>
      <w:pPr>
        <w:pStyle w:val="8"/>
        <w:keepNext w:val="0"/>
        <w:keepLines w:val="0"/>
        <w:pageBreakBefore w:val="0"/>
        <w:widowControl w:val="0"/>
        <w:kinsoku/>
        <w:wordWrap/>
        <w:overflowPunct/>
        <w:topLinePunct w:val="0"/>
        <w:autoSpaceDE w:val="0"/>
        <w:autoSpaceDN w:val="0"/>
        <w:bidi w:val="0"/>
        <w:adjustRightInd/>
        <w:snapToGrid/>
        <w:spacing w:line="480" w:lineRule="auto"/>
        <w:ind w:leftChars="200" w:right="283"/>
        <w:textAlignment w:val="auto"/>
        <w:rPr>
          <w:rFonts w:hint="eastAsia" w:eastAsia="宋体"/>
          <w:lang w:val="en-US" w:eastAsia="zh-CN"/>
        </w:rPr>
      </w:pPr>
      <w:r>
        <w:rPr>
          <w:rFonts w:hint="eastAsia"/>
          <w:lang w:eastAsia="zh-CN"/>
        </w:rPr>
        <w:t>（</w:t>
      </w:r>
      <w:r>
        <w:t>文字描述</w:t>
      </w:r>
      <w:r>
        <w:rPr>
          <w:rFonts w:hint="eastAsia"/>
          <w:lang w:eastAsia="zh-CN"/>
        </w:rPr>
        <w:t>，</w:t>
      </w:r>
      <w:r>
        <w:t>发展历程、经营规模及服务理念、技术力量、财务状况、管理水平等方面进行阐述。</w:t>
      </w:r>
      <w:r>
        <w:rPr>
          <w:rFonts w:hint="eastAsia"/>
          <w:lang w:eastAsia="zh-CN"/>
        </w:rPr>
        <w:t>）</w:t>
      </w:r>
    </w:p>
    <w:p>
      <w:pPr>
        <w:pStyle w:val="8"/>
        <w:spacing w:line="480" w:lineRule="auto"/>
        <w:ind w:left="638"/>
        <w:outlineLvl w:val="0"/>
      </w:pPr>
      <w:bookmarkStart w:id="151" w:name="_Toc32393"/>
      <w:r>
        <w:t>二、投标人获得国家有关部门颁发的</w:t>
      </w:r>
      <w:r>
        <w:rPr>
          <w:rFonts w:hint="eastAsia"/>
          <w:lang w:val="en-US" w:eastAsia="zh-CN"/>
        </w:rPr>
        <w:t>证书</w:t>
      </w:r>
      <w:r>
        <w:t>：</w:t>
      </w:r>
      <w:bookmarkEnd w:id="151"/>
    </w:p>
    <w:p>
      <w:pPr>
        <w:pStyle w:val="8"/>
        <w:spacing w:before="10"/>
        <w:rPr>
          <w:sz w:val="7"/>
        </w:rPr>
      </w:pPr>
    </w:p>
    <w:tbl>
      <w:tblPr>
        <w:tblStyle w:val="17"/>
        <w:tblW w:w="0" w:type="auto"/>
        <w:tblInd w:w="8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91"/>
        <w:gridCol w:w="2297"/>
        <w:gridCol w:w="1805"/>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1891" w:type="dxa"/>
            <w:tcBorders>
              <w:bottom w:val="single" w:color="000000" w:sz="4" w:space="0"/>
              <w:right w:val="single" w:color="000000" w:sz="4" w:space="0"/>
            </w:tcBorders>
          </w:tcPr>
          <w:p>
            <w:pPr>
              <w:pStyle w:val="28"/>
              <w:spacing w:before="22"/>
              <w:ind w:left="557" w:right="433"/>
              <w:jc w:val="center"/>
              <w:rPr>
                <w:sz w:val="21"/>
              </w:rPr>
            </w:pPr>
            <w:r>
              <w:rPr>
                <w:sz w:val="21"/>
              </w:rPr>
              <w:t xml:space="preserve">证书名称 </w:t>
            </w:r>
          </w:p>
        </w:tc>
        <w:tc>
          <w:tcPr>
            <w:tcW w:w="2297" w:type="dxa"/>
            <w:tcBorders>
              <w:left w:val="single" w:color="000000" w:sz="4" w:space="0"/>
              <w:bottom w:val="single" w:color="000000" w:sz="4" w:space="0"/>
              <w:right w:val="single" w:color="000000" w:sz="4" w:space="0"/>
            </w:tcBorders>
          </w:tcPr>
          <w:p>
            <w:pPr>
              <w:pStyle w:val="28"/>
              <w:spacing w:before="22"/>
              <w:ind w:left="770" w:right="637"/>
              <w:jc w:val="center"/>
              <w:rPr>
                <w:sz w:val="21"/>
              </w:rPr>
            </w:pPr>
            <w:r>
              <w:rPr>
                <w:sz w:val="21"/>
              </w:rPr>
              <w:t xml:space="preserve">发证单位 </w:t>
            </w:r>
          </w:p>
        </w:tc>
        <w:tc>
          <w:tcPr>
            <w:tcW w:w="1805" w:type="dxa"/>
            <w:tcBorders>
              <w:left w:val="single" w:color="000000" w:sz="4" w:space="0"/>
              <w:bottom w:val="single" w:color="000000" w:sz="4" w:space="0"/>
              <w:right w:val="single" w:color="000000" w:sz="4" w:space="0"/>
            </w:tcBorders>
          </w:tcPr>
          <w:p>
            <w:pPr>
              <w:pStyle w:val="28"/>
              <w:spacing w:before="22"/>
              <w:ind w:left="522" w:right="392"/>
              <w:jc w:val="center"/>
              <w:rPr>
                <w:sz w:val="21"/>
              </w:rPr>
            </w:pPr>
            <w:r>
              <w:rPr>
                <w:sz w:val="21"/>
              </w:rPr>
              <w:t xml:space="preserve">证书等级 </w:t>
            </w:r>
          </w:p>
        </w:tc>
        <w:tc>
          <w:tcPr>
            <w:tcW w:w="2240" w:type="dxa"/>
            <w:tcBorders>
              <w:left w:val="single" w:color="000000" w:sz="4" w:space="0"/>
              <w:bottom w:val="single" w:color="000000" w:sz="4" w:space="0"/>
            </w:tcBorders>
          </w:tcPr>
          <w:p>
            <w:pPr>
              <w:pStyle w:val="28"/>
              <w:spacing w:before="22"/>
              <w:ind w:left="634" w:right="496"/>
              <w:jc w:val="center"/>
              <w:rPr>
                <w:sz w:val="21"/>
              </w:rPr>
            </w:pPr>
            <w:r>
              <w:rPr>
                <w:sz w:val="21"/>
              </w:rPr>
              <w:t xml:space="preserve">证书有效期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91" w:type="dxa"/>
            <w:tcBorders>
              <w:top w:val="single" w:color="000000" w:sz="4" w:space="0"/>
              <w:bottom w:val="single" w:color="000000" w:sz="4" w:space="0"/>
              <w:right w:val="single" w:color="000000" w:sz="4" w:space="0"/>
            </w:tcBorders>
          </w:tcPr>
          <w:p>
            <w:pPr>
              <w:pStyle w:val="28"/>
              <w:spacing w:before="99"/>
              <w:ind w:left="124"/>
              <w:jc w:val="center"/>
              <w:rPr>
                <w:sz w:val="21"/>
              </w:rPr>
            </w:pPr>
            <w:r>
              <w:rPr>
                <w:w w:val="100"/>
                <w:sz w:val="21"/>
              </w:rPr>
              <w:t xml:space="preserve"> </w:t>
            </w:r>
          </w:p>
        </w:tc>
        <w:tc>
          <w:tcPr>
            <w:tcW w:w="2297" w:type="dxa"/>
            <w:tcBorders>
              <w:top w:val="single" w:color="000000" w:sz="4" w:space="0"/>
              <w:left w:val="single" w:color="000000" w:sz="4" w:space="0"/>
              <w:bottom w:val="single" w:color="000000" w:sz="4" w:space="0"/>
              <w:right w:val="single" w:color="000000" w:sz="4" w:space="0"/>
            </w:tcBorders>
          </w:tcPr>
          <w:p>
            <w:pPr>
              <w:pStyle w:val="28"/>
              <w:spacing w:before="99"/>
              <w:ind w:left="133"/>
              <w:jc w:val="center"/>
              <w:rPr>
                <w:sz w:val="21"/>
              </w:rPr>
            </w:pPr>
            <w:r>
              <w:rPr>
                <w:w w:val="100"/>
                <w:sz w:val="21"/>
              </w:rPr>
              <w:t xml:space="preserve"> </w:t>
            </w:r>
          </w:p>
        </w:tc>
        <w:tc>
          <w:tcPr>
            <w:tcW w:w="1805" w:type="dxa"/>
            <w:tcBorders>
              <w:top w:val="single" w:color="000000" w:sz="4" w:space="0"/>
              <w:left w:val="single" w:color="000000" w:sz="4" w:space="0"/>
              <w:bottom w:val="single" w:color="000000" w:sz="4" w:space="0"/>
              <w:right w:val="single" w:color="000000" w:sz="4" w:space="0"/>
            </w:tcBorders>
          </w:tcPr>
          <w:p>
            <w:pPr>
              <w:pStyle w:val="28"/>
              <w:spacing w:before="99"/>
              <w:ind w:left="131"/>
              <w:jc w:val="center"/>
              <w:rPr>
                <w:sz w:val="21"/>
              </w:rPr>
            </w:pPr>
            <w:r>
              <w:rPr>
                <w:w w:val="100"/>
                <w:sz w:val="21"/>
              </w:rPr>
              <w:t xml:space="preserve"> </w:t>
            </w:r>
          </w:p>
        </w:tc>
        <w:tc>
          <w:tcPr>
            <w:tcW w:w="2240" w:type="dxa"/>
            <w:tcBorders>
              <w:top w:val="single" w:color="000000" w:sz="4" w:space="0"/>
              <w:left w:val="single" w:color="000000" w:sz="4" w:space="0"/>
              <w:bottom w:val="single" w:color="000000" w:sz="4" w:space="0"/>
            </w:tcBorders>
          </w:tcPr>
          <w:p>
            <w:pPr>
              <w:pStyle w:val="28"/>
              <w:spacing w:before="99"/>
              <w:ind w:left="137"/>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91" w:type="dxa"/>
            <w:tcBorders>
              <w:top w:val="single" w:color="000000" w:sz="4" w:space="0"/>
              <w:right w:val="single" w:color="000000" w:sz="4" w:space="0"/>
            </w:tcBorders>
          </w:tcPr>
          <w:p>
            <w:pPr>
              <w:pStyle w:val="28"/>
              <w:spacing w:before="99"/>
              <w:ind w:left="124"/>
              <w:jc w:val="center"/>
              <w:rPr>
                <w:sz w:val="21"/>
              </w:rPr>
            </w:pPr>
            <w:r>
              <w:rPr>
                <w:w w:val="100"/>
                <w:sz w:val="21"/>
              </w:rPr>
              <w:t xml:space="preserve"> </w:t>
            </w:r>
          </w:p>
        </w:tc>
        <w:tc>
          <w:tcPr>
            <w:tcW w:w="2297" w:type="dxa"/>
            <w:tcBorders>
              <w:top w:val="single" w:color="000000" w:sz="4" w:space="0"/>
              <w:left w:val="single" w:color="000000" w:sz="4" w:space="0"/>
              <w:right w:val="single" w:color="000000" w:sz="4" w:space="0"/>
            </w:tcBorders>
          </w:tcPr>
          <w:p>
            <w:pPr>
              <w:pStyle w:val="28"/>
              <w:spacing w:before="99"/>
              <w:ind w:left="133"/>
              <w:jc w:val="center"/>
              <w:rPr>
                <w:sz w:val="21"/>
              </w:rPr>
            </w:pPr>
            <w:r>
              <w:rPr>
                <w:w w:val="100"/>
                <w:sz w:val="21"/>
              </w:rPr>
              <w:t xml:space="preserve"> </w:t>
            </w:r>
          </w:p>
        </w:tc>
        <w:tc>
          <w:tcPr>
            <w:tcW w:w="1805" w:type="dxa"/>
            <w:tcBorders>
              <w:top w:val="single" w:color="000000" w:sz="4" w:space="0"/>
              <w:left w:val="single" w:color="000000" w:sz="4" w:space="0"/>
              <w:right w:val="single" w:color="000000" w:sz="4" w:space="0"/>
            </w:tcBorders>
          </w:tcPr>
          <w:p>
            <w:pPr>
              <w:pStyle w:val="28"/>
              <w:spacing w:before="99"/>
              <w:ind w:left="131"/>
              <w:jc w:val="center"/>
              <w:rPr>
                <w:sz w:val="21"/>
              </w:rPr>
            </w:pPr>
            <w:r>
              <w:rPr>
                <w:w w:val="100"/>
                <w:sz w:val="21"/>
              </w:rPr>
              <w:t xml:space="preserve"> </w:t>
            </w:r>
          </w:p>
        </w:tc>
        <w:tc>
          <w:tcPr>
            <w:tcW w:w="2240" w:type="dxa"/>
            <w:tcBorders>
              <w:top w:val="single" w:color="000000" w:sz="4" w:space="0"/>
              <w:left w:val="single" w:color="000000" w:sz="4" w:space="0"/>
            </w:tcBorders>
          </w:tcPr>
          <w:p>
            <w:pPr>
              <w:pStyle w:val="28"/>
              <w:spacing w:before="99"/>
              <w:ind w:left="137"/>
              <w:jc w:val="center"/>
              <w:rPr>
                <w:sz w:val="21"/>
              </w:rPr>
            </w:pPr>
            <w:r>
              <w:rPr>
                <w:w w:val="100"/>
                <w:sz w:val="21"/>
              </w:rPr>
              <w:t xml:space="preserve"> </w:t>
            </w:r>
          </w:p>
        </w:tc>
      </w:tr>
    </w:tbl>
    <w:p>
      <w:pPr>
        <w:pStyle w:val="8"/>
        <w:spacing w:before="8"/>
        <w:rPr>
          <w:sz w:val="24"/>
        </w:rPr>
      </w:pPr>
    </w:p>
    <w:p>
      <w:pPr>
        <w:pStyle w:val="8"/>
        <w:ind w:left="638"/>
      </w:pPr>
      <w:r>
        <w:t xml:space="preserve">我/我们声明以上所述是正确无误的，您有权进行您认为必要的所有调查。 </w:t>
      </w:r>
    </w:p>
    <w:p>
      <w:pPr>
        <w:pStyle w:val="8"/>
        <w:rPr>
          <w:sz w:val="20"/>
        </w:rPr>
      </w:pPr>
    </w:p>
    <w:p>
      <w:pPr>
        <w:pStyle w:val="8"/>
        <w:rPr>
          <w:sz w:val="20"/>
        </w:rPr>
      </w:pPr>
    </w:p>
    <w:p>
      <w:pPr>
        <w:pStyle w:val="8"/>
        <w:rPr>
          <w:sz w:val="20"/>
        </w:rPr>
      </w:pPr>
    </w:p>
    <w:p>
      <w:pPr>
        <w:pStyle w:val="8"/>
        <w:tabs>
          <w:tab w:val="left" w:pos="6207"/>
        </w:tabs>
        <w:spacing w:before="72"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r>
        <w:rPr>
          <w:w w:val="100"/>
        </w:rPr>
        <w:t xml:space="preserve"> </w:t>
      </w:r>
    </w:p>
    <w:p>
      <w:pPr>
        <w:pStyle w:val="8"/>
        <w:tabs>
          <w:tab w:val="left" w:pos="6464"/>
          <w:tab w:val="left" w:pos="8134"/>
          <w:tab w:val="left" w:pos="9376"/>
        </w:tabs>
        <w:spacing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line="480" w:lineRule="auto"/>
        <w:ind w:left="638"/>
        <w:rPr>
          <w:rFonts w:ascii="Times New Roman" w:eastAsia="Times New Roman"/>
        </w:rPr>
      </w:pPr>
      <w:r>
        <w:rPr>
          <w:spacing w:val="7"/>
          <w:w w:val="100"/>
        </w:rPr>
        <w:t>日期：</w:t>
      </w:r>
    </w:p>
    <w:p>
      <w:pPr>
        <w:rPr>
          <w:rFonts w:ascii="Times New Roman" w:eastAsia="Times New Roman"/>
        </w:rPr>
      </w:pPr>
      <w:r>
        <w:rPr>
          <w:rFonts w:ascii="Times New Roman" w:eastAsia="Times New Roman"/>
        </w:rPr>
        <w:br w:type="page"/>
      </w:r>
    </w:p>
    <w:p>
      <w:pPr>
        <w:tabs>
          <w:tab w:val="left" w:pos="1898"/>
        </w:tabs>
        <w:spacing w:before="41"/>
        <w:ind w:left="638" w:right="0" w:firstLine="0"/>
        <w:jc w:val="left"/>
        <w:rPr>
          <w:sz w:val="25"/>
        </w:rPr>
      </w:pPr>
      <w:r>
        <w:rPr>
          <w:rFonts w:hint="eastAsia" w:ascii="Microsoft JhengHei" w:eastAsia="Microsoft JhengHei"/>
          <w:b/>
          <w:w w:val="90"/>
          <w:sz w:val="28"/>
        </w:rPr>
        <w:t>格式10</w:t>
      </w:r>
    </w:p>
    <w:p>
      <w:pPr>
        <w:spacing w:before="0"/>
        <w:ind w:left="638" w:right="0" w:firstLine="0"/>
        <w:jc w:val="center"/>
        <w:outlineLvl w:val="0"/>
        <w:rPr>
          <w:rFonts w:hint="eastAsia" w:ascii="Microsoft JhengHei" w:eastAsia="Microsoft JhengHei"/>
          <w:b/>
          <w:sz w:val="32"/>
        </w:rPr>
      </w:pPr>
      <w:bookmarkStart w:id="152" w:name="_Toc32406"/>
      <w:r>
        <w:rPr>
          <w:rFonts w:hint="eastAsia" w:ascii="Microsoft JhengHei" w:eastAsia="Microsoft JhengHei"/>
          <w:b/>
          <w:sz w:val="32"/>
        </w:rPr>
        <w:t>近三年同类项目情况一览表</w:t>
      </w:r>
      <w:bookmarkEnd w:id="152"/>
    </w:p>
    <w:p>
      <w:pPr>
        <w:pStyle w:val="8"/>
        <w:spacing w:before="72" w:line="360" w:lineRule="auto"/>
        <w:ind w:left="638"/>
      </w:pPr>
      <w:r>
        <w:rPr>
          <w:rFonts w:hint="eastAsia"/>
          <w:lang w:val="en-US" w:eastAsia="zh-CN"/>
        </w:rPr>
        <w:t>项目</w:t>
      </w:r>
      <w:r>
        <w:t>名称：</w:t>
      </w:r>
    </w:p>
    <w:p>
      <w:pPr>
        <w:pStyle w:val="8"/>
        <w:spacing w:before="72" w:line="360" w:lineRule="auto"/>
        <w:ind w:left="638"/>
      </w:pPr>
      <w:r>
        <w:t>项目编号：</w:t>
      </w:r>
    </w:p>
    <w:tbl>
      <w:tblPr>
        <w:tblStyle w:val="17"/>
        <w:tblW w:w="0" w:type="auto"/>
        <w:tblInd w:w="5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71"/>
        <w:gridCol w:w="1260"/>
        <w:gridCol w:w="1330"/>
        <w:gridCol w:w="1689"/>
        <w:gridCol w:w="1260"/>
        <w:gridCol w:w="1690"/>
        <w:gridCol w:w="12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571" w:type="dxa"/>
            <w:tcBorders>
              <w:bottom w:val="double" w:color="000000" w:sz="0" w:space="0"/>
              <w:right w:val="single" w:color="000000" w:sz="4" w:space="0"/>
            </w:tcBorders>
            <w:shd w:val="clear" w:color="auto" w:fill="EDEBE0"/>
          </w:tcPr>
          <w:p>
            <w:pPr>
              <w:pStyle w:val="28"/>
              <w:spacing w:before="137"/>
              <w:ind w:left="88"/>
              <w:rPr>
                <w:sz w:val="21"/>
              </w:rPr>
            </w:pPr>
            <w:r>
              <w:rPr>
                <w:sz w:val="21"/>
              </w:rPr>
              <w:t>序号</w:t>
            </w:r>
          </w:p>
        </w:tc>
        <w:tc>
          <w:tcPr>
            <w:tcW w:w="1260" w:type="dxa"/>
            <w:tcBorders>
              <w:left w:val="single" w:color="000000" w:sz="4" w:space="0"/>
              <w:bottom w:val="double" w:color="000000" w:sz="0" w:space="0"/>
              <w:right w:val="single" w:color="000000" w:sz="4" w:space="0"/>
            </w:tcBorders>
            <w:shd w:val="clear" w:color="auto" w:fill="EDEBE0"/>
          </w:tcPr>
          <w:p>
            <w:pPr>
              <w:pStyle w:val="28"/>
              <w:spacing w:before="137"/>
              <w:ind w:left="215"/>
              <w:rPr>
                <w:sz w:val="21"/>
              </w:rPr>
            </w:pPr>
            <w:r>
              <w:rPr>
                <w:sz w:val="21"/>
              </w:rPr>
              <w:t>业主名称</w:t>
            </w:r>
          </w:p>
        </w:tc>
        <w:tc>
          <w:tcPr>
            <w:tcW w:w="1330" w:type="dxa"/>
            <w:tcBorders>
              <w:left w:val="single" w:color="000000" w:sz="4" w:space="0"/>
              <w:bottom w:val="double" w:color="000000" w:sz="0" w:space="0"/>
              <w:right w:val="single" w:color="000000" w:sz="4" w:space="0"/>
            </w:tcBorders>
            <w:shd w:val="clear" w:color="auto" w:fill="EDEBE0"/>
          </w:tcPr>
          <w:p>
            <w:pPr>
              <w:pStyle w:val="28"/>
              <w:spacing w:before="137"/>
              <w:ind w:left="251"/>
              <w:rPr>
                <w:sz w:val="21"/>
              </w:rPr>
            </w:pPr>
            <w:r>
              <w:rPr>
                <w:sz w:val="21"/>
              </w:rPr>
              <w:t>项目名称</w:t>
            </w:r>
          </w:p>
        </w:tc>
        <w:tc>
          <w:tcPr>
            <w:tcW w:w="1689" w:type="dxa"/>
            <w:tcBorders>
              <w:left w:val="single" w:color="000000" w:sz="4" w:space="0"/>
              <w:bottom w:val="double" w:color="000000" w:sz="0" w:space="0"/>
              <w:right w:val="single" w:color="000000" w:sz="4" w:space="0"/>
            </w:tcBorders>
            <w:shd w:val="clear" w:color="auto" w:fill="EDEBE0"/>
          </w:tcPr>
          <w:p>
            <w:pPr>
              <w:pStyle w:val="28"/>
              <w:spacing w:before="137"/>
              <w:ind w:left="432"/>
              <w:rPr>
                <w:sz w:val="21"/>
              </w:rPr>
            </w:pPr>
            <w:r>
              <w:rPr>
                <w:sz w:val="21"/>
              </w:rPr>
              <w:t>服务内容</w:t>
            </w:r>
          </w:p>
        </w:tc>
        <w:tc>
          <w:tcPr>
            <w:tcW w:w="1260" w:type="dxa"/>
            <w:tcBorders>
              <w:left w:val="single" w:color="000000" w:sz="4" w:space="0"/>
              <w:bottom w:val="double" w:color="000000" w:sz="0" w:space="0"/>
              <w:right w:val="single" w:color="000000" w:sz="4" w:space="0"/>
            </w:tcBorders>
            <w:shd w:val="clear" w:color="auto" w:fill="EDEBE0"/>
          </w:tcPr>
          <w:p>
            <w:pPr>
              <w:pStyle w:val="28"/>
              <w:spacing w:before="137"/>
              <w:ind w:left="219"/>
              <w:rPr>
                <w:sz w:val="21"/>
              </w:rPr>
            </w:pPr>
            <w:r>
              <w:rPr>
                <w:sz w:val="21"/>
              </w:rPr>
              <w:t>合同总价</w:t>
            </w:r>
          </w:p>
        </w:tc>
        <w:tc>
          <w:tcPr>
            <w:tcW w:w="1690" w:type="dxa"/>
            <w:tcBorders>
              <w:left w:val="single" w:color="000000" w:sz="4" w:space="0"/>
              <w:bottom w:val="double" w:color="000000" w:sz="0" w:space="0"/>
              <w:right w:val="single" w:color="000000" w:sz="4" w:space="0"/>
            </w:tcBorders>
            <w:shd w:val="clear" w:color="auto" w:fill="EDEBE0"/>
          </w:tcPr>
          <w:p>
            <w:pPr>
              <w:pStyle w:val="28"/>
              <w:spacing w:before="137"/>
              <w:ind w:left="118"/>
              <w:rPr>
                <w:sz w:val="21"/>
              </w:rPr>
            </w:pPr>
            <w:r>
              <w:rPr>
                <w:sz w:val="21"/>
              </w:rPr>
              <w:t>签约及完成时间</w:t>
            </w:r>
          </w:p>
        </w:tc>
        <w:tc>
          <w:tcPr>
            <w:tcW w:w="1238" w:type="dxa"/>
            <w:tcBorders>
              <w:left w:val="single" w:color="000000" w:sz="4" w:space="0"/>
              <w:bottom w:val="double" w:color="000000" w:sz="0" w:space="0"/>
            </w:tcBorders>
            <w:shd w:val="clear" w:color="auto" w:fill="EDEBE0"/>
          </w:tcPr>
          <w:p>
            <w:pPr>
              <w:pStyle w:val="28"/>
              <w:ind w:left="210"/>
              <w:rPr>
                <w:sz w:val="21"/>
              </w:rPr>
            </w:pPr>
            <w:r>
              <w:rPr>
                <w:spacing w:val="-1"/>
                <w:sz w:val="21"/>
              </w:rPr>
              <w:t>单位联系</w:t>
            </w:r>
          </w:p>
          <w:p>
            <w:pPr>
              <w:pStyle w:val="28"/>
              <w:spacing w:before="5" w:line="240" w:lineRule="exact"/>
              <w:ind w:left="210"/>
              <w:rPr>
                <w:sz w:val="21"/>
              </w:rPr>
            </w:pPr>
            <w:r>
              <w:rPr>
                <w:spacing w:val="-1"/>
                <w:sz w:val="21"/>
              </w:rPr>
              <w:t>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571" w:type="dxa"/>
            <w:tcBorders>
              <w:top w:val="double" w:color="000000" w:sz="0" w:space="0"/>
              <w:bottom w:val="single" w:color="000000" w:sz="4" w:space="0"/>
              <w:right w:val="single" w:color="000000" w:sz="4" w:space="0"/>
            </w:tcBorders>
          </w:tcPr>
          <w:p>
            <w:pPr>
              <w:pStyle w:val="28"/>
              <w:rPr>
                <w:rFonts w:ascii="Times New Roman"/>
                <w:sz w:val="22"/>
              </w:rPr>
            </w:pPr>
          </w:p>
        </w:tc>
        <w:tc>
          <w:tcPr>
            <w:tcW w:w="1260" w:type="dxa"/>
            <w:tcBorders>
              <w:top w:val="double" w:color="000000" w:sz="0"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double" w:color="000000" w:sz="0"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double" w:color="000000" w:sz="0"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double" w:color="000000" w:sz="0"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double" w:color="000000" w:sz="0"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double" w:color="000000" w:sz="0"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571" w:type="dxa"/>
            <w:tcBorders>
              <w:top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bottom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bottom w:val="single" w:color="000000" w:sz="4" w:space="0"/>
            </w:tcBorders>
          </w:tcPr>
          <w:p>
            <w:pPr>
              <w:pStyle w:val="28"/>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571" w:type="dxa"/>
            <w:tcBorders>
              <w:top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right w:val="single" w:color="000000" w:sz="4" w:space="0"/>
            </w:tcBorders>
          </w:tcPr>
          <w:p>
            <w:pPr>
              <w:pStyle w:val="28"/>
              <w:rPr>
                <w:rFonts w:ascii="Times New Roman"/>
                <w:sz w:val="22"/>
              </w:rPr>
            </w:pPr>
          </w:p>
        </w:tc>
        <w:tc>
          <w:tcPr>
            <w:tcW w:w="1330" w:type="dxa"/>
            <w:tcBorders>
              <w:top w:val="single" w:color="000000" w:sz="4" w:space="0"/>
              <w:left w:val="single" w:color="000000" w:sz="4" w:space="0"/>
              <w:right w:val="single" w:color="000000" w:sz="4" w:space="0"/>
            </w:tcBorders>
          </w:tcPr>
          <w:p>
            <w:pPr>
              <w:pStyle w:val="28"/>
              <w:rPr>
                <w:rFonts w:ascii="Times New Roman"/>
                <w:sz w:val="22"/>
              </w:rPr>
            </w:pPr>
          </w:p>
        </w:tc>
        <w:tc>
          <w:tcPr>
            <w:tcW w:w="1689" w:type="dxa"/>
            <w:tcBorders>
              <w:top w:val="single" w:color="000000" w:sz="4" w:space="0"/>
              <w:left w:val="single" w:color="000000" w:sz="4" w:space="0"/>
              <w:right w:val="single" w:color="000000" w:sz="4" w:space="0"/>
            </w:tcBorders>
          </w:tcPr>
          <w:p>
            <w:pPr>
              <w:pStyle w:val="28"/>
              <w:rPr>
                <w:rFonts w:ascii="Times New Roman"/>
                <w:sz w:val="22"/>
              </w:rPr>
            </w:pPr>
          </w:p>
        </w:tc>
        <w:tc>
          <w:tcPr>
            <w:tcW w:w="1260" w:type="dxa"/>
            <w:tcBorders>
              <w:top w:val="single" w:color="000000" w:sz="4" w:space="0"/>
              <w:left w:val="single" w:color="000000" w:sz="4" w:space="0"/>
              <w:right w:val="single" w:color="000000" w:sz="4" w:space="0"/>
            </w:tcBorders>
          </w:tcPr>
          <w:p>
            <w:pPr>
              <w:pStyle w:val="28"/>
              <w:rPr>
                <w:rFonts w:ascii="Times New Roman"/>
                <w:sz w:val="22"/>
              </w:rPr>
            </w:pPr>
          </w:p>
        </w:tc>
        <w:tc>
          <w:tcPr>
            <w:tcW w:w="1690" w:type="dxa"/>
            <w:tcBorders>
              <w:top w:val="single" w:color="000000" w:sz="4" w:space="0"/>
              <w:left w:val="single" w:color="000000" w:sz="4" w:space="0"/>
              <w:right w:val="single" w:color="000000" w:sz="4" w:space="0"/>
            </w:tcBorders>
          </w:tcPr>
          <w:p>
            <w:pPr>
              <w:pStyle w:val="28"/>
              <w:rPr>
                <w:rFonts w:ascii="Times New Roman"/>
                <w:sz w:val="22"/>
              </w:rPr>
            </w:pPr>
          </w:p>
        </w:tc>
        <w:tc>
          <w:tcPr>
            <w:tcW w:w="1238" w:type="dxa"/>
            <w:tcBorders>
              <w:top w:val="single" w:color="000000" w:sz="4" w:space="0"/>
              <w:left w:val="single" w:color="000000" w:sz="4" w:space="0"/>
            </w:tcBorders>
          </w:tcPr>
          <w:p>
            <w:pPr>
              <w:pStyle w:val="28"/>
              <w:rPr>
                <w:rFonts w:ascii="Times New Roman"/>
                <w:sz w:val="22"/>
              </w:rPr>
            </w:pPr>
          </w:p>
        </w:tc>
      </w:tr>
    </w:tbl>
    <w:p>
      <w:pPr>
        <w:pStyle w:val="8"/>
        <w:spacing w:before="2"/>
        <w:rPr>
          <w:sz w:val="23"/>
        </w:rPr>
      </w:pPr>
    </w:p>
    <w:p>
      <w:pPr>
        <w:spacing w:before="0"/>
        <w:ind w:left="638" w:right="0" w:firstLine="0"/>
        <w:jc w:val="left"/>
        <w:rPr>
          <w:rFonts w:hint="eastAsia" w:ascii="Microsoft JhengHei" w:eastAsia="宋体"/>
          <w:b/>
          <w:sz w:val="25"/>
          <w:lang w:eastAsia="zh-CN"/>
        </w:rPr>
      </w:pPr>
      <w:r>
        <w:rPr>
          <w:rFonts w:hint="eastAsia" w:ascii="Microsoft JhengHei" w:eastAsia="Microsoft JhengHei"/>
          <w:b/>
          <w:sz w:val="21"/>
        </w:rPr>
        <w:t>备注：提供合同复印件加盖公章</w:t>
      </w:r>
      <w:r>
        <w:rPr>
          <w:rFonts w:hint="eastAsia" w:ascii="Microsoft JhengHei"/>
          <w:b/>
          <w:sz w:val="21"/>
          <w:lang w:eastAsia="zh-CN"/>
        </w:rPr>
        <w:t>。</w:t>
      </w:r>
    </w:p>
    <w:p>
      <w:pPr>
        <w:pStyle w:val="8"/>
        <w:rPr>
          <w:rFonts w:ascii="Microsoft JhengHei"/>
          <w:b/>
          <w:sz w:val="20"/>
        </w:rPr>
      </w:pPr>
    </w:p>
    <w:p>
      <w:pPr>
        <w:pStyle w:val="8"/>
        <w:rPr>
          <w:rFonts w:ascii="Microsoft JhengHei"/>
          <w:b/>
          <w:sz w:val="20"/>
        </w:rPr>
      </w:pPr>
    </w:p>
    <w:p>
      <w:pPr>
        <w:pStyle w:val="8"/>
        <w:spacing w:before="15"/>
        <w:rPr>
          <w:rFonts w:ascii="Microsoft JhengHei"/>
          <w:b/>
          <w:sz w:val="25"/>
        </w:rPr>
      </w:pPr>
    </w:p>
    <w:p>
      <w:pPr>
        <w:pStyle w:val="8"/>
        <w:tabs>
          <w:tab w:val="left" w:pos="6207"/>
        </w:tabs>
        <w:spacing w:before="72"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r>
        <w:rPr>
          <w:w w:val="100"/>
        </w:rPr>
        <w:t xml:space="preserve"> </w:t>
      </w:r>
    </w:p>
    <w:p>
      <w:pPr>
        <w:pStyle w:val="8"/>
        <w:tabs>
          <w:tab w:val="left" w:pos="6464"/>
          <w:tab w:val="left" w:pos="8134"/>
          <w:tab w:val="left" w:pos="9376"/>
        </w:tabs>
        <w:spacing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line="480" w:lineRule="auto"/>
        <w:ind w:left="638"/>
        <w:rPr>
          <w:rFonts w:hint="default" w:ascii="Times New Roman" w:eastAsia="宋体"/>
          <w:lang w:val="en-US" w:eastAsia="zh-CN"/>
        </w:rPr>
      </w:pPr>
      <w:r>
        <w:rPr>
          <w:spacing w:val="7"/>
          <w:w w:val="100"/>
        </w:rPr>
        <w:t>日期：</w:t>
      </w:r>
      <w:r>
        <w:rPr>
          <w:rFonts w:ascii="Times New Roman" w:eastAsia="Times New Roman"/>
          <w:w w:val="100"/>
          <w:u w:val="single"/>
        </w:rPr>
        <w:t xml:space="preserve"> </w:t>
      </w:r>
      <w:r>
        <w:rPr>
          <w:rFonts w:hint="eastAsia" w:ascii="Times New Roman"/>
          <w:w w:val="100"/>
          <w:u w:val="single"/>
          <w:lang w:val="en-US" w:eastAsia="zh-CN"/>
        </w:rPr>
        <w:t xml:space="preserve">                       </w:t>
      </w:r>
    </w:p>
    <w:p>
      <w:pPr>
        <w:rPr>
          <w:sz w:val="25"/>
        </w:rPr>
      </w:pPr>
      <w:r>
        <w:rPr>
          <w:sz w:val="25"/>
        </w:rPr>
        <w:br w:type="page"/>
      </w:r>
    </w:p>
    <w:p>
      <w:pPr>
        <w:tabs>
          <w:tab w:val="left" w:pos="1898"/>
        </w:tabs>
        <w:spacing w:before="41" w:line="360" w:lineRule="auto"/>
        <w:ind w:left="638" w:right="0" w:firstLine="0"/>
        <w:jc w:val="left"/>
        <w:rPr>
          <w:rFonts w:hint="eastAsia" w:ascii="Microsoft JhengHei" w:eastAsia="宋体"/>
          <w:b/>
          <w:sz w:val="25"/>
          <w:lang w:val="en-US" w:eastAsia="zh-CN"/>
        </w:rPr>
      </w:pPr>
      <w:r>
        <w:rPr>
          <w:rFonts w:hint="eastAsia" w:ascii="Microsoft JhengHei" w:eastAsia="Microsoft JhengHei"/>
          <w:b/>
          <w:w w:val="90"/>
          <w:sz w:val="28"/>
        </w:rPr>
        <w:t>格式1</w:t>
      </w:r>
      <w:r>
        <w:rPr>
          <w:rFonts w:hint="eastAsia" w:ascii="Microsoft JhengHei"/>
          <w:b/>
          <w:w w:val="90"/>
          <w:sz w:val="28"/>
          <w:lang w:val="en-US" w:eastAsia="zh-CN"/>
        </w:rPr>
        <w:t>1</w:t>
      </w:r>
    </w:p>
    <w:p>
      <w:pPr>
        <w:spacing w:before="0" w:line="360" w:lineRule="auto"/>
        <w:ind w:left="638" w:right="0" w:firstLine="0"/>
        <w:jc w:val="center"/>
        <w:outlineLvl w:val="0"/>
        <w:rPr>
          <w:rFonts w:hint="eastAsia" w:ascii="Microsoft JhengHei" w:eastAsia="Microsoft JhengHei"/>
          <w:b/>
          <w:sz w:val="32"/>
        </w:rPr>
      </w:pPr>
      <w:bookmarkStart w:id="153" w:name="_Toc22510"/>
      <w:r>
        <w:rPr>
          <w:rFonts w:hint="eastAsia" w:ascii="Microsoft JhengHei" w:eastAsia="Microsoft JhengHei"/>
          <w:b/>
          <w:sz w:val="32"/>
        </w:rPr>
        <w:t>用户需求响应一览表</w:t>
      </w:r>
      <w:bookmarkEnd w:id="153"/>
    </w:p>
    <w:p>
      <w:pPr>
        <w:pStyle w:val="8"/>
        <w:spacing w:before="71" w:line="360" w:lineRule="auto"/>
        <w:ind w:left="638"/>
      </w:pPr>
      <w:r>
        <w:t>说明：投标人必须对应招标文件的用户需求书</w:t>
      </w:r>
      <w:r>
        <w:rPr>
          <w:rFonts w:hint="eastAsia"/>
          <w:lang w:val="en-US" w:eastAsia="zh-CN"/>
        </w:rPr>
        <w:t>商务部分</w:t>
      </w:r>
      <w:r>
        <w:t>条款逐条应答并按要求填写下表。</w:t>
      </w:r>
    </w:p>
    <w:p>
      <w:pPr>
        <w:pStyle w:val="8"/>
        <w:spacing w:line="360" w:lineRule="auto"/>
        <w:ind w:left="638"/>
      </w:pPr>
      <w:r>
        <w:rPr>
          <w:rFonts w:hint="eastAsia"/>
          <w:lang w:val="en-US" w:eastAsia="zh-CN"/>
        </w:rPr>
        <w:t>项目</w:t>
      </w:r>
      <w:r>
        <w:t>名称：</w:t>
      </w:r>
    </w:p>
    <w:p>
      <w:pPr>
        <w:pStyle w:val="8"/>
        <w:spacing w:line="360" w:lineRule="auto"/>
        <w:ind w:left="638"/>
      </w:pPr>
      <w:r>
        <w:t>项目编号：</w:t>
      </w:r>
    </w:p>
    <w:tbl>
      <w:tblPr>
        <w:tblStyle w:val="17"/>
        <w:tblW w:w="0" w:type="auto"/>
        <w:tblInd w:w="78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2824"/>
        <w:gridCol w:w="2797"/>
        <w:gridCol w:w="21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06" w:type="dxa"/>
            <w:tcBorders>
              <w:bottom w:val="single" w:color="000000" w:sz="6" w:space="0"/>
              <w:right w:val="single" w:color="000000" w:sz="6" w:space="0"/>
            </w:tcBorders>
            <w:shd w:val="clear" w:color="auto" w:fill="EDEBE0"/>
            <w:vAlign w:val="center"/>
          </w:tcPr>
          <w:p>
            <w:pPr>
              <w:pStyle w:val="28"/>
              <w:spacing w:before="1"/>
              <w:ind w:right="14"/>
              <w:jc w:val="center"/>
              <w:rPr>
                <w:sz w:val="21"/>
              </w:rPr>
            </w:pPr>
            <w:r>
              <w:rPr>
                <w:sz w:val="21"/>
              </w:rPr>
              <w:t>序号</w:t>
            </w:r>
          </w:p>
        </w:tc>
        <w:tc>
          <w:tcPr>
            <w:tcW w:w="2824" w:type="dxa"/>
            <w:tcBorders>
              <w:left w:val="single" w:color="000000" w:sz="6" w:space="0"/>
              <w:bottom w:val="single" w:color="000000" w:sz="6" w:space="0"/>
              <w:right w:val="single" w:color="000000" w:sz="6" w:space="0"/>
            </w:tcBorders>
            <w:shd w:val="clear" w:color="auto" w:fill="EDEBE0"/>
          </w:tcPr>
          <w:p>
            <w:pPr>
              <w:pStyle w:val="28"/>
              <w:spacing w:before="1"/>
              <w:rPr>
                <w:sz w:val="26"/>
              </w:rPr>
            </w:pPr>
          </w:p>
          <w:p>
            <w:pPr>
              <w:pStyle w:val="28"/>
              <w:ind w:left="892"/>
              <w:rPr>
                <w:sz w:val="21"/>
              </w:rPr>
            </w:pPr>
            <w:r>
              <w:rPr>
                <w:sz w:val="21"/>
              </w:rPr>
              <w:t xml:space="preserve">原条款描述 </w:t>
            </w:r>
          </w:p>
        </w:tc>
        <w:tc>
          <w:tcPr>
            <w:tcW w:w="2797" w:type="dxa"/>
            <w:tcBorders>
              <w:left w:val="single" w:color="000000" w:sz="6" w:space="0"/>
              <w:bottom w:val="single" w:color="000000" w:sz="6" w:space="0"/>
              <w:right w:val="single" w:color="000000" w:sz="6" w:space="0"/>
            </w:tcBorders>
            <w:shd w:val="clear" w:color="auto" w:fill="EDEBE0"/>
          </w:tcPr>
          <w:p>
            <w:pPr>
              <w:pStyle w:val="28"/>
              <w:spacing w:before="1"/>
              <w:rPr>
                <w:sz w:val="26"/>
              </w:rPr>
            </w:pPr>
          </w:p>
          <w:p>
            <w:pPr>
              <w:pStyle w:val="28"/>
              <w:ind w:left="699" w:right="571"/>
              <w:jc w:val="center"/>
              <w:rPr>
                <w:sz w:val="21"/>
              </w:rPr>
            </w:pPr>
            <w:r>
              <w:rPr>
                <w:sz w:val="21"/>
              </w:rPr>
              <w:t xml:space="preserve">投标人响应描述 </w:t>
            </w:r>
          </w:p>
        </w:tc>
        <w:tc>
          <w:tcPr>
            <w:tcW w:w="2111" w:type="dxa"/>
            <w:tcBorders>
              <w:left w:val="single" w:color="000000" w:sz="6" w:space="0"/>
              <w:bottom w:val="single" w:color="000000" w:sz="6" w:space="0"/>
            </w:tcBorders>
            <w:shd w:val="clear" w:color="auto" w:fill="EDEBE0"/>
          </w:tcPr>
          <w:p>
            <w:pPr>
              <w:pStyle w:val="28"/>
              <w:spacing w:before="22"/>
              <w:ind w:left="427"/>
              <w:rPr>
                <w:sz w:val="21"/>
              </w:rPr>
            </w:pPr>
            <w:r>
              <w:rPr>
                <w:sz w:val="21"/>
              </w:rPr>
              <w:t>偏离情况说明</w:t>
            </w:r>
          </w:p>
          <w:p>
            <w:pPr>
              <w:pStyle w:val="28"/>
              <w:spacing w:before="2" w:line="310" w:lineRule="atLeast"/>
              <w:ind w:left="636" w:right="81" w:hanging="526"/>
              <w:rPr>
                <w:sz w:val="21"/>
              </w:rPr>
            </w:pPr>
            <w:r>
              <w:rPr>
                <w:sz w:val="21"/>
              </w:rPr>
              <w:t>（正偏离/完全响应/负偏离）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6" w:type="dxa"/>
            <w:tcBorders>
              <w:top w:val="single" w:color="000000" w:sz="6" w:space="0"/>
              <w:bottom w:val="single" w:color="000000" w:sz="6" w:space="0"/>
              <w:right w:val="single" w:color="000000" w:sz="6" w:space="0"/>
            </w:tcBorders>
            <w:vAlign w:val="center"/>
          </w:tcPr>
          <w:p>
            <w:pPr>
              <w:pStyle w:val="28"/>
              <w:spacing w:before="111"/>
              <w:ind w:right="14"/>
              <w:jc w:val="center"/>
              <w:rPr>
                <w:sz w:val="24"/>
                <w:szCs w:val="24"/>
              </w:rPr>
            </w:pPr>
            <w:r>
              <w:rPr>
                <w:sz w:val="24"/>
                <w:szCs w:val="24"/>
              </w:rPr>
              <w:t>1</w:t>
            </w:r>
          </w:p>
        </w:tc>
        <w:tc>
          <w:tcPr>
            <w:tcW w:w="28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tabs>
                <w:tab w:val="left" w:pos="3100"/>
              </w:tabs>
              <w:kinsoku/>
              <w:wordWrap/>
              <w:overflowPunct/>
              <w:topLinePunct w:val="0"/>
              <w:bidi w:val="0"/>
              <w:spacing w:line="480" w:lineRule="auto"/>
              <w:jc w:val="left"/>
              <w:textAlignment w:val="auto"/>
              <w:rPr>
                <w:sz w:val="24"/>
                <w:szCs w:val="24"/>
              </w:rPr>
            </w:pPr>
            <w:r>
              <w:rPr>
                <w:rFonts w:hint="eastAsia" w:ascii="宋体" w:hAnsi="宋体" w:eastAsia="宋体" w:cs="宋体"/>
                <w:b/>
                <w:bCs/>
                <w:spacing w:val="0"/>
                <w:w w:val="100"/>
                <w:sz w:val="24"/>
                <w:szCs w:val="24"/>
              </w:rPr>
              <w:t>（一）</w:t>
            </w:r>
            <w:r>
              <w:rPr>
                <w:rFonts w:hint="eastAsia" w:cs="宋体"/>
                <w:b/>
                <w:bCs/>
                <w:spacing w:val="0"/>
                <w:w w:val="100"/>
                <w:sz w:val="24"/>
                <w:szCs w:val="24"/>
                <w:lang w:val="en-US" w:eastAsia="zh-CN"/>
              </w:rPr>
              <w:t>投标人资格要求</w:t>
            </w:r>
          </w:p>
        </w:tc>
        <w:tc>
          <w:tcPr>
            <w:tcW w:w="2797" w:type="dxa"/>
            <w:tcBorders>
              <w:top w:val="single" w:color="000000" w:sz="6" w:space="0"/>
              <w:left w:val="single" w:color="000000" w:sz="6" w:space="0"/>
              <w:bottom w:val="single" w:color="000000" w:sz="6" w:space="0"/>
              <w:right w:val="single" w:color="000000" w:sz="6" w:space="0"/>
            </w:tcBorders>
            <w:vAlign w:val="center"/>
          </w:tcPr>
          <w:p>
            <w:pPr>
              <w:pStyle w:val="28"/>
              <w:spacing w:before="111"/>
              <w:ind w:left="126"/>
              <w:jc w:val="left"/>
              <w:rPr>
                <w:sz w:val="24"/>
                <w:szCs w:val="24"/>
              </w:rPr>
            </w:pPr>
          </w:p>
        </w:tc>
        <w:tc>
          <w:tcPr>
            <w:tcW w:w="2111" w:type="dxa"/>
            <w:tcBorders>
              <w:top w:val="single" w:color="000000" w:sz="6" w:space="0"/>
              <w:left w:val="single" w:color="000000" w:sz="6" w:space="0"/>
              <w:bottom w:val="single" w:color="000000" w:sz="6" w:space="0"/>
            </w:tcBorders>
            <w:vAlign w:val="center"/>
          </w:tcPr>
          <w:p>
            <w:pPr>
              <w:pStyle w:val="28"/>
              <w:spacing w:before="111"/>
              <w:ind w:right="924"/>
              <w:jc w:val="left"/>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6" w:type="dxa"/>
            <w:tcBorders>
              <w:top w:val="single" w:color="000000" w:sz="6" w:space="0"/>
              <w:bottom w:val="single" w:color="000000" w:sz="6" w:space="0"/>
              <w:right w:val="single" w:color="000000" w:sz="6" w:space="0"/>
            </w:tcBorders>
            <w:vAlign w:val="center"/>
          </w:tcPr>
          <w:p>
            <w:pPr>
              <w:pStyle w:val="28"/>
              <w:spacing w:before="112"/>
              <w:ind w:right="14"/>
              <w:jc w:val="center"/>
              <w:rPr>
                <w:sz w:val="24"/>
                <w:szCs w:val="24"/>
              </w:rPr>
            </w:pPr>
            <w:r>
              <w:rPr>
                <w:sz w:val="24"/>
                <w:szCs w:val="24"/>
              </w:rPr>
              <w:t>2</w:t>
            </w:r>
          </w:p>
        </w:tc>
        <w:tc>
          <w:tcPr>
            <w:tcW w:w="28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tabs>
                <w:tab w:val="left" w:pos="3100"/>
              </w:tabs>
              <w:kinsoku/>
              <w:wordWrap/>
              <w:overflowPunct/>
              <w:topLinePunct w:val="0"/>
              <w:bidi w:val="0"/>
              <w:spacing w:line="480" w:lineRule="auto"/>
              <w:jc w:val="left"/>
              <w:textAlignment w:val="auto"/>
              <w:rPr>
                <w:sz w:val="24"/>
                <w:szCs w:val="24"/>
              </w:rPr>
            </w:pPr>
            <w:r>
              <w:rPr>
                <w:rFonts w:hint="eastAsia" w:ascii="宋体" w:hAnsi="宋体" w:eastAsia="宋体" w:cs="宋体"/>
                <w:b/>
                <w:bCs/>
                <w:spacing w:val="0"/>
                <w:w w:val="100"/>
                <w:sz w:val="24"/>
                <w:szCs w:val="24"/>
              </w:rPr>
              <w:t>（二）付款方式及交货地点与期限</w:t>
            </w:r>
          </w:p>
        </w:tc>
        <w:tc>
          <w:tcPr>
            <w:tcW w:w="2797" w:type="dxa"/>
            <w:tcBorders>
              <w:top w:val="single" w:color="000000" w:sz="6" w:space="0"/>
              <w:left w:val="single" w:color="000000" w:sz="6" w:space="0"/>
              <w:bottom w:val="single" w:color="000000" w:sz="6" w:space="0"/>
              <w:right w:val="single" w:color="000000" w:sz="6" w:space="0"/>
            </w:tcBorders>
            <w:vAlign w:val="center"/>
          </w:tcPr>
          <w:p>
            <w:pPr>
              <w:pStyle w:val="28"/>
              <w:spacing w:before="112"/>
              <w:ind w:left="126"/>
              <w:jc w:val="left"/>
              <w:rPr>
                <w:sz w:val="24"/>
                <w:szCs w:val="24"/>
              </w:rPr>
            </w:pPr>
          </w:p>
        </w:tc>
        <w:tc>
          <w:tcPr>
            <w:tcW w:w="2111" w:type="dxa"/>
            <w:tcBorders>
              <w:top w:val="single" w:color="000000" w:sz="6" w:space="0"/>
              <w:left w:val="single" w:color="000000" w:sz="6" w:space="0"/>
              <w:bottom w:val="single" w:color="000000" w:sz="6" w:space="0"/>
            </w:tcBorders>
            <w:vAlign w:val="center"/>
          </w:tcPr>
          <w:p>
            <w:pPr>
              <w:pStyle w:val="28"/>
              <w:spacing w:before="112"/>
              <w:ind w:right="924"/>
              <w:jc w:val="left"/>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6" w:type="dxa"/>
            <w:tcBorders>
              <w:top w:val="single" w:color="000000" w:sz="6" w:space="0"/>
              <w:bottom w:val="single" w:color="000000" w:sz="6" w:space="0"/>
              <w:right w:val="single" w:color="000000" w:sz="6" w:space="0"/>
            </w:tcBorders>
            <w:vAlign w:val="center"/>
          </w:tcPr>
          <w:p>
            <w:pPr>
              <w:pStyle w:val="28"/>
              <w:spacing w:before="1"/>
              <w:ind w:right="14"/>
              <w:jc w:val="center"/>
              <w:rPr>
                <w:sz w:val="24"/>
                <w:szCs w:val="24"/>
              </w:rPr>
            </w:pPr>
            <w:r>
              <w:rPr>
                <w:sz w:val="24"/>
                <w:szCs w:val="24"/>
              </w:rPr>
              <w:t>3</w:t>
            </w:r>
          </w:p>
        </w:tc>
        <w:tc>
          <w:tcPr>
            <w:tcW w:w="282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tabs>
                <w:tab w:val="left" w:pos="3100"/>
              </w:tabs>
              <w:kinsoku/>
              <w:wordWrap/>
              <w:overflowPunct/>
              <w:topLinePunct w:val="0"/>
              <w:bidi w:val="0"/>
              <w:spacing w:line="360" w:lineRule="auto"/>
              <w:jc w:val="left"/>
              <w:textAlignment w:val="auto"/>
              <w:rPr>
                <w:sz w:val="24"/>
                <w:szCs w:val="24"/>
              </w:rPr>
            </w:pPr>
            <w:r>
              <w:rPr>
                <w:rFonts w:hint="eastAsia" w:cs="宋体"/>
                <w:b/>
                <w:bCs/>
                <w:spacing w:val="0"/>
                <w:w w:val="100"/>
                <w:sz w:val="24"/>
                <w:szCs w:val="24"/>
                <w:lang w:eastAsia="zh-CN"/>
              </w:rPr>
              <w:t>（</w:t>
            </w:r>
            <w:r>
              <w:rPr>
                <w:rFonts w:hint="eastAsia" w:cs="宋体"/>
                <w:b/>
                <w:bCs/>
                <w:spacing w:val="0"/>
                <w:w w:val="100"/>
                <w:sz w:val="24"/>
                <w:szCs w:val="24"/>
                <w:lang w:val="en-US" w:eastAsia="zh-CN"/>
              </w:rPr>
              <w:t>三）质量保证及售后服务</w:t>
            </w:r>
          </w:p>
        </w:tc>
        <w:tc>
          <w:tcPr>
            <w:tcW w:w="2797" w:type="dxa"/>
            <w:tcBorders>
              <w:top w:val="single" w:color="000000" w:sz="6" w:space="0"/>
              <w:left w:val="single" w:color="000000" w:sz="6" w:space="0"/>
              <w:bottom w:val="single" w:color="000000" w:sz="6" w:space="0"/>
              <w:right w:val="single" w:color="000000" w:sz="6" w:space="0"/>
            </w:tcBorders>
            <w:vAlign w:val="center"/>
          </w:tcPr>
          <w:p>
            <w:pPr>
              <w:pStyle w:val="28"/>
              <w:spacing w:before="3"/>
              <w:jc w:val="left"/>
              <w:rPr>
                <w:sz w:val="24"/>
                <w:szCs w:val="24"/>
              </w:rPr>
            </w:pPr>
          </w:p>
          <w:p>
            <w:pPr>
              <w:pStyle w:val="28"/>
              <w:spacing w:before="1"/>
              <w:ind w:left="126"/>
              <w:jc w:val="left"/>
              <w:rPr>
                <w:sz w:val="24"/>
                <w:szCs w:val="24"/>
              </w:rPr>
            </w:pPr>
          </w:p>
        </w:tc>
        <w:tc>
          <w:tcPr>
            <w:tcW w:w="2111" w:type="dxa"/>
            <w:tcBorders>
              <w:top w:val="single" w:color="000000" w:sz="6" w:space="0"/>
              <w:left w:val="single" w:color="000000" w:sz="6" w:space="0"/>
              <w:bottom w:val="single" w:color="000000" w:sz="6" w:space="0"/>
            </w:tcBorders>
            <w:vAlign w:val="center"/>
          </w:tcPr>
          <w:p>
            <w:pPr>
              <w:pStyle w:val="28"/>
              <w:spacing w:before="3"/>
              <w:jc w:val="left"/>
              <w:rPr>
                <w:sz w:val="24"/>
                <w:szCs w:val="24"/>
              </w:rPr>
            </w:pPr>
          </w:p>
          <w:p>
            <w:pPr>
              <w:pStyle w:val="28"/>
              <w:spacing w:before="1"/>
              <w:ind w:right="924"/>
              <w:jc w:val="left"/>
              <w:rPr>
                <w:sz w:val="24"/>
                <w:szCs w:val="24"/>
              </w:rPr>
            </w:pPr>
          </w:p>
        </w:tc>
      </w:tr>
    </w:tbl>
    <w:p>
      <w:pPr>
        <w:pStyle w:val="8"/>
        <w:rPr>
          <w:sz w:val="20"/>
        </w:rPr>
      </w:pPr>
    </w:p>
    <w:p>
      <w:pPr>
        <w:pStyle w:val="8"/>
        <w:rPr>
          <w:sz w:val="20"/>
        </w:rPr>
      </w:pPr>
    </w:p>
    <w:p>
      <w:pPr>
        <w:pStyle w:val="8"/>
        <w:rPr>
          <w:sz w:val="20"/>
        </w:rPr>
      </w:pPr>
    </w:p>
    <w:p>
      <w:pPr>
        <w:pStyle w:val="8"/>
        <w:rPr>
          <w:sz w:val="20"/>
        </w:rPr>
      </w:pPr>
    </w:p>
    <w:p>
      <w:pPr>
        <w:pStyle w:val="8"/>
        <w:tabs>
          <w:tab w:val="left" w:pos="6207"/>
        </w:tabs>
        <w:spacing w:before="160"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r>
        <w:rPr>
          <w:w w:val="100"/>
        </w:rPr>
        <w:t xml:space="preserve"> </w:t>
      </w:r>
    </w:p>
    <w:p>
      <w:pPr>
        <w:pStyle w:val="8"/>
        <w:tabs>
          <w:tab w:val="left" w:pos="6464"/>
          <w:tab w:val="left" w:pos="8134"/>
          <w:tab w:val="left" w:pos="9376"/>
        </w:tabs>
        <w:spacing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line="480" w:lineRule="auto"/>
        <w:ind w:left="638"/>
        <w:rPr>
          <w:rFonts w:hint="default" w:ascii="Times New Roman" w:eastAsia="宋体"/>
          <w:u w:val="single"/>
          <w:lang w:val="en-US" w:eastAsia="zh-CN"/>
        </w:rPr>
      </w:pPr>
      <w:r>
        <w:rPr>
          <w:spacing w:val="7"/>
          <w:w w:val="100"/>
        </w:rPr>
        <w:t>日期：</w:t>
      </w:r>
      <w:r>
        <w:rPr>
          <w:rFonts w:hint="eastAsia"/>
          <w:spacing w:val="7"/>
          <w:w w:val="100"/>
          <w:u w:val="single"/>
          <w:lang w:val="en-US" w:eastAsia="zh-CN"/>
        </w:rPr>
        <w:t xml:space="preserve">             </w:t>
      </w:r>
    </w:p>
    <w:p>
      <w:pPr>
        <w:rPr>
          <w:rFonts w:ascii="Times New Roman" w:eastAsia="Times New Roman"/>
        </w:rPr>
      </w:pPr>
      <w:r>
        <w:rPr>
          <w:rFonts w:ascii="Times New Roman" w:eastAsia="Times New Roman"/>
        </w:rPr>
        <w:br w:type="page"/>
      </w:r>
    </w:p>
    <w:p>
      <w:pPr>
        <w:spacing w:before="41"/>
        <w:ind w:left="638" w:right="0" w:firstLine="0"/>
        <w:jc w:val="left"/>
        <w:rPr>
          <w:rFonts w:hint="eastAsia" w:ascii="Microsoft JhengHei" w:eastAsia="宋体"/>
          <w:b/>
          <w:sz w:val="28"/>
          <w:lang w:val="en-US" w:eastAsia="zh-CN"/>
        </w:rPr>
      </w:pPr>
      <w:r>
        <w:rPr>
          <w:rFonts w:hint="eastAsia" w:ascii="Microsoft JhengHei" w:eastAsia="Microsoft JhengHei"/>
          <w:b/>
          <w:sz w:val="28"/>
        </w:rPr>
        <w:t>格式1</w:t>
      </w:r>
      <w:r>
        <w:rPr>
          <w:rFonts w:hint="eastAsia" w:ascii="Microsoft JhengHei"/>
          <w:b/>
          <w:sz w:val="28"/>
          <w:lang w:val="en-US" w:eastAsia="zh-CN"/>
        </w:rPr>
        <w:t>2</w:t>
      </w:r>
    </w:p>
    <w:p>
      <w:pPr>
        <w:spacing w:before="0" w:line="360" w:lineRule="auto"/>
        <w:ind w:left="638" w:right="0" w:firstLine="0"/>
        <w:jc w:val="center"/>
        <w:outlineLvl w:val="0"/>
        <w:rPr>
          <w:rFonts w:hint="eastAsia" w:ascii="Microsoft JhengHei" w:eastAsia="Microsoft JhengHei"/>
          <w:b/>
          <w:sz w:val="32"/>
        </w:rPr>
      </w:pPr>
      <w:bookmarkStart w:id="154" w:name="_Toc25278"/>
      <w:r>
        <w:rPr>
          <w:rFonts w:hint="eastAsia" w:ascii="Microsoft JhengHei" w:eastAsia="Microsoft JhengHei"/>
          <w:b/>
          <w:sz w:val="32"/>
        </w:rPr>
        <w:t>招标代理服务费承诺书</w:t>
      </w:r>
      <w:bookmarkEnd w:id="154"/>
    </w:p>
    <w:p>
      <w:pPr>
        <w:spacing w:before="2" w:line="360" w:lineRule="auto"/>
        <w:ind w:left="953" w:right="0" w:firstLine="0"/>
        <w:jc w:val="left"/>
        <w:rPr>
          <w:rFonts w:hint="eastAsia" w:ascii="Microsoft JhengHei" w:eastAsia="Microsoft JhengHei"/>
          <w:b/>
          <w:sz w:val="21"/>
        </w:rPr>
      </w:pPr>
      <w:r>
        <w:rPr>
          <w:rFonts w:hint="eastAsia" w:ascii="Microsoft JhengHei"/>
          <w:b/>
          <w:w w:val="105"/>
          <w:sz w:val="21"/>
          <w:lang w:eastAsia="zh-CN"/>
        </w:rPr>
        <w:t>广东至臻项目管理有限公司</w:t>
      </w:r>
      <w:r>
        <w:rPr>
          <w:rFonts w:hint="eastAsia" w:ascii="Microsoft JhengHei" w:eastAsia="Microsoft JhengHei"/>
          <w:b/>
          <w:w w:val="180"/>
          <w:sz w:val="21"/>
        </w:rPr>
        <w:t>:</w:t>
      </w:r>
    </w:p>
    <w:p>
      <w:pPr>
        <w:pStyle w:val="8"/>
        <w:keepNext w:val="0"/>
        <w:keepLines w:val="0"/>
        <w:pageBreakBefore w:val="0"/>
        <w:widowControl w:val="0"/>
        <w:kinsoku/>
        <w:wordWrap w:val="0"/>
        <w:overflowPunct/>
        <w:topLinePunct/>
        <w:autoSpaceDE/>
        <w:autoSpaceDN/>
        <w:bidi w:val="0"/>
        <w:adjustRightInd/>
        <w:snapToGrid/>
        <w:spacing w:before="151" w:line="480" w:lineRule="auto"/>
        <w:ind w:left="880" w:leftChars="400" w:firstLine="420" w:firstLineChars="200"/>
        <w:textAlignment w:val="auto"/>
        <w:rPr>
          <w:spacing w:val="0"/>
        </w:rPr>
      </w:pPr>
      <w:r>
        <w:rPr>
          <w:spacing w:val="0"/>
        </w:rPr>
        <w:t>本公司</w:t>
      </w:r>
      <w:r>
        <w:rPr>
          <w:spacing w:val="0"/>
          <w:u w:val="single"/>
        </w:rPr>
        <w:t xml:space="preserve"> (投标人名称) </w:t>
      </w:r>
      <w:r>
        <w:rPr>
          <w:spacing w:val="0"/>
        </w:rPr>
        <w:t>在参加在贵公司举行的</w:t>
      </w:r>
      <w:r>
        <w:rPr>
          <w:rFonts w:hint="eastAsia"/>
          <w:spacing w:val="0"/>
          <w:lang w:eastAsia="zh-CN"/>
        </w:rPr>
        <w:t>高频钎焊机采购项目</w:t>
      </w:r>
      <w:r>
        <w:rPr>
          <w:spacing w:val="0"/>
        </w:rPr>
        <w:t>(</w:t>
      </w:r>
      <w:r>
        <w:rPr>
          <w:rFonts w:hint="eastAsia"/>
          <w:spacing w:val="0"/>
          <w:lang w:val="en-US" w:eastAsia="zh-CN"/>
        </w:rPr>
        <w:t>采购</w:t>
      </w:r>
      <w:r>
        <w:rPr>
          <w:spacing w:val="0"/>
        </w:rPr>
        <w:t>项目编号：</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r>
        <w:rPr>
          <w:spacing w:val="0"/>
        </w:rPr>
        <w:t xml:space="preserve">)的招标中如获中标，我公司保证按照招标文件规定缴纳“招标代理服务费”后，凭领取人身份证复印件并加盖公章领取《中标通知书》。如采用电汇或银行转账，我司将同时递交招标代理服务费缴费凭证复印件并加盖公章。 </w:t>
      </w:r>
    </w:p>
    <w:p>
      <w:pPr>
        <w:pStyle w:val="8"/>
        <w:keepNext w:val="0"/>
        <w:keepLines w:val="0"/>
        <w:pageBreakBefore w:val="0"/>
        <w:widowControl w:val="0"/>
        <w:kinsoku/>
        <w:wordWrap w:val="0"/>
        <w:overflowPunct/>
        <w:topLinePunct/>
        <w:autoSpaceDE/>
        <w:autoSpaceDN/>
        <w:bidi w:val="0"/>
        <w:adjustRightInd/>
        <w:snapToGrid/>
        <w:spacing w:line="480" w:lineRule="auto"/>
        <w:ind w:left="953" w:right="779" w:firstLine="419"/>
        <w:textAlignment w:val="auto"/>
        <w:rPr>
          <w:spacing w:val="0"/>
        </w:rPr>
      </w:pPr>
      <w:r>
        <w:rPr>
          <w:spacing w:val="0"/>
        </w:rPr>
        <w:t>如我方违反上款承诺，愿凭贵公司开出的相关通知，同意</w:t>
      </w:r>
      <w:r>
        <w:rPr>
          <w:rFonts w:hint="eastAsia"/>
          <w:spacing w:val="0"/>
          <w:lang w:eastAsia="zh-CN"/>
        </w:rPr>
        <w:t>广东至臻项目管理有限公司</w:t>
      </w:r>
      <w:r>
        <w:rPr>
          <w:spacing w:val="0"/>
        </w:rPr>
        <w:t>办理支付手续，扣除我司提交的全部投标保证金，并愿承担全部由此引起的法律责任。</w:t>
      </w:r>
    </w:p>
    <w:p>
      <w:pPr>
        <w:pStyle w:val="8"/>
        <w:keepNext w:val="0"/>
        <w:keepLines w:val="0"/>
        <w:pageBreakBefore w:val="0"/>
        <w:widowControl w:val="0"/>
        <w:kinsoku/>
        <w:wordWrap w:val="0"/>
        <w:overflowPunct/>
        <w:topLinePunct/>
        <w:autoSpaceDE/>
        <w:autoSpaceDN/>
        <w:bidi w:val="0"/>
        <w:adjustRightInd/>
        <w:snapToGrid/>
        <w:spacing w:line="480" w:lineRule="auto"/>
        <w:ind w:left="1373"/>
        <w:textAlignment w:val="auto"/>
        <w:rPr>
          <w:spacing w:val="0"/>
        </w:rPr>
      </w:pPr>
      <w:r>
        <w:rPr>
          <w:spacing w:val="0"/>
        </w:rPr>
        <w:t xml:space="preserve">特此承诺! </w:t>
      </w:r>
    </w:p>
    <w:p>
      <w:pPr>
        <w:pStyle w:val="8"/>
        <w:rPr>
          <w:sz w:val="20"/>
        </w:rPr>
      </w:pPr>
    </w:p>
    <w:p>
      <w:pPr>
        <w:pStyle w:val="8"/>
        <w:rPr>
          <w:sz w:val="20"/>
        </w:rPr>
      </w:pPr>
    </w:p>
    <w:p>
      <w:pPr>
        <w:pStyle w:val="8"/>
        <w:spacing w:before="9"/>
        <w:rPr>
          <w:sz w:val="17"/>
        </w:rPr>
      </w:pPr>
    </w:p>
    <w:p>
      <w:pPr>
        <w:pStyle w:val="8"/>
        <w:tabs>
          <w:tab w:val="left" w:pos="6207"/>
        </w:tabs>
        <w:spacing w:before="72" w:line="480" w:lineRule="auto"/>
        <w:ind w:left="638"/>
      </w:pPr>
      <w:r>
        <w:rPr>
          <w:spacing w:val="7"/>
          <w:w w:val="100"/>
        </w:rPr>
        <w:t>投标人名称（盖公</w:t>
      </w:r>
      <w:r>
        <w:rPr>
          <w:spacing w:val="4"/>
          <w:w w:val="100"/>
        </w:rPr>
        <w:t>章</w:t>
      </w:r>
      <w:r>
        <w:rPr>
          <w:spacing w:val="-101"/>
          <w:w w:val="100"/>
        </w:rPr>
        <w:t>）</w:t>
      </w:r>
      <w:r>
        <w:rPr>
          <w:spacing w:val="6"/>
          <w:w w:val="100"/>
        </w:rPr>
        <w:t>：</w:t>
      </w:r>
      <w:r>
        <w:rPr>
          <w:w w:val="100"/>
          <w:u w:val="single"/>
        </w:rPr>
        <w:t xml:space="preserve"> </w:t>
      </w:r>
      <w:r>
        <w:rPr>
          <w:u w:val="single"/>
        </w:rPr>
        <w:tab/>
      </w:r>
      <w:r>
        <w:rPr>
          <w:w w:val="100"/>
        </w:rPr>
        <w:t xml:space="preserve"> </w:t>
      </w:r>
    </w:p>
    <w:p>
      <w:pPr>
        <w:pStyle w:val="8"/>
        <w:tabs>
          <w:tab w:val="left" w:pos="6464"/>
          <w:tab w:val="left" w:pos="8134"/>
          <w:tab w:val="left" w:pos="9376"/>
        </w:tabs>
        <w:spacing w:line="480" w:lineRule="auto"/>
        <w:ind w:left="638"/>
        <w:rPr>
          <w:rFonts w:ascii="Times New Roman" w:eastAsia="Times New Roman"/>
          <w:u w:val="single"/>
        </w:rPr>
      </w:pPr>
      <w:r>
        <w:rPr>
          <w:w w:val="100"/>
        </w:rPr>
        <w:t>法定</w:t>
      </w:r>
      <w:r>
        <w:rPr>
          <w:spacing w:val="-3"/>
          <w:w w:val="100"/>
        </w:rPr>
        <w:t>代</w:t>
      </w:r>
      <w:r>
        <w:rPr>
          <w:w w:val="100"/>
        </w:rPr>
        <w:t>表</w:t>
      </w:r>
      <w:r>
        <w:rPr>
          <w:spacing w:val="-3"/>
          <w:w w:val="100"/>
        </w:rPr>
        <w:t>人</w:t>
      </w:r>
      <w:r>
        <w:rPr>
          <w:spacing w:val="-1"/>
          <w:w w:val="100"/>
        </w:rPr>
        <w:t>或</w:t>
      </w:r>
      <w:r>
        <w:rPr>
          <w:spacing w:val="-3"/>
          <w:w w:val="100"/>
        </w:rPr>
        <w:t>投</w:t>
      </w:r>
      <w:r>
        <w:rPr>
          <w:w w:val="100"/>
        </w:rPr>
        <w:t>标</w:t>
      </w:r>
      <w:r>
        <w:rPr>
          <w:spacing w:val="-3"/>
          <w:w w:val="100"/>
        </w:rPr>
        <w:t>人</w:t>
      </w:r>
      <w:r>
        <w:rPr>
          <w:w w:val="100"/>
        </w:rPr>
        <w:t>授</w:t>
      </w:r>
      <w:r>
        <w:rPr>
          <w:spacing w:val="-3"/>
          <w:w w:val="100"/>
        </w:rPr>
        <w:t>权</w:t>
      </w:r>
      <w:r>
        <w:rPr>
          <w:w w:val="100"/>
        </w:rPr>
        <w:t>代表</w:t>
      </w:r>
      <w:r>
        <w:rPr>
          <w:spacing w:val="-3"/>
          <w:w w:val="100"/>
        </w:rPr>
        <w:t>（</w:t>
      </w:r>
      <w:r>
        <w:rPr>
          <w:w w:val="100"/>
        </w:rPr>
        <w:t>签</w:t>
      </w:r>
      <w:r>
        <w:rPr>
          <w:spacing w:val="-3"/>
          <w:w w:val="100"/>
        </w:rPr>
        <w:t>名</w:t>
      </w:r>
      <w:r>
        <w:rPr>
          <w:w w:val="100"/>
        </w:rPr>
        <w:t>或</w:t>
      </w:r>
      <w:r>
        <w:rPr>
          <w:spacing w:val="-3"/>
          <w:w w:val="100"/>
        </w:rPr>
        <w:t>盖</w:t>
      </w:r>
      <w:r>
        <w:rPr>
          <w:w w:val="100"/>
        </w:rPr>
        <w:t>章</w:t>
      </w:r>
      <w:r>
        <w:rPr>
          <w:spacing w:val="-108"/>
          <w:w w:val="100"/>
        </w:rPr>
        <w:t>）</w:t>
      </w:r>
      <w:r>
        <w:rPr>
          <w:spacing w:val="-3"/>
          <w:w w:val="100"/>
        </w:rPr>
        <w:t>：</w:t>
      </w:r>
      <w:r>
        <w:rPr>
          <w:rFonts w:ascii="Times New Roman" w:eastAsia="Times New Roman"/>
          <w:w w:val="100"/>
          <w:u w:val="single"/>
        </w:rPr>
        <w:t xml:space="preserve"> </w:t>
      </w:r>
      <w:r>
        <w:rPr>
          <w:rFonts w:ascii="Times New Roman" w:eastAsia="Times New Roman"/>
          <w:u w:val="single"/>
        </w:rPr>
        <w:tab/>
      </w:r>
    </w:p>
    <w:p>
      <w:pPr>
        <w:pStyle w:val="8"/>
        <w:tabs>
          <w:tab w:val="left" w:pos="6464"/>
          <w:tab w:val="left" w:pos="8134"/>
          <w:tab w:val="left" w:pos="9376"/>
        </w:tabs>
        <w:spacing w:line="480" w:lineRule="auto"/>
        <w:ind w:left="638"/>
        <w:rPr>
          <w:rFonts w:hint="default" w:ascii="Times New Roman" w:eastAsia="宋体"/>
          <w:lang w:val="en-US" w:eastAsia="zh-CN"/>
        </w:rPr>
      </w:pPr>
      <w:r>
        <w:rPr>
          <w:spacing w:val="7"/>
          <w:w w:val="100"/>
        </w:rPr>
        <w:t>日期：</w:t>
      </w:r>
      <w:r>
        <w:rPr>
          <w:rFonts w:hint="eastAsia"/>
          <w:spacing w:val="7"/>
          <w:w w:val="100"/>
          <w:u w:val="single"/>
          <w:lang w:val="en-US" w:eastAsia="zh-CN"/>
        </w:rPr>
        <w:t xml:space="preserve">               </w:t>
      </w:r>
    </w:p>
    <w:p>
      <w:pPr>
        <w:spacing w:before="91"/>
        <w:ind w:left="638" w:right="0" w:firstLine="0"/>
        <w:jc w:val="left"/>
        <w:rPr>
          <w:rFonts w:ascii="Microsoft JhengHei"/>
          <w:b/>
          <w:sz w:val="25"/>
        </w:rPr>
      </w:pPr>
    </w:p>
    <w:p>
      <w:pPr>
        <w:rPr>
          <w:rFonts w:ascii="Microsoft JhengHei"/>
          <w:sz w:val="25"/>
        </w:rPr>
      </w:pPr>
      <w:r>
        <w:rPr>
          <w:rFonts w:ascii="Microsoft JhengHei"/>
          <w:sz w:val="25"/>
        </w:rPr>
        <w:br w:type="page"/>
      </w:r>
    </w:p>
    <w:p>
      <w:pPr>
        <w:tabs>
          <w:tab w:val="left" w:pos="1898"/>
        </w:tabs>
        <w:spacing w:before="41" w:line="240" w:lineRule="auto"/>
        <w:ind w:left="638" w:right="0" w:firstLine="0"/>
        <w:jc w:val="left"/>
        <w:rPr>
          <w:rFonts w:hint="eastAsia" w:ascii="Microsoft JhengHei" w:eastAsia="宋体"/>
          <w:b/>
          <w:sz w:val="25"/>
          <w:lang w:val="en-US" w:eastAsia="zh-CN"/>
        </w:rPr>
      </w:pPr>
      <w:r>
        <w:rPr>
          <w:rFonts w:hint="eastAsia" w:ascii="Microsoft JhengHei" w:eastAsia="Microsoft JhengHei"/>
          <w:b/>
          <w:w w:val="90"/>
          <w:sz w:val="28"/>
        </w:rPr>
        <w:t>格式1</w:t>
      </w:r>
      <w:r>
        <w:rPr>
          <w:rFonts w:hint="eastAsia" w:ascii="Microsoft JhengHei"/>
          <w:b/>
          <w:w w:val="90"/>
          <w:sz w:val="28"/>
          <w:lang w:val="en-US" w:eastAsia="zh-CN"/>
        </w:rPr>
        <w:t>3</w:t>
      </w:r>
    </w:p>
    <w:p>
      <w:pPr>
        <w:spacing w:before="0" w:line="240" w:lineRule="auto"/>
        <w:ind w:left="638" w:right="0" w:firstLine="0"/>
        <w:jc w:val="center"/>
        <w:outlineLvl w:val="0"/>
        <w:rPr>
          <w:rFonts w:hint="default" w:ascii="Microsoft JhengHei" w:eastAsia="宋体"/>
          <w:b/>
          <w:sz w:val="32"/>
          <w:lang w:val="en-US" w:eastAsia="zh-CN"/>
        </w:rPr>
      </w:pPr>
      <w:bookmarkStart w:id="155" w:name="_Toc25239"/>
      <w:r>
        <w:rPr>
          <w:rFonts w:hint="eastAsia" w:ascii="Microsoft JhengHei" w:eastAsia="Microsoft JhengHei"/>
          <w:b/>
          <w:sz w:val="32"/>
        </w:rPr>
        <w:t>退投标保证金说明</w:t>
      </w:r>
      <w:bookmarkEnd w:id="155"/>
      <w:r>
        <w:rPr>
          <w:rFonts w:hint="eastAsia" w:ascii="Microsoft JhengHei" w:eastAsia="宋体"/>
          <w:b/>
          <w:sz w:val="32"/>
          <w:lang w:val="en-US" w:eastAsia="zh-CN"/>
        </w:rPr>
        <w:t>(如不设保证金可不提供此页)</w:t>
      </w:r>
    </w:p>
    <w:p>
      <w:pPr>
        <w:pStyle w:val="8"/>
        <w:spacing w:before="71" w:line="360" w:lineRule="auto"/>
        <w:ind w:left="660" w:leftChars="300" w:firstLine="416" w:firstLineChars="200"/>
      </w:pPr>
      <w:r>
        <w:rPr>
          <w:spacing w:val="-1"/>
        </w:rPr>
        <w:t>我方为</w:t>
      </w:r>
      <w:r>
        <w:rPr>
          <w:rFonts w:hint="eastAsia"/>
          <w:spacing w:val="-1"/>
          <w:lang w:eastAsia="zh-CN"/>
        </w:rPr>
        <w:t>高频钎焊机采购项目</w:t>
      </w:r>
      <w:r>
        <w:rPr>
          <w:spacing w:val="-1"/>
        </w:rPr>
        <w:t>的投标</w:t>
      </w:r>
      <w:r>
        <w:rPr>
          <w:spacing w:val="-3"/>
        </w:rPr>
        <w:t>（</w:t>
      </w:r>
      <w:r>
        <w:rPr>
          <w:rFonts w:hint="eastAsia"/>
          <w:spacing w:val="-3"/>
          <w:lang w:val="en-US" w:eastAsia="zh-CN"/>
        </w:rPr>
        <w:t>采购</w:t>
      </w:r>
      <w:r>
        <w:rPr>
          <w:spacing w:val="4"/>
        </w:rPr>
        <w:t>项目编号为：</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r>
        <w:t>）</w:t>
      </w:r>
      <w:r>
        <w:rPr>
          <w:spacing w:val="2"/>
        </w:rPr>
        <w:t>所提交的投标保证金</w:t>
      </w:r>
      <w:r>
        <w:rPr>
          <w:spacing w:val="7"/>
          <w:u w:val="single"/>
        </w:rPr>
        <w:t xml:space="preserve">   </w:t>
      </w:r>
      <w:r>
        <w:rPr>
          <w:spacing w:val="4"/>
          <w:u w:val="single"/>
        </w:rPr>
        <w:t>（</w:t>
      </w:r>
      <w:r>
        <w:rPr>
          <w:spacing w:val="2"/>
          <w:u w:val="single"/>
        </w:rPr>
        <w:t>大写金额</w:t>
      </w:r>
      <w:r>
        <w:rPr>
          <w:spacing w:val="6"/>
          <w:u w:val="single"/>
        </w:rPr>
        <w:t>）</w:t>
      </w:r>
      <w:r>
        <w:rPr>
          <w:spacing w:val="8"/>
          <w:u w:val="single"/>
        </w:rPr>
        <w:t xml:space="preserve">   </w:t>
      </w:r>
      <w:r>
        <w:rPr>
          <w:spacing w:val="1"/>
        </w:rPr>
        <w:t>元</w:t>
      </w:r>
      <w:r>
        <w:rPr>
          <w:rFonts w:hint="eastAsia"/>
          <w:spacing w:val="1"/>
          <w:lang w:eastAsia="zh-CN"/>
        </w:rPr>
        <w:t>（</w:t>
      </w:r>
      <w:r>
        <w:rPr>
          <w:rFonts w:hint="eastAsia"/>
          <w:spacing w:val="1"/>
          <w:u w:val="single"/>
          <w:lang w:val="en-US" w:eastAsia="zh-CN"/>
        </w:rPr>
        <w:t>小写金额</w:t>
      </w:r>
      <w:r>
        <w:rPr>
          <w:rFonts w:hint="eastAsia"/>
          <w:spacing w:val="1"/>
          <w:lang w:eastAsia="zh-CN"/>
        </w:rPr>
        <w:t>）</w:t>
      </w:r>
      <w:r>
        <w:rPr>
          <w:spacing w:val="1"/>
        </w:rPr>
        <w:t>，请贵司退还投标保证金</w:t>
      </w:r>
      <w:r>
        <w:rPr>
          <w:rFonts w:hint="eastAsia"/>
          <w:spacing w:val="1"/>
          <w:lang w:val="en-US" w:eastAsia="zh-CN"/>
        </w:rPr>
        <w:t>时</w:t>
      </w:r>
      <w:r>
        <w:t>划到以下账户：</w:t>
      </w:r>
    </w:p>
    <w:tbl>
      <w:tblPr>
        <w:tblStyle w:val="17"/>
        <w:tblW w:w="0" w:type="auto"/>
        <w:tblInd w:w="7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14"/>
        <w:gridCol w:w="3918"/>
        <w:gridCol w:w="1260"/>
        <w:gridCol w:w="16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714" w:type="dxa"/>
            <w:tcBorders>
              <w:bottom w:val="single" w:color="000000" w:sz="4" w:space="0"/>
              <w:right w:val="single" w:color="000000" w:sz="4" w:space="0"/>
            </w:tcBorders>
          </w:tcPr>
          <w:p>
            <w:pPr>
              <w:pStyle w:val="28"/>
              <w:spacing w:before="123"/>
              <w:ind w:left="226" w:right="378"/>
              <w:jc w:val="center"/>
              <w:rPr>
                <w:sz w:val="21"/>
              </w:rPr>
            </w:pPr>
            <w:r>
              <w:rPr>
                <w:sz w:val="21"/>
              </w:rPr>
              <w:t>收款人名称</w:t>
            </w:r>
          </w:p>
        </w:tc>
        <w:tc>
          <w:tcPr>
            <w:tcW w:w="6847" w:type="dxa"/>
            <w:gridSpan w:val="3"/>
            <w:tcBorders>
              <w:left w:val="single" w:color="000000" w:sz="4" w:space="0"/>
              <w:bottom w:val="single" w:color="000000" w:sz="4" w:space="0"/>
            </w:tcBorders>
          </w:tcPr>
          <w:p>
            <w:pPr>
              <w:pStyle w:val="28"/>
              <w:spacing w:before="123"/>
              <w:ind w:right="137"/>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1714" w:type="dxa"/>
            <w:tcBorders>
              <w:top w:val="single" w:color="000000" w:sz="4" w:space="0"/>
              <w:bottom w:val="single" w:color="000000" w:sz="4" w:space="0"/>
              <w:right w:val="single" w:color="000000" w:sz="4" w:space="0"/>
            </w:tcBorders>
          </w:tcPr>
          <w:p>
            <w:pPr>
              <w:pStyle w:val="28"/>
              <w:spacing w:before="123"/>
              <w:ind w:left="226" w:right="378"/>
              <w:jc w:val="center"/>
              <w:rPr>
                <w:sz w:val="21"/>
              </w:rPr>
            </w:pPr>
            <w:r>
              <w:rPr>
                <w:sz w:val="21"/>
              </w:rPr>
              <w:t>收款人地址</w:t>
            </w:r>
          </w:p>
        </w:tc>
        <w:tc>
          <w:tcPr>
            <w:tcW w:w="6847" w:type="dxa"/>
            <w:gridSpan w:val="3"/>
            <w:tcBorders>
              <w:top w:val="single" w:color="000000" w:sz="4" w:space="0"/>
              <w:left w:val="single" w:color="000000" w:sz="4" w:space="0"/>
              <w:bottom w:val="single" w:color="000000" w:sz="4" w:space="0"/>
            </w:tcBorders>
          </w:tcPr>
          <w:p>
            <w:pPr>
              <w:pStyle w:val="28"/>
              <w:spacing w:before="123"/>
              <w:ind w:right="137"/>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1714" w:type="dxa"/>
            <w:tcBorders>
              <w:top w:val="single" w:color="000000" w:sz="4" w:space="0"/>
              <w:bottom w:val="single" w:color="000000" w:sz="4" w:space="0"/>
              <w:right w:val="single" w:color="000000" w:sz="4" w:space="0"/>
            </w:tcBorders>
          </w:tcPr>
          <w:p>
            <w:pPr>
              <w:pStyle w:val="28"/>
              <w:spacing w:before="23"/>
              <w:ind w:left="296"/>
              <w:rPr>
                <w:sz w:val="21"/>
              </w:rPr>
            </w:pPr>
            <w:r>
              <w:rPr>
                <w:sz w:val="21"/>
              </w:rPr>
              <w:t>开户银行（含汇入地点）</w:t>
            </w:r>
          </w:p>
        </w:tc>
        <w:tc>
          <w:tcPr>
            <w:tcW w:w="3918" w:type="dxa"/>
            <w:tcBorders>
              <w:top w:val="single" w:color="000000" w:sz="4" w:space="0"/>
              <w:left w:val="single" w:color="000000" w:sz="4" w:space="0"/>
              <w:bottom w:val="single" w:color="000000" w:sz="4" w:space="0"/>
              <w:right w:val="single" w:color="000000" w:sz="4" w:space="0"/>
            </w:tcBorders>
            <w:vAlign w:val="center"/>
          </w:tcPr>
          <w:p>
            <w:pPr>
              <w:pStyle w:val="28"/>
              <w:ind w:left="1826"/>
              <w:jc w:val="center"/>
              <w:rPr>
                <w:sz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28"/>
              <w:ind w:left="181"/>
              <w:jc w:val="center"/>
              <w:rPr>
                <w:sz w:val="21"/>
              </w:rPr>
            </w:pPr>
            <w:r>
              <w:rPr>
                <w:sz w:val="21"/>
              </w:rPr>
              <w:t>联系人</w:t>
            </w:r>
          </w:p>
        </w:tc>
        <w:tc>
          <w:tcPr>
            <w:tcW w:w="1669" w:type="dxa"/>
            <w:tcBorders>
              <w:top w:val="single" w:color="000000" w:sz="4" w:space="0"/>
              <w:left w:val="single" w:color="000000" w:sz="4" w:space="0"/>
              <w:bottom w:val="single" w:color="000000" w:sz="4" w:space="0"/>
            </w:tcBorders>
            <w:vAlign w:val="center"/>
          </w:tcPr>
          <w:p>
            <w:pPr>
              <w:pStyle w:val="28"/>
              <w:ind w:left="702"/>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714" w:type="dxa"/>
            <w:tcBorders>
              <w:top w:val="single" w:color="000000" w:sz="4" w:space="0"/>
              <w:right w:val="single" w:color="000000" w:sz="4" w:space="0"/>
            </w:tcBorders>
          </w:tcPr>
          <w:p>
            <w:pPr>
              <w:pStyle w:val="28"/>
              <w:spacing w:before="178"/>
              <w:ind w:left="226" w:right="378"/>
              <w:jc w:val="center"/>
              <w:rPr>
                <w:sz w:val="21"/>
              </w:rPr>
            </w:pPr>
            <w:r>
              <w:rPr>
                <w:sz w:val="21"/>
              </w:rPr>
              <w:t>账号</w:t>
            </w:r>
          </w:p>
        </w:tc>
        <w:tc>
          <w:tcPr>
            <w:tcW w:w="3918" w:type="dxa"/>
            <w:tcBorders>
              <w:top w:val="single" w:color="000000" w:sz="4" w:space="0"/>
              <w:left w:val="single" w:color="000000" w:sz="4" w:space="0"/>
              <w:right w:val="single" w:color="000000" w:sz="4" w:space="0"/>
            </w:tcBorders>
            <w:vAlign w:val="center"/>
          </w:tcPr>
          <w:p>
            <w:pPr>
              <w:pStyle w:val="28"/>
              <w:spacing w:before="178"/>
              <w:ind w:left="1826"/>
              <w:jc w:val="center"/>
              <w:rPr>
                <w:sz w:val="21"/>
              </w:rPr>
            </w:pPr>
          </w:p>
        </w:tc>
        <w:tc>
          <w:tcPr>
            <w:tcW w:w="1260" w:type="dxa"/>
            <w:tcBorders>
              <w:top w:val="single" w:color="000000" w:sz="4" w:space="0"/>
              <w:left w:val="single" w:color="000000" w:sz="4" w:space="0"/>
              <w:right w:val="single" w:color="000000" w:sz="4" w:space="0"/>
            </w:tcBorders>
            <w:vAlign w:val="center"/>
          </w:tcPr>
          <w:p>
            <w:pPr>
              <w:pStyle w:val="28"/>
              <w:spacing w:before="22"/>
              <w:ind w:left="181"/>
              <w:jc w:val="center"/>
              <w:rPr>
                <w:sz w:val="21"/>
              </w:rPr>
            </w:pPr>
            <w:r>
              <w:rPr>
                <w:sz w:val="21"/>
              </w:rPr>
              <w:t>联系电话</w:t>
            </w:r>
          </w:p>
        </w:tc>
        <w:tc>
          <w:tcPr>
            <w:tcW w:w="1669" w:type="dxa"/>
            <w:tcBorders>
              <w:top w:val="single" w:color="000000" w:sz="4" w:space="0"/>
              <w:left w:val="single" w:color="000000" w:sz="4" w:space="0"/>
            </w:tcBorders>
            <w:vAlign w:val="center"/>
          </w:tcPr>
          <w:p>
            <w:pPr>
              <w:pStyle w:val="28"/>
              <w:spacing w:before="178"/>
              <w:ind w:left="702"/>
              <w:jc w:val="center"/>
              <w:rPr>
                <w:sz w:val="21"/>
              </w:rPr>
            </w:pPr>
          </w:p>
        </w:tc>
      </w:tr>
    </w:tbl>
    <w:p>
      <w:pPr>
        <w:pStyle w:val="8"/>
        <w:spacing w:before="4" w:line="360" w:lineRule="auto"/>
        <w:ind w:left="638"/>
      </w:pPr>
      <w:r>
        <w:t xml:space="preserve">备注： </w:t>
      </w:r>
    </w:p>
    <w:p>
      <w:pPr>
        <w:pStyle w:val="8"/>
        <w:spacing w:before="139" w:line="360" w:lineRule="auto"/>
        <w:ind w:left="922" w:right="1112" w:hanging="284"/>
        <w:jc w:val="both"/>
        <w:rPr>
          <w:spacing w:val="0"/>
        </w:rPr>
      </w:pPr>
      <w:r>
        <w:rPr>
          <w:spacing w:val="0"/>
        </w:rPr>
        <w:t xml:space="preserve">1、此表须附在开标信封中。当投标人收到中标通知书或招标结果通知书，申请退还投标保证金时，招标采购单位按其填写在“退投标保证金说明”上的内容，按规定退还投标人的投标保证金。 </w:t>
      </w:r>
    </w:p>
    <w:p>
      <w:pPr>
        <w:pStyle w:val="8"/>
        <w:spacing w:line="360" w:lineRule="auto"/>
        <w:ind w:left="638"/>
        <w:rPr>
          <w:spacing w:val="0"/>
        </w:rPr>
      </w:pPr>
      <w:r>
        <w:rPr>
          <w:spacing w:val="0"/>
        </w:rPr>
        <w:t>2、为及时退还投标人的投标保证金，若存在以下三种情形的，则按以下规定执行：</w:t>
      </w:r>
    </w:p>
    <w:p>
      <w:pPr>
        <w:pStyle w:val="27"/>
        <w:numPr>
          <w:ilvl w:val="0"/>
          <w:numId w:val="47"/>
        </w:numPr>
        <w:tabs>
          <w:tab w:val="left" w:pos="957"/>
        </w:tabs>
        <w:spacing w:before="70" w:after="0" w:line="360" w:lineRule="auto"/>
        <w:ind w:left="956" w:right="0" w:hanging="319"/>
        <w:jc w:val="left"/>
        <w:outlineLvl w:val="0"/>
        <w:rPr>
          <w:rFonts w:hint="eastAsia" w:ascii="Microsoft JhengHei" w:eastAsia="Microsoft JhengHei"/>
          <w:b/>
          <w:spacing w:val="0"/>
          <w:sz w:val="21"/>
        </w:rPr>
      </w:pPr>
      <w:bookmarkStart w:id="156" w:name="_Toc12435"/>
      <w:r>
        <w:rPr>
          <w:rFonts w:hint="eastAsia" w:ascii="Microsoft JhengHei" w:eastAsia="Microsoft JhengHei"/>
          <w:b/>
          <w:spacing w:val="0"/>
          <w:sz w:val="21"/>
        </w:rPr>
        <w:t>单位名称变更</w:t>
      </w:r>
      <w:bookmarkEnd w:id="156"/>
      <w:r>
        <w:rPr>
          <w:rFonts w:hint="eastAsia" w:ascii="Microsoft JhengHei" w:eastAsia="Microsoft JhengHei"/>
          <w:b/>
          <w:spacing w:val="0"/>
          <w:w w:val="201"/>
          <w:sz w:val="21"/>
        </w:rPr>
        <w:t xml:space="preserve"> </w:t>
      </w:r>
    </w:p>
    <w:p>
      <w:pPr>
        <w:pStyle w:val="27"/>
        <w:numPr>
          <w:ilvl w:val="1"/>
          <w:numId w:val="47"/>
        </w:numPr>
        <w:tabs>
          <w:tab w:val="left" w:pos="1272"/>
        </w:tabs>
        <w:spacing w:before="22" w:after="0" w:line="360" w:lineRule="auto"/>
        <w:ind w:left="1058" w:right="728" w:firstLine="0"/>
        <w:jc w:val="left"/>
        <w:rPr>
          <w:spacing w:val="0"/>
          <w:sz w:val="21"/>
        </w:rPr>
      </w:pPr>
      <w:r>
        <w:rPr>
          <w:spacing w:val="0"/>
          <w:sz w:val="21"/>
        </w:rPr>
        <w:t>若投标人投标后，其单位名称变更，退还其投标保证金时，除提交</w:t>
      </w:r>
      <w:r>
        <w:rPr>
          <w:rFonts w:hint="eastAsia" w:ascii="Microsoft JhengHei" w:eastAsia="Microsoft JhengHei"/>
          <w:b/>
          <w:spacing w:val="0"/>
          <w:sz w:val="21"/>
          <w:u w:val="thick"/>
        </w:rPr>
        <w:t>变更后的账户信息</w:t>
      </w:r>
      <w:r>
        <w:rPr>
          <w:spacing w:val="0"/>
          <w:sz w:val="21"/>
        </w:rPr>
        <w:t>外，还需附</w:t>
      </w:r>
      <w:r>
        <w:rPr>
          <w:rFonts w:hint="eastAsia" w:ascii="Microsoft JhengHei" w:eastAsia="Microsoft JhengHei"/>
          <w:b/>
          <w:spacing w:val="0"/>
          <w:sz w:val="21"/>
          <w:u w:val="thick"/>
        </w:rPr>
        <w:t>工商部门打印的变更信息说明</w:t>
      </w:r>
      <w:r>
        <w:rPr>
          <w:spacing w:val="0"/>
          <w:sz w:val="21"/>
        </w:rPr>
        <w:t>，并加盖</w:t>
      </w:r>
      <w:r>
        <w:rPr>
          <w:rFonts w:hint="eastAsia" w:ascii="Microsoft JhengHei" w:eastAsia="Microsoft JhengHei"/>
          <w:b/>
          <w:spacing w:val="0"/>
          <w:sz w:val="21"/>
          <w:u w:val="thick"/>
        </w:rPr>
        <w:t>单位公章</w:t>
      </w:r>
      <w:r>
        <w:rPr>
          <w:spacing w:val="0"/>
          <w:sz w:val="21"/>
        </w:rPr>
        <w:t>；</w:t>
      </w:r>
    </w:p>
    <w:p>
      <w:pPr>
        <w:pStyle w:val="27"/>
        <w:numPr>
          <w:ilvl w:val="1"/>
          <w:numId w:val="47"/>
        </w:numPr>
        <w:tabs>
          <w:tab w:val="left" w:pos="1272"/>
        </w:tabs>
        <w:spacing w:before="0" w:after="0" w:line="360" w:lineRule="auto"/>
        <w:ind w:left="1058" w:right="834" w:firstLine="0"/>
        <w:jc w:val="left"/>
        <w:rPr>
          <w:rFonts w:hint="eastAsia" w:ascii="Microsoft JhengHei" w:eastAsia="Microsoft JhengHei"/>
          <w:b/>
          <w:spacing w:val="0"/>
          <w:sz w:val="21"/>
        </w:rPr>
      </w:pPr>
      <w:r>
        <w:rPr>
          <w:spacing w:val="0"/>
          <w:sz w:val="21"/>
        </w:rPr>
        <w:t>若投标人只变更营业执照信息，没有及时变更银行账户的，只需提供</w:t>
      </w:r>
      <w:r>
        <w:rPr>
          <w:rFonts w:hint="eastAsia" w:ascii="Microsoft JhengHei" w:eastAsia="Microsoft JhengHei"/>
          <w:b/>
          <w:spacing w:val="0"/>
          <w:sz w:val="21"/>
          <w:u w:val="thick"/>
        </w:rPr>
        <w:t>银行开户许可证复印件</w:t>
      </w:r>
      <w:r>
        <w:rPr>
          <w:spacing w:val="0"/>
          <w:sz w:val="21"/>
        </w:rPr>
        <w:t>，并加盖</w:t>
      </w:r>
      <w:r>
        <w:rPr>
          <w:rFonts w:hint="eastAsia" w:ascii="Microsoft JhengHei" w:eastAsia="Microsoft JhengHei"/>
          <w:b/>
          <w:spacing w:val="0"/>
          <w:sz w:val="21"/>
          <w:u w:val="thick"/>
        </w:rPr>
        <w:t>单位公章</w:t>
      </w:r>
      <w:r>
        <w:rPr>
          <w:rFonts w:hint="eastAsia" w:ascii="Microsoft JhengHei" w:eastAsia="Microsoft JhengHei"/>
          <w:b/>
          <w:spacing w:val="0"/>
          <w:sz w:val="21"/>
        </w:rPr>
        <w:t>。</w:t>
      </w:r>
      <w:r>
        <w:rPr>
          <w:rFonts w:hint="eastAsia" w:ascii="Microsoft JhengHei" w:eastAsia="Microsoft JhengHei"/>
          <w:b/>
          <w:spacing w:val="0"/>
          <w:w w:val="201"/>
          <w:sz w:val="21"/>
        </w:rPr>
        <w:t xml:space="preserve"> </w:t>
      </w:r>
    </w:p>
    <w:p>
      <w:pPr>
        <w:pStyle w:val="27"/>
        <w:numPr>
          <w:ilvl w:val="0"/>
          <w:numId w:val="47"/>
        </w:numPr>
        <w:tabs>
          <w:tab w:val="left" w:pos="957"/>
        </w:tabs>
        <w:spacing w:before="0" w:after="0" w:line="360" w:lineRule="auto"/>
        <w:ind w:left="956" w:right="0" w:hanging="319"/>
        <w:jc w:val="left"/>
        <w:outlineLvl w:val="0"/>
        <w:rPr>
          <w:rFonts w:hint="eastAsia" w:ascii="Microsoft JhengHei" w:eastAsia="Microsoft JhengHei"/>
          <w:b/>
          <w:spacing w:val="0"/>
          <w:sz w:val="21"/>
        </w:rPr>
      </w:pPr>
      <w:bookmarkStart w:id="157" w:name="_Toc24888"/>
      <w:r>
        <w:rPr>
          <w:rFonts w:hint="eastAsia" w:ascii="Microsoft JhengHei" w:eastAsia="Microsoft JhengHei"/>
          <w:b/>
          <w:spacing w:val="0"/>
          <w:sz w:val="21"/>
        </w:rPr>
        <w:t>收支两条线</w:t>
      </w:r>
      <w:bookmarkEnd w:id="157"/>
      <w:r>
        <w:rPr>
          <w:rFonts w:hint="eastAsia" w:ascii="Microsoft JhengHei" w:eastAsia="Microsoft JhengHei"/>
          <w:b/>
          <w:spacing w:val="0"/>
          <w:w w:val="201"/>
          <w:sz w:val="21"/>
        </w:rPr>
        <w:t xml:space="preserve"> </w:t>
      </w:r>
    </w:p>
    <w:p>
      <w:pPr>
        <w:spacing w:before="88" w:line="360" w:lineRule="auto"/>
        <w:ind w:left="1102" w:right="832" w:firstLine="0"/>
        <w:jc w:val="left"/>
        <w:rPr>
          <w:spacing w:val="0"/>
          <w:sz w:val="21"/>
        </w:rPr>
      </w:pPr>
      <w:r>
        <w:rPr>
          <w:spacing w:val="0"/>
          <w:sz w:val="21"/>
        </w:rPr>
        <w:t>若投标人属于资金收支两条线的情况，则以上账户信息必须是其单位收款账户的信息，投标人需附上</w:t>
      </w:r>
      <w:r>
        <w:rPr>
          <w:rFonts w:hint="eastAsia" w:ascii="Microsoft JhengHei" w:eastAsia="Microsoft JhengHei"/>
          <w:b/>
          <w:spacing w:val="0"/>
          <w:sz w:val="21"/>
          <w:u w:val="thick"/>
        </w:rPr>
        <w:t>收支两条线的说明</w:t>
      </w:r>
      <w:r>
        <w:rPr>
          <w:spacing w:val="0"/>
          <w:sz w:val="21"/>
        </w:rPr>
        <w:t>，</w:t>
      </w:r>
      <w:r>
        <w:rPr>
          <w:spacing w:val="0"/>
          <w:sz w:val="21"/>
          <w:u w:val="none" w:color="auto"/>
        </w:rPr>
        <w:t>并</w:t>
      </w:r>
      <w:r>
        <w:rPr>
          <w:rFonts w:hint="eastAsia" w:ascii="Microsoft JhengHei" w:eastAsia="Microsoft JhengHei"/>
          <w:b/>
          <w:spacing w:val="0"/>
          <w:sz w:val="21"/>
          <w:u w:val="none" w:color="auto"/>
        </w:rPr>
        <w:t>加盖单位公章</w:t>
      </w:r>
      <w:r>
        <w:rPr>
          <w:spacing w:val="0"/>
          <w:sz w:val="21"/>
          <w:u w:val="none" w:color="auto"/>
        </w:rPr>
        <w:t>。</w:t>
      </w:r>
    </w:p>
    <w:p>
      <w:pPr>
        <w:pStyle w:val="27"/>
        <w:numPr>
          <w:ilvl w:val="0"/>
          <w:numId w:val="47"/>
        </w:numPr>
        <w:tabs>
          <w:tab w:val="left" w:pos="957"/>
        </w:tabs>
        <w:spacing w:before="0" w:after="0" w:line="360" w:lineRule="auto"/>
        <w:ind w:left="956" w:right="0" w:hanging="319"/>
        <w:jc w:val="left"/>
        <w:outlineLvl w:val="0"/>
        <w:rPr>
          <w:rFonts w:hint="eastAsia" w:ascii="Microsoft JhengHei" w:eastAsia="Microsoft JhengHei"/>
          <w:b/>
          <w:spacing w:val="0"/>
          <w:sz w:val="21"/>
        </w:rPr>
      </w:pPr>
      <w:bookmarkStart w:id="158" w:name="_Toc13802"/>
      <w:r>
        <w:rPr>
          <w:rFonts w:hint="eastAsia" w:ascii="Microsoft JhengHei" w:eastAsia="Microsoft JhengHei"/>
          <w:b/>
          <w:spacing w:val="0"/>
          <w:sz w:val="21"/>
        </w:rPr>
        <w:t>标前确定不参加投标</w:t>
      </w:r>
      <w:bookmarkEnd w:id="158"/>
    </w:p>
    <w:p>
      <w:pPr>
        <w:pStyle w:val="8"/>
        <w:spacing w:before="92" w:line="360" w:lineRule="auto"/>
        <w:ind w:left="638" w:right="839" w:firstLine="420"/>
        <w:rPr>
          <w:spacing w:val="0"/>
        </w:rPr>
      </w:pPr>
      <w:r>
        <w:rPr>
          <w:spacing w:val="0"/>
        </w:rPr>
        <w:t>若投标人已汇入投标保证金，但不参加投标时，请务必在项目开标前将该《退投标保证金说明》按规定填写完整盖章后，扫描发至</w:t>
      </w:r>
      <w:r>
        <w:rPr>
          <w:rFonts w:hint="eastAsia"/>
          <w:spacing w:val="0"/>
        </w:rPr>
        <w:t>gdzzxm@163.com</w:t>
      </w:r>
      <w:r>
        <w:rPr>
          <w:spacing w:val="0"/>
        </w:rPr>
        <w:t>。</w:t>
      </w:r>
    </w:p>
    <w:p>
      <w:pPr>
        <w:pStyle w:val="8"/>
        <w:spacing w:before="1" w:line="360" w:lineRule="auto"/>
        <w:ind w:left="5319"/>
        <w:rPr>
          <w:spacing w:val="0"/>
        </w:rPr>
      </w:pPr>
      <w:r>
        <w:rPr>
          <w:spacing w:val="0"/>
          <w:w w:val="100"/>
        </w:rPr>
        <w:t xml:space="preserve">投标人（公章）： </w:t>
      </w:r>
    </w:p>
    <w:p>
      <w:pPr>
        <w:spacing w:before="1" w:line="360" w:lineRule="auto"/>
        <w:ind w:left="5319" w:right="0" w:firstLine="0"/>
        <w:jc w:val="left"/>
        <w:rPr>
          <w:rFonts w:ascii="宋体" w:hAnsi="宋体" w:eastAsia="宋体" w:cs="宋体"/>
          <w:spacing w:val="0"/>
          <w:w w:val="100"/>
          <w:sz w:val="21"/>
          <w:szCs w:val="21"/>
          <w:lang w:val="zh-CN" w:eastAsia="zh-CN" w:bidi="zh-CN"/>
        </w:rPr>
      </w:pPr>
      <w:r>
        <w:rPr>
          <w:rFonts w:ascii="宋体" w:hAnsi="宋体" w:eastAsia="宋体" w:cs="宋体"/>
          <w:spacing w:val="0"/>
          <w:w w:val="100"/>
          <w:sz w:val="21"/>
          <w:szCs w:val="21"/>
          <w:lang w:val="zh-CN" w:eastAsia="zh-CN" w:bidi="zh-CN"/>
        </w:rPr>
        <w:t>日期：</w:t>
      </w:r>
    </w:p>
    <w:p>
      <w:pPr>
        <w:rPr>
          <w:spacing w:val="0"/>
          <w:sz w:val="20"/>
        </w:rPr>
      </w:pPr>
      <w:r>
        <w:rPr>
          <w:spacing w:val="0"/>
          <w:sz w:val="20"/>
        </w:rPr>
        <w:br w:type="page"/>
      </w:r>
    </w:p>
    <w:p>
      <w:pPr>
        <w:tabs>
          <w:tab w:val="left" w:pos="1898"/>
        </w:tabs>
        <w:spacing w:before="41" w:line="480" w:lineRule="auto"/>
        <w:ind w:left="638" w:right="0" w:firstLine="0"/>
        <w:jc w:val="left"/>
        <w:rPr>
          <w:rFonts w:hint="eastAsia" w:ascii="Microsoft JhengHei" w:eastAsia="宋体"/>
          <w:b/>
          <w:sz w:val="25"/>
          <w:lang w:val="en-US" w:eastAsia="zh-CN"/>
        </w:rPr>
      </w:pPr>
      <w:r>
        <w:rPr>
          <w:rFonts w:hint="eastAsia" w:ascii="Microsoft JhengHei" w:eastAsia="Microsoft JhengHei"/>
          <w:b/>
          <w:w w:val="90"/>
          <w:sz w:val="28"/>
        </w:rPr>
        <w:t>格式1</w:t>
      </w:r>
      <w:r>
        <w:rPr>
          <w:rFonts w:hint="eastAsia" w:ascii="Microsoft JhengHei"/>
          <w:b/>
          <w:w w:val="90"/>
          <w:sz w:val="28"/>
          <w:lang w:val="en-US" w:eastAsia="zh-CN"/>
        </w:rPr>
        <w:t>4</w:t>
      </w:r>
    </w:p>
    <w:p>
      <w:pPr>
        <w:spacing w:before="0" w:line="480" w:lineRule="auto"/>
        <w:ind w:left="638" w:leftChars="0" w:right="0" w:firstLine="0"/>
        <w:jc w:val="center"/>
        <w:outlineLvl w:val="0"/>
        <w:rPr>
          <w:rFonts w:hint="eastAsia" w:ascii="Microsoft JhengHei" w:eastAsia="Microsoft JhengHei"/>
          <w:b/>
          <w:sz w:val="32"/>
        </w:rPr>
      </w:pPr>
      <w:bookmarkStart w:id="159" w:name="_Toc26332"/>
      <w:r>
        <w:rPr>
          <w:rFonts w:hint="eastAsia" w:ascii="Microsoft JhengHei" w:eastAsia="Microsoft JhengHei"/>
          <w:b/>
          <w:sz w:val="32"/>
        </w:rPr>
        <w:t>开票资料说明函</w:t>
      </w:r>
      <w:bookmarkEnd w:id="159"/>
    </w:p>
    <w:p>
      <w:pPr>
        <w:keepNext w:val="0"/>
        <w:keepLines w:val="0"/>
        <w:widowControl/>
        <w:suppressLineNumbers w:val="0"/>
        <w:spacing w:line="480" w:lineRule="auto"/>
        <w:ind w:leftChars="300"/>
        <w:jc w:val="left"/>
      </w:pPr>
      <w:r>
        <w:rPr>
          <w:rFonts w:hint="eastAsia" w:ascii="宋体" w:hAnsi="宋体" w:eastAsia="宋体" w:cs="宋体"/>
          <w:b/>
          <w:color w:val="000000"/>
          <w:kern w:val="0"/>
          <w:sz w:val="21"/>
          <w:szCs w:val="21"/>
          <w:lang w:val="en-US" w:eastAsia="zh-CN" w:bidi="ar"/>
        </w:rPr>
        <w:t>说明：如招标代理服务费发票的开票类型为</w:t>
      </w:r>
      <w:r>
        <w:rPr>
          <w:rFonts w:hint="eastAsia" w:cs="宋体"/>
          <w:b/>
          <w:color w:val="000000"/>
          <w:kern w:val="0"/>
          <w:sz w:val="21"/>
          <w:szCs w:val="21"/>
          <w:u w:val="double"/>
          <w:lang w:val="en-US" w:eastAsia="zh-CN" w:bidi="ar"/>
        </w:rPr>
        <w:t>增值税专用发票</w:t>
      </w:r>
      <w:r>
        <w:rPr>
          <w:rFonts w:hint="eastAsia" w:cs="宋体"/>
          <w:b/>
          <w:color w:val="000000"/>
          <w:kern w:val="0"/>
          <w:sz w:val="21"/>
          <w:szCs w:val="21"/>
          <w:u w:val="none"/>
          <w:lang w:val="en-US" w:eastAsia="zh-CN" w:bidi="ar"/>
        </w:rPr>
        <w:t>，</w:t>
      </w:r>
      <w:r>
        <w:rPr>
          <w:rFonts w:hint="eastAsia" w:ascii="宋体" w:hAnsi="宋体" w:eastAsia="宋体" w:cs="宋体"/>
          <w:b/>
          <w:color w:val="000000"/>
          <w:kern w:val="0"/>
          <w:sz w:val="21"/>
          <w:szCs w:val="21"/>
          <w:lang w:val="en-US" w:eastAsia="zh-CN" w:bidi="ar"/>
        </w:rPr>
        <w:t>请向我司提供以下开票资料</w:t>
      </w:r>
      <w:r>
        <w:rPr>
          <w:rFonts w:hint="eastAsia" w:cs="宋体"/>
          <w:b/>
          <w:color w:val="000000"/>
          <w:kern w:val="0"/>
          <w:sz w:val="21"/>
          <w:szCs w:val="21"/>
          <w:lang w:val="en-US" w:eastAsia="zh-CN" w:bidi="ar"/>
        </w:rPr>
        <w:t>(</w:t>
      </w:r>
      <w:r>
        <w:rPr>
          <w:rFonts w:hint="eastAsia" w:cs="宋体"/>
          <w:b/>
          <w:color w:val="000000"/>
          <w:kern w:val="0"/>
          <w:sz w:val="21"/>
          <w:szCs w:val="21"/>
          <w:u w:val="double"/>
          <w:lang w:val="en-US" w:eastAsia="zh-CN" w:bidi="ar"/>
        </w:rPr>
        <w:t>附在开标信封中</w:t>
      </w:r>
      <w:r>
        <w:rPr>
          <w:rFonts w:hint="eastAsia" w:cs="宋体"/>
          <w:b/>
          <w:color w:val="000000"/>
          <w:kern w:val="0"/>
          <w:sz w:val="21"/>
          <w:szCs w:val="21"/>
          <w:lang w:val="en-US" w:eastAsia="zh-CN" w:bidi="ar"/>
        </w:rPr>
        <w:t>），</w:t>
      </w:r>
      <w:r>
        <w:rPr>
          <w:rFonts w:hint="eastAsia" w:ascii="宋体" w:hAnsi="宋体" w:eastAsia="宋体" w:cs="宋体"/>
          <w:b/>
          <w:color w:val="000000"/>
          <w:kern w:val="0"/>
          <w:sz w:val="21"/>
          <w:szCs w:val="21"/>
          <w:lang w:val="en-US" w:eastAsia="zh-CN" w:bidi="ar"/>
        </w:rPr>
        <w:t>如贵司未按要求填写或未提供有效的开票资料，则视为开具增值税普通发票。</w:t>
      </w:r>
    </w:p>
    <w:p>
      <w:pPr>
        <w:spacing w:before="24" w:line="480" w:lineRule="auto"/>
        <w:ind w:left="638" w:right="0" w:firstLine="0"/>
        <w:jc w:val="left"/>
        <w:rPr>
          <w:rFonts w:hint="eastAsia" w:ascii="Microsoft JhengHei" w:eastAsia="Microsoft JhengHei"/>
          <w:b/>
          <w:spacing w:val="0"/>
          <w:sz w:val="21"/>
        </w:rPr>
      </w:pPr>
      <w:r>
        <w:rPr>
          <w:rFonts w:hint="eastAsia" w:ascii="Microsoft JhengHei"/>
          <w:b/>
          <w:spacing w:val="0"/>
          <w:w w:val="105"/>
          <w:sz w:val="21"/>
          <w:lang w:eastAsia="zh-CN"/>
        </w:rPr>
        <w:t>广东至臻项目管理有限公司</w:t>
      </w:r>
      <w:r>
        <w:rPr>
          <w:rFonts w:hint="eastAsia" w:ascii="Microsoft JhengHei" w:eastAsia="Microsoft JhengHei"/>
          <w:b/>
          <w:spacing w:val="0"/>
          <w:w w:val="180"/>
          <w:sz w:val="21"/>
        </w:rPr>
        <w:t>:</w:t>
      </w:r>
    </w:p>
    <w:p>
      <w:pPr>
        <w:pStyle w:val="8"/>
        <w:spacing w:before="91" w:line="480" w:lineRule="auto"/>
        <w:ind w:left="638" w:right="835" w:firstLine="420"/>
        <w:rPr>
          <w:spacing w:val="0"/>
        </w:rPr>
      </w:pPr>
      <w:r>
        <w:rPr>
          <w:spacing w:val="0"/>
        </w:rPr>
        <w:t>本公司</w:t>
      </w:r>
      <w:r>
        <w:rPr>
          <w:spacing w:val="0"/>
          <w:u w:val="single"/>
        </w:rPr>
        <w:t xml:space="preserve">      (投标人名称)      </w:t>
      </w:r>
      <w:r>
        <w:rPr>
          <w:spacing w:val="0"/>
        </w:rPr>
        <w:t>在参加在贵公司举行的</w:t>
      </w:r>
      <w:r>
        <w:rPr>
          <w:rFonts w:hint="eastAsia"/>
          <w:spacing w:val="0"/>
          <w:lang w:eastAsia="zh-CN"/>
        </w:rPr>
        <w:t>高频钎焊机采购项目</w:t>
      </w:r>
      <w:r>
        <w:rPr>
          <w:spacing w:val="0"/>
        </w:rPr>
        <w:t>(</w:t>
      </w:r>
      <w:r>
        <w:rPr>
          <w:rFonts w:hint="eastAsia"/>
          <w:spacing w:val="0"/>
          <w:lang w:val="en-US" w:eastAsia="zh-CN"/>
        </w:rPr>
        <w:t>采购</w:t>
      </w:r>
      <w:r>
        <w:rPr>
          <w:spacing w:val="0"/>
        </w:rPr>
        <w:t>项目编号：</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r>
        <w:rPr>
          <w:spacing w:val="0"/>
        </w:rPr>
        <w:t>)的招标中如获中标，我司招标代理服务费发票的开票</w:t>
      </w:r>
    </w:p>
    <w:p>
      <w:pPr>
        <w:spacing w:before="0" w:line="480" w:lineRule="auto"/>
        <w:ind w:left="638" w:right="0" w:firstLine="0"/>
        <w:jc w:val="left"/>
        <w:rPr>
          <w:spacing w:val="0"/>
          <w:sz w:val="24"/>
        </w:rPr>
      </w:pPr>
      <w:r>
        <w:rPr>
          <w:spacing w:val="0"/>
          <w:sz w:val="21"/>
        </w:rPr>
        <w:t>类型选择</w:t>
      </w:r>
      <w:r>
        <w:rPr>
          <w:rFonts w:hint="eastAsia" w:ascii="Microsoft JhengHei" w:eastAsia="Microsoft JhengHei"/>
          <w:b/>
          <w:spacing w:val="0"/>
          <w:sz w:val="21"/>
          <w:u w:val="single"/>
        </w:rPr>
        <w:t>增值税专用发票</w:t>
      </w:r>
      <w:r>
        <w:rPr>
          <w:spacing w:val="0"/>
          <w:sz w:val="21"/>
        </w:rPr>
        <w:t>，我司的开票资料如下：</w:t>
      </w:r>
      <w:r>
        <w:rPr>
          <w:spacing w:val="0"/>
          <w:sz w:val="24"/>
        </w:rPr>
        <w:t xml:space="preserve"> </w:t>
      </w:r>
    </w:p>
    <w:p>
      <w:pPr>
        <w:pStyle w:val="8"/>
        <w:spacing w:line="480" w:lineRule="auto"/>
        <w:rPr>
          <w:spacing w:val="0"/>
          <w:sz w:val="7"/>
        </w:rPr>
      </w:pPr>
    </w:p>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07"/>
        <w:gridCol w:w="3397"/>
        <w:gridCol w:w="1178"/>
        <w:gridCol w:w="22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jc w:val="center"/>
        </w:trPr>
        <w:tc>
          <w:tcPr>
            <w:tcW w:w="2607" w:type="dxa"/>
            <w:tcBorders>
              <w:bottom w:val="single" w:color="000000" w:sz="4" w:space="0"/>
              <w:right w:val="single" w:color="000000" w:sz="4" w:space="0"/>
            </w:tcBorders>
            <w:vAlign w:val="center"/>
          </w:tcPr>
          <w:p>
            <w:pPr>
              <w:pStyle w:val="28"/>
              <w:spacing w:before="99" w:line="480" w:lineRule="auto"/>
              <w:ind w:left="135" w:right="16"/>
              <w:jc w:val="center"/>
              <w:rPr>
                <w:spacing w:val="0"/>
                <w:sz w:val="21"/>
              </w:rPr>
            </w:pPr>
            <w:r>
              <w:rPr>
                <w:spacing w:val="0"/>
                <w:sz w:val="21"/>
              </w:rPr>
              <w:t>单位名称</w:t>
            </w:r>
          </w:p>
        </w:tc>
        <w:tc>
          <w:tcPr>
            <w:tcW w:w="6806" w:type="dxa"/>
            <w:gridSpan w:val="3"/>
            <w:tcBorders>
              <w:left w:val="single" w:color="000000" w:sz="4" w:space="0"/>
              <w:bottom w:val="single" w:color="000000" w:sz="4" w:space="0"/>
            </w:tcBorders>
          </w:tcPr>
          <w:p>
            <w:pPr>
              <w:pStyle w:val="28"/>
              <w:spacing w:before="99" w:line="480" w:lineRule="auto"/>
              <w:ind w:left="145"/>
              <w:jc w:val="center"/>
              <w:rPr>
                <w:spacing w:val="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jc w:val="center"/>
        </w:trPr>
        <w:tc>
          <w:tcPr>
            <w:tcW w:w="2607" w:type="dxa"/>
            <w:tcBorders>
              <w:top w:val="single" w:color="000000" w:sz="4" w:space="0"/>
              <w:bottom w:val="single" w:color="000000" w:sz="4" w:space="0"/>
              <w:right w:val="single" w:color="000000" w:sz="4" w:space="0"/>
            </w:tcBorders>
            <w:vAlign w:val="center"/>
          </w:tcPr>
          <w:p>
            <w:pPr>
              <w:pStyle w:val="28"/>
              <w:spacing w:before="97" w:line="480" w:lineRule="auto"/>
              <w:ind w:left="138" w:right="16"/>
              <w:jc w:val="center"/>
              <w:rPr>
                <w:spacing w:val="0"/>
                <w:sz w:val="21"/>
              </w:rPr>
            </w:pPr>
            <w:r>
              <w:rPr>
                <w:spacing w:val="0"/>
                <w:sz w:val="21"/>
              </w:rPr>
              <w:t>纳税人识别号</w:t>
            </w:r>
          </w:p>
        </w:tc>
        <w:tc>
          <w:tcPr>
            <w:tcW w:w="6806" w:type="dxa"/>
            <w:gridSpan w:val="3"/>
            <w:tcBorders>
              <w:top w:val="single" w:color="000000" w:sz="4" w:space="0"/>
              <w:left w:val="single" w:color="000000" w:sz="4" w:space="0"/>
              <w:bottom w:val="single" w:color="000000" w:sz="4" w:space="0"/>
            </w:tcBorders>
          </w:tcPr>
          <w:p>
            <w:pPr>
              <w:pStyle w:val="28"/>
              <w:spacing w:before="97" w:line="480" w:lineRule="auto"/>
              <w:ind w:left="145"/>
              <w:jc w:val="center"/>
              <w:rPr>
                <w:spacing w:val="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jc w:val="center"/>
        </w:trPr>
        <w:tc>
          <w:tcPr>
            <w:tcW w:w="2607" w:type="dxa"/>
            <w:tcBorders>
              <w:top w:val="single" w:color="000000" w:sz="4" w:space="0"/>
              <w:bottom w:val="single" w:color="000000" w:sz="4" w:space="0"/>
              <w:right w:val="single" w:color="000000" w:sz="4" w:space="0"/>
            </w:tcBorders>
            <w:vAlign w:val="center"/>
          </w:tcPr>
          <w:p>
            <w:pPr>
              <w:pStyle w:val="28"/>
              <w:spacing w:before="94" w:line="480" w:lineRule="auto"/>
              <w:ind w:left="138" w:right="16"/>
              <w:jc w:val="center"/>
              <w:rPr>
                <w:spacing w:val="0"/>
                <w:sz w:val="21"/>
              </w:rPr>
            </w:pPr>
            <w:r>
              <w:rPr>
                <w:spacing w:val="0"/>
                <w:sz w:val="21"/>
              </w:rPr>
              <w:t>地址</w:t>
            </w:r>
          </w:p>
        </w:tc>
        <w:tc>
          <w:tcPr>
            <w:tcW w:w="6806" w:type="dxa"/>
            <w:gridSpan w:val="3"/>
            <w:tcBorders>
              <w:top w:val="single" w:color="000000" w:sz="4" w:space="0"/>
              <w:left w:val="single" w:color="000000" w:sz="4" w:space="0"/>
              <w:bottom w:val="single" w:color="000000" w:sz="4" w:space="0"/>
            </w:tcBorders>
          </w:tcPr>
          <w:p>
            <w:pPr>
              <w:pStyle w:val="28"/>
              <w:spacing w:before="94" w:line="480" w:lineRule="auto"/>
              <w:ind w:left="145"/>
              <w:jc w:val="center"/>
              <w:rPr>
                <w:spacing w:val="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jc w:val="center"/>
        </w:trPr>
        <w:tc>
          <w:tcPr>
            <w:tcW w:w="2607" w:type="dxa"/>
            <w:tcBorders>
              <w:top w:val="single" w:color="000000" w:sz="4" w:space="0"/>
              <w:bottom w:val="single" w:color="000000" w:sz="4" w:space="0"/>
              <w:right w:val="single" w:color="000000" w:sz="4" w:space="0"/>
            </w:tcBorders>
            <w:vAlign w:val="center"/>
          </w:tcPr>
          <w:p>
            <w:pPr>
              <w:pStyle w:val="28"/>
              <w:spacing w:before="46" w:line="480" w:lineRule="auto"/>
              <w:ind w:left="135" w:right="16"/>
              <w:jc w:val="center"/>
              <w:rPr>
                <w:spacing w:val="0"/>
                <w:sz w:val="21"/>
              </w:rPr>
            </w:pPr>
            <w:r>
              <w:rPr>
                <w:spacing w:val="0"/>
                <w:sz w:val="21"/>
              </w:rPr>
              <w:t>开户银行</w:t>
            </w:r>
          </w:p>
        </w:tc>
        <w:tc>
          <w:tcPr>
            <w:tcW w:w="3397" w:type="dxa"/>
            <w:tcBorders>
              <w:top w:val="single" w:color="000000" w:sz="4" w:space="0"/>
              <w:left w:val="single" w:color="000000" w:sz="4" w:space="0"/>
              <w:bottom w:val="single" w:color="000000" w:sz="4" w:space="0"/>
              <w:right w:val="single" w:color="000000" w:sz="4" w:space="0"/>
            </w:tcBorders>
          </w:tcPr>
          <w:p>
            <w:pPr>
              <w:pStyle w:val="28"/>
              <w:spacing w:line="480" w:lineRule="auto"/>
              <w:ind w:right="1572"/>
              <w:jc w:val="right"/>
              <w:rPr>
                <w:spacing w:val="0"/>
                <w:sz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28"/>
              <w:spacing w:line="480" w:lineRule="auto"/>
              <w:ind w:left="207" w:right="80"/>
              <w:jc w:val="center"/>
              <w:rPr>
                <w:spacing w:val="0"/>
                <w:sz w:val="21"/>
              </w:rPr>
            </w:pPr>
            <w:r>
              <w:rPr>
                <w:spacing w:val="0"/>
                <w:sz w:val="21"/>
              </w:rPr>
              <w:t>联系电话</w:t>
            </w:r>
          </w:p>
        </w:tc>
        <w:tc>
          <w:tcPr>
            <w:tcW w:w="2231" w:type="dxa"/>
            <w:tcBorders>
              <w:top w:val="single" w:color="000000" w:sz="4" w:space="0"/>
              <w:left w:val="single" w:color="000000" w:sz="4" w:space="0"/>
              <w:bottom w:val="single" w:color="000000" w:sz="4" w:space="0"/>
            </w:tcBorders>
            <w:vAlign w:val="center"/>
          </w:tcPr>
          <w:p>
            <w:pPr>
              <w:pStyle w:val="28"/>
              <w:spacing w:line="480" w:lineRule="auto"/>
              <w:ind w:right="899"/>
              <w:jc w:val="center"/>
              <w:rPr>
                <w:spacing w:val="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jc w:val="center"/>
        </w:trPr>
        <w:tc>
          <w:tcPr>
            <w:tcW w:w="2607" w:type="dxa"/>
            <w:tcBorders>
              <w:top w:val="single" w:color="000000" w:sz="4" w:space="0"/>
              <w:bottom w:val="single" w:color="000000" w:sz="4" w:space="0"/>
              <w:right w:val="single" w:color="000000" w:sz="4" w:space="0"/>
            </w:tcBorders>
            <w:vAlign w:val="center"/>
          </w:tcPr>
          <w:p>
            <w:pPr>
              <w:pStyle w:val="28"/>
              <w:spacing w:before="97" w:line="480" w:lineRule="auto"/>
              <w:ind w:left="135" w:right="16"/>
              <w:jc w:val="center"/>
              <w:rPr>
                <w:spacing w:val="0"/>
                <w:sz w:val="21"/>
              </w:rPr>
            </w:pPr>
            <w:r>
              <w:rPr>
                <w:spacing w:val="0"/>
                <w:sz w:val="21"/>
              </w:rPr>
              <w:t>账号</w:t>
            </w:r>
          </w:p>
        </w:tc>
        <w:tc>
          <w:tcPr>
            <w:tcW w:w="3397" w:type="dxa"/>
            <w:tcBorders>
              <w:top w:val="single" w:color="000000" w:sz="4" w:space="0"/>
              <w:left w:val="single" w:color="000000" w:sz="4" w:space="0"/>
              <w:bottom w:val="single" w:color="000000" w:sz="4" w:space="0"/>
              <w:right w:val="single" w:color="000000" w:sz="4" w:space="0"/>
            </w:tcBorders>
          </w:tcPr>
          <w:p>
            <w:pPr>
              <w:pStyle w:val="28"/>
              <w:spacing w:before="97" w:line="480" w:lineRule="auto"/>
              <w:ind w:right="1572"/>
              <w:jc w:val="right"/>
              <w:rPr>
                <w:spacing w:val="0"/>
                <w:sz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28"/>
              <w:spacing w:before="97" w:line="480" w:lineRule="auto"/>
              <w:ind w:left="207" w:right="78"/>
              <w:jc w:val="center"/>
              <w:rPr>
                <w:spacing w:val="0"/>
                <w:sz w:val="21"/>
              </w:rPr>
            </w:pPr>
            <w:r>
              <w:rPr>
                <w:spacing w:val="0"/>
                <w:sz w:val="21"/>
              </w:rPr>
              <w:t>联系人</w:t>
            </w:r>
          </w:p>
        </w:tc>
        <w:tc>
          <w:tcPr>
            <w:tcW w:w="2231" w:type="dxa"/>
            <w:tcBorders>
              <w:top w:val="single" w:color="000000" w:sz="4" w:space="0"/>
              <w:left w:val="single" w:color="000000" w:sz="4" w:space="0"/>
              <w:bottom w:val="single" w:color="000000" w:sz="4" w:space="0"/>
            </w:tcBorders>
            <w:vAlign w:val="center"/>
          </w:tcPr>
          <w:p>
            <w:pPr>
              <w:pStyle w:val="28"/>
              <w:spacing w:before="97" w:line="480" w:lineRule="auto"/>
              <w:ind w:right="899"/>
              <w:jc w:val="center"/>
              <w:rPr>
                <w:spacing w:val="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jc w:val="center"/>
        </w:trPr>
        <w:tc>
          <w:tcPr>
            <w:tcW w:w="9413" w:type="dxa"/>
            <w:gridSpan w:val="4"/>
            <w:tcBorders>
              <w:top w:val="single" w:color="000000" w:sz="4" w:space="0"/>
            </w:tcBorders>
          </w:tcPr>
          <w:p>
            <w:pPr>
              <w:pStyle w:val="28"/>
              <w:spacing w:before="83" w:line="480" w:lineRule="auto"/>
              <w:ind w:left="105" w:right="-29"/>
              <w:rPr>
                <w:rFonts w:hint="eastAsia" w:ascii="Microsoft JhengHei" w:eastAsia="Microsoft JhengHei"/>
                <w:b/>
                <w:spacing w:val="0"/>
                <w:sz w:val="21"/>
              </w:rPr>
            </w:pPr>
            <w:r>
              <w:rPr>
                <w:rFonts w:hint="eastAsia" w:ascii="Microsoft JhengHei" w:eastAsia="Microsoft JhengHei"/>
                <w:b/>
                <w:spacing w:val="0"/>
                <w:sz w:val="21"/>
              </w:rPr>
              <w:t>附件：一般纳税人资格认定税务通知书或其他可证明具有该项资格证明文件的复印件</w:t>
            </w:r>
            <w:r>
              <w:rPr>
                <w:rFonts w:hint="eastAsia" w:ascii="Microsoft JhengHei"/>
                <w:b/>
                <w:spacing w:val="0"/>
                <w:sz w:val="21"/>
                <w:lang w:eastAsia="zh-CN"/>
              </w:rPr>
              <w:t>。</w:t>
            </w:r>
            <w:r>
              <w:rPr>
                <w:rFonts w:hint="eastAsia" w:ascii="Microsoft JhengHei" w:eastAsia="Microsoft JhengHei"/>
                <w:b/>
                <w:spacing w:val="0"/>
                <w:sz w:val="21"/>
              </w:rPr>
              <w:t>（加盖公章）</w:t>
            </w:r>
          </w:p>
        </w:tc>
      </w:tr>
    </w:tbl>
    <w:p>
      <w:pPr>
        <w:pStyle w:val="8"/>
        <w:spacing w:line="480" w:lineRule="auto"/>
        <w:rPr>
          <w:spacing w:val="0"/>
          <w:sz w:val="24"/>
        </w:rPr>
      </w:pPr>
    </w:p>
    <w:p>
      <w:pPr>
        <w:pStyle w:val="8"/>
        <w:spacing w:line="480" w:lineRule="auto"/>
        <w:ind w:left="880" w:leftChars="400"/>
        <w:rPr>
          <w:rFonts w:hint="default" w:eastAsia="宋体"/>
          <w:spacing w:val="0"/>
          <w:lang w:val="en-US" w:eastAsia="zh-CN"/>
        </w:rPr>
      </w:pPr>
      <w:r>
        <w:rPr>
          <w:spacing w:val="0"/>
          <w:w w:val="100"/>
        </w:rPr>
        <w:t>投标人（公章）：</w:t>
      </w:r>
      <w:r>
        <w:rPr>
          <w:rFonts w:hint="eastAsia"/>
          <w:spacing w:val="0"/>
          <w:w w:val="100"/>
          <w:u w:val="single"/>
          <w:lang w:val="en-US" w:eastAsia="zh-CN"/>
        </w:rPr>
        <w:t xml:space="preserve">                </w:t>
      </w:r>
    </w:p>
    <w:p>
      <w:pPr>
        <w:spacing w:before="0" w:line="480" w:lineRule="auto"/>
        <w:ind w:left="880" w:leftChars="400" w:right="0" w:firstLine="0"/>
        <w:jc w:val="left"/>
        <w:rPr>
          <w:rFonts w:hint="eastAsia"/>
          <w:spacing w:val="0"/>
          <w:sz w:val="20"/>
          <w:u w:val="single"/>
          <w:lang w:val="en-US" w:eastAsia="zh-CN"/>
        </w:rPr>
      </w:pPr>
      <w:r>
        <w:rPr>
          <w:spacing w:val="0"/>
          <w:sz w:val="20"/>
        </w:rPr>
        <w:t>日期：</w:t>
      </w:r>
      <w:r>
        <w:rPr>
          <w:rFonts w:hint="eastAsia"/>
          <w:spacing w:val="0"/>
          <w:sz w:val="20"/>
          <w:u w:val="single"/>
          <w:lang w:val="en-US" w:eastAsia="zh-CN"/>
        </w:rPr>
        <w:t xml:space="preserve">            </w:t>
      </w:r>
    </w:p>
    <w:p>
      <w:pPr>
        <w:bidi w:val="0"/>
        <w:rPr>
          <w:rFonts w:hint="default" w:ascii="宋体" w:hAnsi="宋体" w:eastAsia="宋体" w:cs="宋体"/>
          <w:sz w:val="22"/>
          <w:szCs w:val="22"/>
          <w:lang w:val="en-US" w:eastAsia="zh-CN" w:bidi="zh-CN"/>
        </w:rPr>
      </w:pPr>
    </w:p>
    <w:sectPr>
      <w:type w:val="continuous"/>
      <w:pgSz w:w="11910" w:h="16840"/>
      <w:pgMar w:top="1304" w:right="782" w:bottom="1304" w:left="7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宋体"/>
    <w:panose1 w:val="02010601030101010101"/>
    <w:charset w:val="86"/>
    <w:family w:val="auto"/>
    <w:pitch w:val="default"/>
    <w:sig w:usb0="00000000" w:usb1="00000000" w:usb2="0000001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center" w:pos="5085"/>
        <w:tab w:val="clear" w:pos="4153"/>
      </w:tabs>
      <w:jc w:val="both"/>
      <w:rPr>
        <w:rFonts w:hint="eastAsia" w:asciiTheme="minorEastAsia" w:hAnsiTheme="minorEastAsia" w:eastAsiaTheme="minorEastAsia" w:cstheme="minorEastAsia"/>
        <w:color w:val="auto"/>
        <w:sz w:val="13"/>
        <w:szCs w:val="18"/>
        <w:lang w:eastAsia="zh-CN"/>
      </w:rPr>
    </w:pP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高频钎焊机采购项目</w: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ab/>
    </w:r>
    <w:r>
      <w:rPr>
        <w:rFonts w:hint="eastAsia" w:asciiTheme="minorEastAsia" w:hAnsiTheme="minorEastAsia" w:eastAsiaTheme="minorEastAsia" w:cstheme="minorEastAsia"/>
        <w:b/>
        <w:i w:val="0"/>
        <w:caps w:val="0"/>
        <w:color w:val="auto"/>
        <w:spacing w:val="0"/>
        <w:sz w:val="22"/>
        <w:szCs w:val="22"/>
        <w:shd w:val="clear"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center" w:pos="5085"/>
        <w:tab w:val="clear" w:pos="4153"/>
      </w:tabs>
      <w:jc w:val="both"/>
      <w:rPr>
        <w:rFonts w:hint="eastAsia" w:asciiTheme="minorEastAsia" w:hAnsiTheme="minorEastAsia" w:eastAsiaTheme="minorEastAsia" w:cstheme="minorEastAsia"/>
        <w:color w:val="auto"/>
        <w:sz w:val="13"/>
        <w:szCs w:val="18"/>
        <w:lang w:eastAsia="zh-CN"/>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高频钎焊机采购项目</w: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ab/>
    </w:r>
    <w:r>
      <w:rPr>
        <w:rFonts w:hint="eastAsia" w:asciiTheme="minorEastAsia" w:hAnsiTheme="minorEastAsia" w:eastAsiaTheme="minorEastAsia" w:cstheme="minorEastAsia"/>
        <w:b/>
        <w:i w:val="0"/>
        <w:caps w:val="0"/>
        <w:color w:val="auto"/>
        <w:spacing w:val="0"/>
        <w:sz w:val="22"/>
        <w:szCs w:val="22"/>
        <w:shd w:val="clear"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center" w:pos="5085"/>
        <w:tab w:val="clear" w:pos="4153"/>
      </w:tabs>
      <w:jc w:val="both"/>
      <w:rPr>
        <w:rFonts w:hint="eastAsia" w:asciiTheme="minorEastAsia" w:hAnsiTheme="minorEastAsia" w:eastAsiaTheme="minorEastAsia" w:cstheme="minorEastAsia"/>
        <w:color w:val="auto"/>
        <w:sz w:val="13"/>
        <w:szCs w:val="18"/>
        <w:lang w:eastAsia="zh-CN"/>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高频钎焊机采购项目</w: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ab/>
    </w:r>
    <w:r>
      <w:rPr>
        <w:rFonts w:hint="eastAsia" w:asciiTheme="minorEastAsia" w:hAnsiTheme="minorEastAsia" w:eastAsiaTheme="minorEastAsia" w:cstheme="minorEastAsia"/>
        <w:b/>
        <w:i w:val="0"/>
        <w:caps w:val="0"/>
        <w:color w:val="auto"/>
        <w:spacing w:val="0"/>
        <w:sz w:val="22"/>
        <w:szCs w:val="22"/>
        <w:shd w:val="clear"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center" w:pos="5085"/>
        <w:tab w:val="clear" w:pos="4153"/>
      </w:tabs>
      <w:jc w:val="both"/>
      <w:rPr>
        <w:rFonts w:hint="eastAsia" w:asciiTheme="minorEastAsia" w:hAnsiTheme="minorEastAsia" w:eastAsiaTheme="minorEastAsia" w:cstheme="minorEastAsia"/>
        <w:color w:val="auto"/>
        <w:sz w:val="13"/>
        <w:szCs w:val="18"/>
        <w:lang w:eastAsia="zh-CN"/>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高频钎焊机采购项目</w:t>
    </w:r>
    <w:r>
      <w:rPr>
        <w:rFonts w:hint="eastAsia" w:asciiTheme="minorEastAsia" w:hAnsiTheme="minorEastAsia" w:eastAsiaTheme="minorEastAsia" w:cstheme="minorEastAsia"/>
        <w:b w:val="0"/>
        <w:bCs w:val="0"/>
        <w:i w:val="0"/>
        <w:caps w:val="0"/>
        <w:color w:val="auto"/>
        <w:spacing w:val="0"/>
        <w:sz w:val="22"/>
        <w:szCs w:val="22"/>
        <w:shd w:val="clear" w:fill="FFFFFF"/>
        <w:lang w:eastAsia="zh-CN"/>
      </w:rPr>
      <w:tab/>
    </w:r>
    <w:r>
      <w:rPr>
        <w:rFonts w:hint="eastAsia" w:asciiTheme="minorEastAsia" w:hAnsiTheme="minorEastAsia" w:eastAsiaTheme="minorEastAsia" w:cstheme="minorEastAsia"/>
        <w:b/>
        <w:i w:val="0"/>
        <w:caps w:val="0"/>
        <w:color w:val="auto"/>
        <w:spacing w:val="0"/>
        <w:sz w:val="22"/>
        <w:szCs w:val="22"/>
        <w:shd w:val="clear"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fill="FFFFFF"/>
        <w:lang w:eastAsia="zh-CN"/>
      </w:rPr>
      <w:t>GDZZ-2023-05-02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distribute"/>
      <w:rPr>
        <w:rFonts w:hint="default" w:eastAsia="宋体"/>
        <w:lang w:val="en-US" w:eastAsia="zh-CN"/>
      </w:rPr>
    </w:pPr>
    <w:r>
      <w:rPr>
        <w:rFonts w:hint="eastAsia" w:ascii="宋体"/>
        <w:color w:val="auto"/>
        <w:spacing w:val="26"/>
        <w:sz w:val="72"/>
        <w:szCs w:val="72"/>
        <w:lang w:val="en-US" w:eastAsia="zh-CN"/>
      </w:rPr>
      <w:drawing>
        <wp:inline distT="0" distB="0" distL="114300" distR="114300">
          <wp:extent cx="314325" cy="299085"/>
          <wp:effectExtent l="0" t="0" r="9525" b="5715"/>
          <wp:docPr id="17" name="图片 15"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b3f7b8e90f065680f60be25593f96c3"/>
                  <pic:cNvPicPr>
                    <a:picLocks noChangeAspect="1"/>
                  </pic:cNvPicPr>
                </pic:nvPicPr>
                <pic:blipFill>
                  <a:blip r:embed="rId1"/>
                  <a:srcRect l="29630" t="8437" r="30247" b="53369"/>
                  <a:stretch>
                    <a:fillRect/>
                  </a:stretch>
                </pic:blipFill>
                <pic:spPr>
                  <a:xfrm>
                    <a:off x="0" y="0"/>
                    <a:ext cx="314325" cy="299085"/>
                  </a:xfrm>
                  <a:prstGeom prst="rect">
                    <a:avLst/>
                  </a:prstGeom>
                  <a:noFill/>
                  <a:ln>
                    <a:noFill/>
                  </a:ln>
                </pic:spPr>
              </pic:pic>
            </a:graphicData>
          </a:graphic>
        </wp:inline>
      </w:drawing>
    </w:r>
    <w:r>
      <w:rPr>
        <w:rFonts w:hint="eastAsia" w:ascii="宋体"/>
        <w:color w:val="auto"/>
        <w:spacing w:val="26"/>
        <w:sz w:val="72"/>
        <w:szCs w:val="72"/>
        <w:lang w:val="en-US" w:eastAsia="zh-CN"/>
      </w:rPr>
      <w:drawing>
        <wp:inline distT="0" distB="0" distL="114300" distR="114300">
          <wp:extent cx="314325" cy="299085"/>
          <wp:effectExtent l="0" t="0" r="9525" b="5715"/>
          <wp:docPr id="21" name="图片 19"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b3f7b8e90f065680f60be25593f96c3"/>
                  <pic:cNvPicPr>
                    <a:picLocks noChangeAspect="1"/>
                  </pic:cNvPicPr>
                </pic:nvPicPr>
                <pic:blipFill>
                  <a:blip r:embed="rId1"/>
                  <a:srcRect l="29630" t="8437" r="30247" b="53369"/>
                  <a:stretch>
                    <a:fillRect/>
                  </a:stretch>
                </pic:blipFill>
                <pic:spPr>
                  <a:xfrm>
                    <a:off x="0" y="0"/>
                    <a:ext cx="314325"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956" w:hanging="318"/>
        <w:jc w:val="left"/>
      </w:pPr>
      <w:rPr>
        <w:rFonts w:hint="default" w:ascii="Microsoft JhengHei" w:hAnsi="Microsoft JhengHei" w:eastAsia="Microsoft JhengHei" w:cs="Microsoft JhengHei"/>
        <w:b/>
        <w:bCs/>
        <w:spacing w:val="-3"/>
        <w:w w:val="84"/>
        <w:sz w:val="19"/>
        <w:szCs w:val="19"/>
        <w:lang w:val="zh-CN" w:eastAsia="zh-CN" w:bidi="zh-CN"/>
      </w:rPr>
    </w:lvl>
    <w:lvl w:ilvl="1" w:tentative="0">
      <w:start w:val="1"/>
      <w:numFmt w:val="upperLetter"/>
      <w:lvlText w:val="%2."/>
      <w:lvlJc w:val="left"/>
      <w:pPr>
        <w:ind w:left="1058" w:hanging="213"/>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071" w:hanging="213"/>
      </w:pPr>
      <w:rPr>
        <w:rFonts w:hint="default"/>
        <w:lang w:val="zh-CN" w:eastAsia="zh-CN" w:bidi="zh-CN"/>
      </w:rPr>
    </w:lvl>
    <w:lvl w:ilvl="3" w:tentative="0">
      <w:start w:val="0"/>
      <w:numFmt w:val="bullet"/>
      <w:lvlText w:val="•"/>
      <w:lvlJc w:val="left"/>
      <w:pPr>
        <w:ind w:left="3083" w:hanging="213"/>
      </w:pPr>
      <w:rPr>
        <w:rFonts w:hint="default"/>
        <w:lang w:val="zh-CN" w:eastAsia="zh-CN" w:bidi="zh-CN"/>
      </w:rPr>
    </w:lvl>
    <w:lvl w:ilvl="4" w:tentative="0">
      <w:start w:val="0"/>
      <w:numFmt w:val="bullet"/>
      <w:lvlText w:val="•"/>
      <w:lvlJc w:val="left"/>
      <w:pPr>
        <w:ind w:left="4095" w:hanging="213"/>
      </w:pPr>
      <w:rPr>
        <w:rFonts w:hint="default"/>
        <w:lang w:val="zh-CN" w:eastAsia="zh-CN" w:bidi="zh-CN"/>
      </w:rPr>
    </w:lvl>
    <w:lvl w:ilvl="5" w:tentative="0">
      <w:start w:val="0"/>
      <w:numFmt w:val="bullet"/>
      <w:lvlText w:val="•"/>
      <w:lvlJc w:val="left"/>
      <w:pPr>
        <w:ind w:left="5107" w:hanging="213"/>
      </w:pPr>
      <w:rPr>
        <w:rFonts w:hint="default"/>
        <w:lang w:val="zh-CN" w:eastAsia="zh-CN" w:bidi="zh-CN"/>
      </w:rPr>
    </w:lvl>
    <w:lvl w:ilvl="6" w:tentative="0">
      <w:start w:val="0"/>
      <w:numFmt w:val="bullet"/>
      <w:lvlText w:val="•"/>
      <w:lvlJc w:val="left"/>
      <w:pPr>
        <w:ind w:left="6119" w:hanging="213"/>
      </w:pPr>
      <w:rPr>
        <w:rFonts w:hint="default"/>
        <w:lang w:val="zh-CN" w:eastAsia="zh-CN" w:bidi="zh-CN"/>
      </w:rPr>
    </w:lvl>
    <w:lvl w:ilvl="7" w:tentative="0">
      <w:start w:val="0"/>
      <w:numFmt w:val="bullet"/>
      <w:lvlText w:val="•"/>
      <w:lvlJc w:val="left"/>
      <w:pPr>
        <w:ind w:left="7130" w:hanging="213"/>
      </w:pPr>
      <w:rPr>
        <w:rFonts w:hint="default"/>
        <w:lang w:val="zh-CN" w:eastAsia="zh-CN" w:bidi="zh-CN"/>
      </w:rPr>
    </w:lvl>
    <w:lvl w:ilvl="8" w:tentative="0">
      <w:start w:val="0"/>
      <w:numFmt w:val="bullet"/>
      <w:lvlText w:val="•"/>
      <w:lvlJc w:val="left"/>
      <w:pPr>
        <w:ind w:left="8142" w:hanging="213"/>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67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08" w:hanging="529"/>
      </w:pPr>
      <w:rPr>
        <w:rFonts w:hint="default"/>
        <w:lang w:val="zh-CN" w:eastAsia="zh-CN" w:bidi="zh-CN"/>
      </w:rPr>
    </w:lvl>
    <w:lvl w:ilvl="2" w:tentative="0">
      <w:start w:val="0"/>
      <w:numFmt w:val="bullet"/>
      <w:lvlText w:val="•"/>
      <w:lvlJc w:val="left"/>
      <w:pPr>
        <w:ind w:left="1936" w:hanging="529"/>
      </w:pPr>
      <w:rPr>
        <w:rFonts w:hint="default"/>
        <w:lang w:val="zh-CN" w:eastAsia="zh-CN" w:bidi="zh-CN"/>
      </w:rPr>
    </w:lvl>
    <w:lvl w:ilvl="3" w:tentative="0">
      <w:start w:val="0"/>
      <w:numFmt w:val="bullet"/>
      <w:lvlText w:val="•"/>
      <w:lvlJc w:val="left"/>
      <w:pPr>
        <w:ind w:left="2565" w:hanging="529"/>
      </w:pPr>
      <w:rPr>
        <w:rFonts w:hint="default"/>
        <w:lang w:val="zh-CN" w:eastAsia="zh-CN" w:bidi="zh-CN"/>
      </w:rPr>
    </w:lvl>
    <w:lvl w:ilvl="4" w:tentative="0">
      <w:start w:val="0"/>
      <w:numFmt w:val="bullet"/>
      <w:lvlText w:val="•"/>
      <w:lvlJc w:val="left"/>
      <w:pPr>
        <w:ind w:left="3193" w:hanging="529"/>
      </w:pPr>
      <w:rPr>
        <w:rFonts w:hint="default"/>
        <w:lang w:val="zh-CN" w:eastAsia="zh-CN" w:bidi="zh-CN"/>
      </w:rPr>
    </w:lvl>
    <w:lvl w:ilvl="5" w:tentative="0">
      <w:start w:val="0"/>
      <w:numFmt w:val="bullet"/>
      <w:lvlText w:val="•"/>
      <w:lvlJc w:val="left"/>
      <w:pPr>
        <w:ind w:left="3821" w:hanging="529"/>
      </w:pPr>
      <w:rPr>
        <w:rFonts w:hint="default"/>
        <w:lang w:val="zh-CN" w:eastAsia="zh-CN" w:bidi="zh-CN"/>
      </w:rPr>
    </w:lvl>
    <w:lvl w:ilvl="6" w:tentative="0">
      <w:start w:val="0"/>
      <w:numFmt w:val="bullet"/>
      <w:lvlText w:val="•"/>
      <w:lvlJc w:val="left"/>
      <w:pPr>
        <w:ind w:left="4450" w:hanging="529"/>
      </w:pPr>
      <w:rPr>
        <w:rFonts w:hint="default"/>
        <w:lang w:val="zh-CN" w:eastAsia="zh-CN" w:bidi="zh-CN"/>
      </w:rPr>
    </w:lvl>
    <w:lvl w:ilvl="7" w:tentative="0">
      <w:start w:val="0"/>
      <w:numFmt w:val="bullet"/>
      <w:lvlText w:val="•"/>
      <w:lvlJc w:val="left"/>
      <w:pPr>
        <w:ind w:left="5078" w:hanging="529"/>
      </w:pPr>
      <w:rPr>
        <w:rFonts w:hint="default"/>
        <w:lang w:val="zh-CN" w:eastAsia="zh-CN" w:bidi="zh-CN"/>
      </w:rPr>
    </w:lvl>
    <w:lvl w:ilvl="8" w:tentative="0">
      <w:start w:val="0"/>
      <w:numFmt w:val="bullet"/>
      <w:lvlText w:val="•"/>
      <w:lvlJc w:val="left"/>
      <w:pPr>
        <w:ind w:left="5706" w:hanging="529"/>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998" w:hanging="360"/>
        <w:jc w:val="left"/>
      </w:pPr>
      <w:rPr>
        <w:rFonts w:hint="default" w:ascii="Microsoft JhengHei" w:hAnsi="Microsoft JhengHei" w:eastAsia="Microsoft JhengHei" w:cs="Microsoft JhengHei"/>
        <w:b/>
        <w:bCs/>
        <w:w w:val="84"/>
        <w:sz w:val="21"/>
        <w:szCs w:val="21"/>
        <w:lang w:val="zh-CN" w:eastAsia="zh-CN" w:bidi="zh-CN"/>
      </w:rPr>
    </w:lvl>
    <w:lvl w:ilvl="1" w:tentative="0">
      <w:start w:val="0"/>
      <w:numFmt w:val="bullet"/>
      <w:lvlText w:val="•"/>
      <w:lvlJc w:val="left"/>
      <w:pPr>
        <w:ind w:left="1916" w:hanging="360"/>
      </w:pPr>
      <w:rPr>
        <w:rFonts w:hint="default"/>
        <w:lang w:val="zh-CN" w:eastAsia="zh-CN" w:bidi="zh-CN"/>
      </w:rPr>
    </w:lvl>
    <w:lvl w:ilvl="2" w:tentative="0">
      <w:start w:val="0"/>
      <w:numFmt w:val="bullet"/>
      <w:lvlText w:val="•"/>
      <w:lvlJc w:val="left"/>
      <w:pPr>
        <w:ind w:left="2833" w:hanging="360"/>
      </w:pPr>
      <w:rPr>
        <w:rFonts w:hint="default"/>
        <w:lang w:val="zh-CN" w:eastAsia="zh-CN" w:bidi="zh-CN"/>
      </w:rPr>
    </w:lvl>
    <w:lvl w:ilvl="3" w:tentative="0">
      <w:start w:val="0"/>
      <w:numFmt w:val="bullet"/>
      <w:lvlText w:val="•"/>
      <w:lvlJc w:val="left"/>
      <w:pPr>
        <w:ind w:left="3749" w:hanging="360"/>
      </w:pPr>
      <w:rPr>
        <w:rFonts w:hint="default"/>
        <w:lang w:val="zh-CN" w:eastAsia="zh-CN" w:bidi="zh-CN"/>
      </w:rPr>
    </w:lvl>
    <w:lvl w:ilvl="4" w:tentative="0">
      <w:start w:val="0"/>
      <w:numFmt w:val="bullet"/>
      <w:lvlText w:val="•"/>
      <w:lvlJc w:val="left"/>
      <w:pPr>
        <w:ind w:left="4666" w:hanging="360"/>
      </w:pPr>
      <w:rPr>
        <w:rFonts w:hint="default"/>
        <w:lang w:val="zh-CN" w:eastAsia="zh-CN" w:bidi="zh-CN"/>
      </w:rPr>
    </w:lvl>
    <w:lvl w:ilvl="5" w:tentative="0">
      <w:start w:val="0"/>
      <w:numFmt w:val="bullet"/>
      <w:lvlText w:val="•"/>
      <w:lvlJc w:val="left"/>
      <w:pPr>
        <w:ind w:left="558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16" w:hanging="360"/>
      </w:pPr>
      <w:rPr>
        <w:rFonts w:hint="default"/>
        <w:lang w:val="zh-CN" w:eastAsia="zh-CN" w:bidi="zh-CN"/>
      </w:rPr>
    </w:lvl>
    <w:lvl w:ilvl="8" w:tentative="0">
      <w:start w:val="0"/>
      <w:numFmt w:val="bullet"/>
      <w:lvlText w:val="•"/>
      <w:lvlJc w:val="left"/>
      <w:pPr>
        <w:ind w:left="8333" w:hanging="360"/>
      </w:pPr>
      <w:rPr>
        <w:rFonts w:hint="default"/>
        <w:lang w:val="zh-CN" w:eastAsia="zh-CN" w:bidi="zh-CN"/>
      </w:rPr>
    </w:lvl>
  </w:abstractNum>
  <w:abstractNum w:abstractNumId="3">
    <w:nsid w:val="96CA7905"/>
    <w:multiLevelType w:val="singleLevel"/>
    <w:tmpl w:val="96CA7905"/>
    <w:lvl w:ilvl="0" w:tentative="0">
      <w:start w:val="1"/>
      <w:numFmt w:val="chineseCounting"/>
      <w:suff w:val="nothing"/>
      <w:lvlText w:val="（%1）"/>
      <w:lvlJc w:val="left"/>
      <w:pPr>
        <w:ind w:left="0" w:firstLine="420"/>
      </w:pPr>
      <w:rPr>
        <w:rFonts w:hint="eastAsia"/>
      </w:rPr>
    </w:lvl>
  </w:abstractNum>
  <w:abstractNum w:abstractNumId="4">
    <w:nsid w:val="98AC9605"/>
    <w:multiLevelType w:val="multilevel"/>
    <w:tmpl w:val="98AC9605"/>
    <w:lvl w:ilvl="0" w:tentative="0">
      <w:start w:val="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949DC07"/>
    <w:multiLevelType w:val="multilevel"/>
    <w:tmpl w:val="9949DC07"/>
    <w:lvl w:ilvl="0" w:tentative="0">
      <w:start w:val="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616E14E"/>
    <w:multiLevelType w:val="singleLevel"/>
    <w:tmpl w:val="A616E14E"/>
    <w:lvl w:ilvl="0" w:tentative="0">
      <w:start w:val="1"/>
      <w:numFmt w:val="chineseCounting"/>
      <w:suff w:val="nothing"/>
      <w:lvlText w:val="（%1）"/>
      <w:lvlJc w:val="left"/>
      <w:pPr>
        <w:ind w:left="0" w:firstLine="420"/>
      </w:pPr>
      <w:rPr>
        <w:rFonts w:hint="eastAsia"/>
      </w:rPr>
    </w:lvl>
  </w:abstractNum>
  <w:abstractNum w:abstractNumId="7">
    <w:nsid w:val="A729F5F6"/>
    <w:multiLevelType w:val="singleLevel"/>
    <w:tmpl w:val="A729F5F6"/>
    <w:lvl w:ilvl="0" w:tentative="0">
      <w:start w:val="1"/>
      <w:numFmt w:val="chineseCounting"/>
      <w:suff w:val="nothing"/>
      <w:lvlText w:val="（%1）"/>
      <w:lvlJc w:val="left"/>
      <w:pPr>
        <w:ind w:left="0" w:firstLine="420"/>
      </w:pPr>
      <w:rPr>
        <w:rFonts w:hint="eastAsia"/>
      </w:rPr>
    </w:lvl>
  </w:abstractNum>
  <w:abstractNum w:abstractNumId="8">
    <w:nsid w:val="B04037DB"/>
    <w:multiLevelType w:val="singleLevel"/>
    <w:tmpl w:val="B04037DB"/>
    <w:lvl w:ilvl="0" w:tentative="0">
      <w:start w:val="1"/>
      <w:numFmt w:val="chineseCounting"/>
      <w:suff w:val="nothing"/>
      <w:lvlText w:val="（%1）"/>
      <w:lvlJc w:val="left"/>
      <w:pPr>
        <w:ind w:left="0" w:firstLine="420"/>
      </w:pPr>
      <w:rPr>
        <w:rFonts w:hint="eastAsia"/>
      </w:rPr>
    </w:lvl>
  </w:abstractNum>
  <w:abstractNum w:abstractNumId="9">
    <w:nsid w:val="BA1ACA24"/>
    <w:multiLevelType w:val="singleLevel"/>
    <w:tmpl w:val="BA1ACA24"/>
    <w:lvl w:ilvl="0" w:tentative="0">
      <w:start w:val="1"/>
      <w:numFmt w:val="decimal"/>
      <w:suff w:val="nothing"/>
      <w:lvlText w:val="%1."/>
      <w:lvlJc w:val="left"/>
      <w:pPr>
        <w:ind w:left="454" w:leftChars="0" w:hanging="454" w:firstLineChars="0"/>
      </w:pPr>
      <w:rPr>
        <w:rFonts w:hint="default"/>
      </w:rPr>
    </w:lvl>
  </w:abstractNum>
  <w:abstractNum w:abstractNumId="10">
    <w:nsid w:val="BE2611E2"/>
    <w:multiLevelType w:val="multilevel"/>
    <w:tmpl w:val="BE2611E2"/>
    <w:lvl w:ilvl="0" w:tentative="0">
      <w:start w:val="9"/>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8879AEF"/>
    <w:multiLevelType w:val="multilevel"/>
    <w:tmpl w:val="C8879AEF"/>
    <w:lvl w:ilvl="0" w:tentative="0">
      <w:start w:val="1"/>
      <w:numFmt w:val="decimal"/>
      <w:lvlText w:val="%1"/>
      <w:lvlJc w:val="left"/>
      <w:pPr>
        <w:ind w:left="1063" w:hanging="425"/>
        <w:jc w:val="left"/>
      </w:pPr>
      <w:rPr>
        <w:rFonts w:hint="default" w:ascii="Microsoft JhengHei" w:hAnsi="Microsoft JhengHei" w:eastAsia="Microsoft JhengHei" w:cs="Microsoft JhengHei"/>
        <w:b/>
        <w:bCs/>
        <w:w w:val="84"/>
        <w:sz w:val="21"/>
        <w:szCs w:val="21"/>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46" w:hanging="708"/>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480" w:hanging="708"/>
      </w:pPr>
      <w:rPr>
        <w:rFonts w:hint="default"/>
        <w:lang w:val="zh-CN" w:eastAsia="zh-CN" w:bidi="zh-CN"/>
      </w:rPr>
    </w:lvl>
    <w:lvl w:ilvl="4" w:tentative="0">
      <w:start w:val="0"/>
      <w:numFmt w:val="bullet"/>
      <w:lvlText w:val="•"/>
      <w:lvlJc w:val="left"/>
      <w:pPr>
        <w:ind w:left="1500" w:hanging="708"/>
      </w:pPr>
      <w:rPr>
        <w:rFonts w:hint="default"/>
        <w:lang w:val="zh-CN" w:eastAsia="zh-CN" w:bidi="zh-CN"/>
      </w:rPr>
    </w:lvl>
    <w:lvl w:ilvl="5" w:tentative="0">
      <w:start w:val="0"/>
      <w:numFmt w:val="bullet"/>
      <w:lvlText w:val="•"/>
      <w:lvlJc w:val="left"/>
      <w:pPr>
        <w:ind w:left="2944" w:hanging="708"/>
      </w:pPr>
      <w:rPr>
        <w:rFonts w:hint="default"/>
        <w:lang w:val="zh-CN" w:eastAsia="zh-CN" w:bidi="zh-CN"/>
      </w:rPr>
    </w:lvl>
    <w:lvl w:ilvl="6" w:tentative="0">
      <w:start w:val="0"/>
      <w:numFmt w:val="bullet"/>
      <w:lvlText w:val="•"/>
      <w:lvlJc w:val="left"/>
      <w:pPr>
        <w:ind w:left="4388" w:hanging="708"/>
      </w:pPr>
      <w:rPr>
        <w:rFonts w:hint="default"/>
        <w:lang w:val="zh-CN" w:eastAsia="zh-CN" w:bidi="zh-CN"/>
      </w:rPr>
    </w:lvl>
    <w:lvl w:ilvl="7" w:tentative="0">
      <w:start w:val="0"/>
      <w:numFmt w:val="bullet"/>
      <w:lvlText w:val="•"/>
      <w:lvlJc w:val="left"/>
      <w:pPr>
        <w:ind w:left="5833" w:hanging="708"/>
      </w:pPr>
      <w:rPr>
        <w:rFonts w:hint="default"/>
        <w:lang w:val="zh-CN" w:eastAsia="zh-CN" w:bidi="zh-CN"/>
      </w:rPr>
    </w:lvl>
    <w:lvl w:ilvl="8" w:tentative="0">
      <w:start w:val="0"/>
      <w:numFmt w:val="bullet"/>
      <w:lvlText w:val="•"/>
      <w:lvlJc w:val="left"/>
      <w:pPr>
        <w:ind w:left="7277" w:hanging="708"/>
      </w:pPr>
      <w:rPr>
        <w:rFonts w:hint="default"/>
        <w:lang w:val="zh-CN" w:eastAsia="zh-CN" w:bidi="zh-CN"/>
      </w:rPr>
    </w:lvl>
  </w:abstractNum>
  <w:abstractNum w:abstractNumId="12">
    <w:nsid w:val="CF941BDD"/>
    <w:multiLevelType w:val="multilevel"/>
    <w:tmpl w:val="CF941BDD"/>
    <w:lvl w:ilvl="0" w:tentative="0">
      <w:start w:val="3"/>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sz w:val="24"/>
        <w:szCs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D2EF47A7"/>
    <w:multiLevelType w:val="multilevel"/>
    <w:tmpl w:val="D2EF47A7"/>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4">
    <w:nsid w:val="D96199D7"/>
    <w:multiLevelType w:val="singleLevel"/>
    <w:tmpl w:val="D96199D7"/>
    <w:lvl w:ilvl="0" w:tentative="0">
      <w:start w:val="1"/>
      <w:numFmt w:val="chineseCounting"/>
      <w:suff w:val="nothing"/>
      <w:lvlText w:val="%1、"/>
      <w:lvlJc w:val="left"/>
      <w:pPr>
        <w:ind w:left="0" w:firstLine="420"/>
      </w:pPr>
      <w:rPr>
        <w:rFonts w:hint="eastAsia"/>
      </w:rPr>
    </w:lvl>
  </w:abstractNum>
  <w:abstractNum w:abstractNumId="15">
    <w:nsid w:val="DC11EDEB"/>
    <w:multiLevelType w:val="singleLevel"/>
    <w:tmpl w:val="DC11EDEB"/>
    <w:lvl w:ilvl="0" w:tentative="0">
      <w:start w:val="1"/>
      <w:numFmt w:val="chineseCounting"/>
      <w:suff w:val="nothing"/>
      <w:lvlText w:val="（%1）"/>
      <w:lvlJc w:val="left"/>
      <w:pPr>
        <w:ind w:left="420" w:firstLine="420"/>
      </w:pPr>
      <w:rPr>
        <w:rFonts w:hint="eastAsia"/>
      </w:rPr>
    </w:lvl>
  </w:abstractNum>
  <w:abstractNum w:abstractNumId="16">
    <w:nsid w:val="DD486209"/>
    <w:multiLevelType w:val="singleLevel"/>
    <w:tmpl w:val="DD486209"/>
    <w:lvl w:ilvl="0" w:tentative="0">
      <w:start w:val="1"/>
      <w:numFmt w:val="chineseCounting"/>
      <w:suff w:val="nothing"/>
      <w:lvlText w:val="（%1）"/>
      <w:lvlJc w:val="left"/>
      <w:pPr>
        <w:ind w:left="0" w:firstLine="420"/>
      </w:pPr>
      <w:rPr>
        <w:rFonts w:hint="eastAsia"/>
      </w:rPr>
    </w:lvl>
  </w:abstractNum>
  <w:abstractNum w:abstractNumId="17">
    <w:nsid w:val="EFD5A810"/>
    <w:multiLevelType w:val="multilevel"/>
    <w:tmpl w:val="EFD5A810"/>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8">
    <w:nsid w:val="F0A47933"/>
    <w:multiLevelType w:val="singleLevel"/>
    <w:tmpl w:val="F0A47933"/>
    <w:lvl w:ilvl="0" w:tentative="0">
      <w:start w:val="1"/>
      <w:numFmt w:val="decimalEnclosedCircleChinese"/>
      <w:suff w:val="nothing"/>
      <w:lvlText w:val="%1　"/>
      <w:lvlJc w:val="left"/>
      <w:pPr>
        <w:ind w:left="0" w:firstLine="400"/>
      </w:pPr>
      <w:rPr>
        <w:rFonts w:hint="eastAsia"/>
      </w:rPr>
    </w:lvl>
  </w:abstractNum>
  <w:abstractNum w:abstractNumId="19">
    <w:nsid w:val="00000004"/>
    <w:multiLevelType w:val="multilevel"/>
    <w:tmpl w:val="00000004"/>
    <w:lvl w:ilvl="0" w:tentative="0">
      <w:start w:val="1"/>
      <w:numFmt w:val="chineseCountingThousand"/>
      <w:pStyle w:val="70"/>
      <w:suff w:val="space"/>
      <w:lvlText w:val="第%1部分"/>
      <w:lvlJc w:val="center"/>
      <w:pPr>
        <w:ind w:left="3780" w:firstLine="0"/>
      </w:pPr>
      <w:rPr>
        <w:rFonts w:hint="eastAsia" w:eastAsia="华康简标题宋"/>
        <w:b/>
        <w:i w:val="0"/>
        <w:sz w:val="32"/>
      </w:rPr>
    </w:lvl>
    <w:lvl w:ilvl="1" w:tentative="0">
      <w:start w:val="1"/>
      <w:numFmt w:val="decimal"/>
      <w:suff w:val="space"/>
      <w:lvlText w:val="%2."/>
      <w:lvlJc w:val="left"/>
      <w:pPr>
        <w:ind w:left="360" w:firstLine="0"/>
      </w:pPr>
      <w:rPr>
        <w:rFonts w:hint="default" w:ascii="Times New Roman" w:hAnsi="Times New Roman" w:eastAsia="宋体"/>
        <w:b/>
        <w:i w:val="0"/>
        <w:sz w:val="24"/>
      </w:rPr>
    </w:lvl>
    <w:lvl w:ilvl="2" w:tentative="0">
      <w:start w:val="1"/>
      <w:numFmt w:val="decimal"/>
      <w:suff w:val="space"/>
      <w:lvlText w:val="%2.%3"/>
      <w:lvlJc w:val="left"/>
      <w:pPr>
        <w:ind w:left="0" w:firstLine="425"/>
      </w:pPr>
      <w:rPr>
        <w:rFonts w:hint="default" w:ascii="Times New Roman" w:hAnsi="Times New Roman" w:eastAsia="宋体"/>
        <w:b w:val="0"/>
        <w:i w:val="0"/>
        <w:color w:val="auto"/>
        <w:sz w:val="24"/>
      </w:rPr>
    </w:lvl>
    <w:lvl w:ilvl="3" w:tentative="0">
      <w:start w:val="1"/>
      <w:numFmt w:val="lowerLetter"/>
      <w:suff w:val="space"/>
      <w:lvlText w:val="%4)"/>
      <w:lvlJc w:val="left"/>
      <w:pPr>
        <w:ind w:left="0"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0">
    <w:nsid w:val="0248C179"/>
    <w:multiLevelType w:val="multilevel"/>
    <w:tmpl w:val="0248C179"/>
    <w:lvl w:ilvl="0" w:tentative="0">
      <w:start w:val="1"/>
      <w:numFmt w:val="decimal"/>
      <w:lvlText w:val="%1."/>
      <w:lvlJc w:val="left"/>
      <w:pPr>
        <w:ind w:left="534"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0"/>
      </w:pPr>
      <w:rPr>
        <w:rFonts w:hint="default"/>
        <w:lang w:val="zh-CN" w:eastAsia="zh-CN" w:bidi="zh-CN"/>
      </w:rPr>
    </w:lvl>
    <w:lvl w:ilvl="2" w:tentative="0">
      <w:start w:val="0"/>
      <w:numFmt w:val="bullet"/>
      <w:lvlText w:val="•"/>
      <w:lvlJc w:val="left"/>
      <w:pPr>
        <w:ind w:left="1824" w:hanging="420"/>
      </w:pPr>
      <w:rPr>
        <w:rFonts w:hint="default"/>
        <w:lang w:val="zh-CN" w:eastAsia="zh-CN" w:bidi="zh-CN"/>
      </w:rPr>
    </w:lvl>
    <w:lvl w:ilvl="3" w:tentative="0">
      <w:start w:val="0"/>
      <w:numFmt w:val="bullet"/>
      <w:lvlText w:val="•"/>
      <w:lvlJc w:val="left"/>
      <w:pPr>
        <w:ind w:left="2467" w:hanging="420"/>
      </w:pPr>
      <w:rPr>
        <w:rFonts w:hint="default"/>
        <w:lang w:val="zh-CN" w:eastAsia="zh-CN" w:bidi="zh-CN"/>
      </w:rPr>
    </w:lvl>
    <w:lvl w:ilvl="4" w:tentative="0">
      <w:start w:val="0"/>
      <w:numFmt w:val="bullet"/>
      <w:lvlText w:val="•"/>
      <w:lvlJc w:val="left"/>
      <w:pPr>
        <w:ind w:left="3109" w:hanging="420"/>
      </w:pPr>
      <w:rPr>
        <w:rFonts w:hint="default"/>
        <w:lang w:val="zh-CN" w:eastAsia="zh-CN" w:bidi="zh-CN"/>
      </w:rPr>
    </w:lvl>
    <w:lvl w:ilvl="5" w:tentative="0">
      <w:start w:val="0"/>
      <w:numFmt w:val="bullet"/>
      <w:lvlText w:val="•"/>
      <w:lvlJc w:val="left"/>
      <w:pPr>
        <w:ind w:left="3751" w:hanging="420"/>
      </w:pPr>
      <w:rPr>
        <w:rFonts w:hint="default"/>
        <w:lang w:val="zh-CN" w:eastAsia="zh-CN" w:bidi="zh-CN"/>
      </w:rPr>
    </w:lvl>
    <w:lvl w:ilvl="6" w:tentative="0">
      <w:start w:val="0"/>
      <w:numFmt w:val="bullet"/>
      <w:lvlText w:val="•"/>
      <w:lvlJc w:val="left"/>
      <w:pPr>
        <w:ind w:left="4394" w:hanging="420"/>
      </w:pPr>
      <w:rPr>
        <w:rFonts w:hint="default"/>
        <w:lang w:val="zh-CN" w:eastAsia="zh-CN" w:bidi="zh-CN"/>
      </w:rPr>
    </w:lvl>
    <w:lvl w:ilvl="7" w:tentative="0">
      <w:start w:val="0"/>
      <w:numFmt w:val="bullet"/>
      <w:lvlText w:val="•"/>
      <w:lvlJc w:val="left"/>
      <w:pPr>
        <w:ind w:left="5036" w:hanging="420"/>
      </w:pPr>
      <w:rPr>
        <w:rFonts w:hint="default"/>
        <w:lang w:val="zh-CN" w:eastAsia="zh-CN" w:bidi="zh-CN"/>
      </w:rPr>
    </w:lvl>
    <w:lvl w:ilvl="8" w:tentative="0">
      <w:start w:val="0"/>
      <w:numFmt w:val="bullet"/>
      <w:lvlText w:val="•"/>
      <w:lvlJc w:val="left"/>
      <w:pPr>
        <w:ind w:left="5678" w:hanging="420"/>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205" w:hanging="38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096" w:hanging="387"/>
      </w:pPr>
      <w:rPr>
        <w:rFonts w:hint="default"/>
        <w:lang w:val="zh-CN" w:eastAsia="zh-CN" w:bidi="zh-CN"/>
      </w:rPr>
    </w:lvl>
    <w:lvl w:ilvl="2" w:tentative="0">
      <w:start w:val="0"/>
      <w:numFmt w:val="bullet"/>
      <w:lvlText w:val="•"/>
      <w:lvlJc w:val="left"/>
      <w:pPr>
        <w:ind w:left="2993" w:hanging="387"/>
      </w:pPr>
      <w:rPr>
        <w:rFonts w:hint="default"/>
        <w:lang w:val="zh-CN" w:eastAsia="zh-CN" w:bidi="zh-CN"/>
      </w:rPr>
    </w:lvl>
    <w:lvl w:ilvl="3" w:tentative="0">
      <w:start w:val="0"/>
      <w:numFmt w:val="bullet"/>
      <w:lvlText w:val="•"/>
      <w:lvlJc w:val="left"/>
      <w:pPr>
        <w:ind w:left="3889" w:hanging="387"/>
      </w:pPr>
      <w:rPr>
        <w:rFonts w:hint="default"/>
        <w:lang w:val="zh-CN" w:eastAsia="zh-CN" w:bidi="zh-CN"/>
      </w:rPr>
    </w:lvl>
    <w:lvl w:ilvl="4" w:tentative="0">
      <w:start w:val="0"/>
      <w:numFmt w:val="bullet"/>
      <w:lvlText w:val="•"/>
      <w:lvlJc w:val="left"/>
      <w:pPr>
        <w:ind w:left="4786" w:hanging="387"/>
      </w:pPr>
      <w:rPr>
        <w:rFonts w:hint="default"/>
        <w:lang w:val="zh-CN" w:eastAsia="zh-CN" w:bidi="zh-CN"/>
      </w:rPr>
    </w:lvl>
    <w:lvl w:ilvl="5" w:tentative="0">
      <w:start w:val="0"/>
      <w:numFmt w:val="bullet"/>
      <w:lvlText w:val="•"/>
      <w:lvlJc w:val="left"/>
      <w:pPr>
        <w:ind w:left="5683" w:hanging="387"/>
      </w:pPr>
      <w:rPr>
        <w:rFonts w:hint="default"/>
        <w:lang w:val="zh-CN" w:eastAsia="zh-CN" w:bidi="zh-CN"/>
      </w:rPr>
    </w:lvl>
    <w:lvl w:ilvl="6" w:tentative="0">
      <w:start w:val="0"/>
      <w:numFmt w:val="bullet"/>
      <w:lvlText w:val="•"/>
      <w:lvlJc w:val="left"/>
      <w:pPr>
        <w:ind w:left="6579" w:hanging="387"/>
      </w:pPr>
      <w:rPr>
        <w:rFonts w:hint="default"/>
        <w:lang w:val="zh-CN" w:eastAsia="zh-CN" w:bidi="zh-CN"/>
      </w:rPr>
    </w:lvl>
    <w:lvl w:ilvl="7" w:tentative="0">
      <w:start w:val="0"/>
      <w:numFmt w:val="bullet"/>
      <w:lvlText w:val="•"/>
      <w:lvlJc w:val="left"/>
      <w:pPr>
        <w:ind w:left="7476" w:hanging="387"/>
      </w:pPr>
      <w:rPr>
        <w:rFonts w:hint="default"/>
        <w:lang w:val="zh-CN" w:eastAsia="zh-CN" w:bidi="zh-CN"/>
      </w:rPr>
    </w:lvl>
    <w:lvl w:ilvl="8" w:tentative="0">
      <w:start w:val="0"/>
      <w:numFmt w:val="bullet"/>
      <w:lvlText w:val="•"/>
      <w:lvlJc w:val="left"/>
      <w:pPr>
        <w:ind w:left="8373" w:hanging="387"/>
      </w:pPr>
      <w:rPr>
        <w:rFonts w:hint="default"/>
        <w:lang w:val="zh-CN" w:eastAsia="zh-CN" w:bidi="zh-CN"/>
      </w:rPr>
    </w:lvl>
  </w:abstractNum>
  <w:abstractNum w:abstractNumId="22">
    <w:nsid w:val="0E92A50F"/>
    <w:multiLevelType w:val="singleLevel"/>
    <w:tmpl w:val="0E92A50F"/>
    <w:lvl w:ilvl="0" w:tentative="0">
      <w:start w:val="1"/>
      <w:numFmt w:val="chineseCounting"/>
      <w:suff w:val="nothing"/>
      <w:lvlText w:val="（%1）"/>
      <w:lvlJc w:val="left"/>
      <w:pPr>
        <w:ind w:left="0" w:firstLine="420"/>
      </w:pPr>
      <w:rPr>
        <w:rFonts w:hint="eastAsia"/>
      </w:rPr>
    </w:lvl>
  </w:abstractNum>
  <w:abstractNum w:abstractNumId="23">
    <w:nsid w:val="1310BE76"/>
    <w:multiLevelType w:val="singleLevel"/>
    <w:tmpl w:val="1310BE76"/>
    <w:lvl w:ilvl="0" w:tentative="0">
      <w:start w:val="1"/>
      <w:numFmt w:val="chineseCounting"/>
      <w:suff w:val="nothing"/>
      <w:lvlText w:val="（%1）"/>
      <w:lvlJc w:val="left"/>
      <w:pPr>
        <w:ind w:left="0" w:firstLine="420"/>
      </w:pPr>
      <w:rPr>
        <w:rFonts w:hint="eastAsia"/>
      </w:rPr>
    </w:lvl>
  </w:abstractNum>
  <w:abstractNum w:abstractNumId="24">
    <w:nsid w:val="185DF9F3"/>
    <w:multiLevelType w:val="singleLevel"/>
    <w:tmpl w:val="185DF9F3"/>
    <w:lvl w:ilvl="0" w:tentative="0">
      <w:start w:val="1"/>
      <w:numFmt w:val="chineseCounting"/>
      <w:suff w:val="nothing"/>
      <w:lvlText w:val="（%1）"/>
      <w:lvlJc w:val="left"/>
      <w:pPr>
        <w:ind w:left="0" w:firstLine="420"/>
      </w:pPr>
      <w:rPr>
        <w:rFonts w:hint="eastAsia"/>
      </w:rPr>
    </w:lvl>
  </w:abstractNum>
  <w:abstractNum w:abstractNumId="25">
    <w:nsid w:val="2A8F537B"/>
    <w:multiLevelType w:val="multilevel"/>
    <w:tmpl w:val="2A8F537B"/>
    <w:lvl w:ilvl="0" w:tentative="0">
      <w:start w:val="1"/>
      <w:numFmt w:val="lowerLetter"/>
      <w:lvlText w:val="%1."/>
      <w:lvlJc w:val="left"/>
      <w:pPr>
        <w:ind w:left="429" w:hanging="213"/>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074" w:hanging="213"/>
      </w:pPr>
      <w:rPr>
        <w:rFonts w:hint="default"/>
        <w:lang w:val="zh-CN" w:eastAsia="zh-CN" w:bidi="zh-CN"/>
      </w:rPr>
    </w:lvl>
    <w:lvl w:ilvl="2" w:tentative="0">
      <w:start w:val="0"/>
      <w:numFmt w:val="bullet"/>
      <w:lvlText w:val="•"/>
      <w:lvlJc w:val="left"/>
      <w:pPr>
        <w:ind w:left="1728" w:hanging="213"/>
      </w:pPr>
      <w:rPr>
        <w:rFonts w:hint="default"/>
        <w:lang w:val="zh-CN" w:eastAsia="zh-CN" w:bidi="zh-CN"/>
      </w:rPr>
    </w:lvl>
    <w:lvl w:ilvl="3" w:tentative="0">
      <w:start w:val="0"/>
      <w:numFmt w:val="bullet"/>
      <w:lvlText w:val="•"/>
      <w:lvlJc w:val="left"/>
      <w:pPr>
        <w:ind w:left="2383" w:hanging="213"/>
      </w:pPr>
      <w:rPr>
        <w:rFonts w:hint="default"/>
        <w:lang w:val="zh-CN" w:eastAsia="zh-CN" w:bidi="zh-CN"/>
      </w:rPr>
    </w:lvl>
    <w:lvl w:ilvl="4" w:tentative="0">
      <w:start w:val="0"/>
      <w:numFmt w:val="bullet"/>
      <w:lvlText w:val="•"/>
      <w:lvlJc w:val="left"/>
      <w:pPr>
        <w:ind w:left="3037" w:hanging="213"/>
      </w:pPr>
      <w:rPr>
        <w:rFonts w:hint="default"/>
        <w:lang w:val="zh-CN" w:eastAsia="zh-CN" w:bidi="zh-CN"/>
      </w:rPr>
    </w:lvl>
    <w:lvl w:ilvl="5" w:tentative="0">
      <w:start w:val="0"/>
      <w:numFmt w:val="bullet"/>
      <w:lvlText w:val="•"/>
      <w:lvlJc w:val="left"/>
      <w:pPr>
        <w:ind w:left="3691" w:hanging="213"/>
      </w:pPr>
      <w:rPr>
        <w:rFonts w:hint="default"/>
        <w:lang w:val="zh-CN" w:eastAsia="zh-CN" w:bidi="zh-CN"/>
      </w:rPr>
    </w:lvl>
    <w:lvl w:ilvl="6" w:tentative="0">
      <w:start w:val="0"/>
      <w:numFmt w:val="bullet"/>
      <w:lvlText w:val="•"/>
      <w:lvlJc w:val="left"/>
      <w:pPr>
        <w:ind w:left="4346" w:hanging="213"/>
      </w:pPr>
      <w:rPr>
        <w:rFonts w:hint="default"/>
        <w:lang w:val="zh-CN" w:eastAsia="zh-CN" w:bidi="zh-CN"/>
      </w:rPr>
    </w:lvl>
    <w:lvl w:ilvl="7" w:tentative="0">
      <w:start w:val="0"/>
      <w:numFmt w:val="bullet"/>
      <w:lvlText w:val="•"/>
      <w:lvlJc w:val="left"/>
      <w:pPr>
        <w:ind w:left="5000" w:hanging="213"/>
      </w:pPr>
      <w:rPr>
        <w:rFonts w:hint="default"/>
        <w:lang w:val="zh-CN" w:eastAsia="zh-CN" w:bidi="zh-CN"/>
      </w:rPr>
    </w:lvl>
    <w:lvl w:ilvl="8" w:tentative="0">
      <w:start w:val="0"/>
      <w:numFmt w:val="bullet"/>
      <w:lvlText w:val="•"/>
      <w:lvlJc w:val="left"/>
      <w:pPr>
        <w:ind w:left="5654" w:hanging="213"/>
      </w:pPr>
      <w:rPr>
        <w:rFonts w:hint="default"/>
        <w:lang w:val="zh-CN" w:eastAsia="zh-CN" w:bidi="zh-CN"/>
      </w:rPr>
    </w:lvl>
  </w:abstractNum>
  <w:abstractNum w:abstractNumId="26">
    <w:nsid w:val="2FD01CBE"/>
    <w:multiLevelType w:val="singleLevel"/>
    <w:tmpl w:val="2FD01CBE"/>
    <w:lvl w:ilvl="0" w:tentative="0">
      <w:start w:val="2"/>
      <w:numFmt w:val="chineseCounting"/>
      <w:suff w:val="space"/>
      <w:lvlText w:val="第%1章"/>
      <w:lvlJc w:val="left"/>
      <w:rPr>
        <w:rFonts w:hint="eastAsia"/>
      </w:rPr>
    </w:lvl>
  </w:abstractNum>
  <w:abstractNum w:abstractNumId="27">
    <w:nsid w:val="32F1AFEA"/>
    <w:multiLevelType w:val="singleLevel"/>
    <w:tmpl w:val="32F1AFEA"/>
    <w:lvl w:ilvl="0" w:tentative="0">
      <w:start w:val="1"/>
      <w:numFmt w:val="chineseCounting"/>
      <w:suff w:val="nothing"/>
      <w:lvlText w:val="%1、"/>
      <w:lvlJc w:val="left"/>
      <w:pPr>
        <w:ind w:left="0" w:firstLine="420"/>
      </w:pPr>
      <w:rPr>
        <w:rFonts w:hint="eastAsia"/>
      </w:rPr>
    </w:lvl>
  </w:abstractNum>
  <w:abstractNum w:abstractNumId="28">
    <w:nsid w:val="347A436D"/>
    <w:multiLevelType w:val="singleLevel"/>
    <w:tmpl w:val="347A436D"/>
    <w:lvl w:ilvl="0" w:tentative="0">
      <w:start w:val="1"/>
      <w:numFmt w:val="decimal"/>
      <w:lvlText w:val="%1."/>
      <w:lvlJc w:val="left"/>
      <w:pPr>
        <w:tabs>
          <w:tab w:val="left" w:pos="840"/>
        </w:tabs>
        <w:ind w:left="1265" w:hanging="425"/>
      </w:pPr>
      <w:rPr>
        <w:rFonts w:hint="default"/>
      </w:rPr>
    </w:lvl>
  </w:abstractNum>
  <w:abstractNum w:abstractNumId="29">
    <w:nsid w:val="37A95E24"/>
    <w:multiLevelType w:val="singleLevel"/>
    <w:tmpl w:val="37A95E24"/>
    <w:lvl w:ilvl="0" w:tentative="0">
      <w:start w:val="1"/>
      <w:numFmt w:val="decimal"/>
      <w:lvlText w:val="%1."/>
      <w:lvlJc w:val="left"/>
      <w:pPr>
        <w:ind w:left="425" w:hanging="425"/>
      </w:pPr>
      <w:rPr>
        <w:rFonts w:hint="default"/>
      </w:rPr>
    </w:lvl>
  </w:abstractNum>
  <w:abstractNum w:abstractNumId="30">
    <w:nsid w:val="392A0EE2"/>
    <w:multiLevelType w:val="singleLevel"/>
    <w:tmpl w:val="392A0EE2"/>
    <w:lvl w:ilvl="0" w:tentative="0">
      <w:start w:val="1"/>
      <w:numFmt w:val="chineseCounting"/>
      <w:suff w:val="nothing"/>
      <w:lvlText w:val="（%1）"/>
      <w:lvlJc w:val="left"/>
      <w:pPr>
        <w:ind w:left="0" w:firstLine="420"/>
      </w:pPr>
      <w:rPr>
        <w:rFonts w:hint="eastAsia"/>
      </w:rPr>
    </w:lvl>
  </w:abstractNum>
  <w:abstractNum w:abstractNumId="31">
    <w:nsid w:val="39A0D9AC"/>
    <w:multiLevelType w:val="multilevel"/>
    <w:tmpl w:val="39A0D9AC"/>
    <w:lvl w:ilvl="0" w:tentative="0">
      <w:start w:val="1"/>
      <w:numFmt w:val="decimal"/>
      <w:lvlText w:val="%1."/>
      <w:lvlJc w:val="left"/>
      <w:pPr>
        <w:ind w:left="998" w:hanging="360"/>
        <w:jc w:val="left"/>
      </w:pPr>
      <w:rPr>
        <w:rFonts w:hint="default"/>
        <w:w w:val="100"/>
        <w:lang w:val="zh-CN" w:eastAsia="zh-CN" w:bidi="zh-CN"/>
      </w:rPr>
    </w:lvl>
    <w:lvl w:ilvl="1" w:tentative="0">
      <w:start w:val="1"/>
      <w:numFmt w:val="decimal"/>
      <w:lvlText w:val="%2."/>
      <w:lvlJc w:val="left"/>
      <w:pPr>
        <w:ind w:left="1632" w:hanging="5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87" w:hanging="569"/>
      </w:pPr>
      <w:rPr>
        <w:rFonts w:hint="default"/>
        <w:lang w:val="zh-CN" w:eastAsia="zh-CN" w:bidi="zh-CN"/>
      </w:rPr>
    </w:lvl>
    <w:lvl w:ilvl="3" w:tentative="0">
      <w:start w:val="0"/>
      <w:numFmt w:val="bullet"/>
      <w:lvlText w:val="•"/>
      <w:lvlJc w:val="left"/>
      <w:pPr>
        <w:ind w:left="3534" w:hanging="569"/>
      </w:pPr>
      <w:rPr>
        <w:rFonts w:hint="default"/>
        <w:lang w:val="zh-CN" w:eastAsia="zh-CN" w:bidi="zh-CN"/>
      </w:rPr>
    </w:lvl>
    <w:lvl w:ilvl="4" w:tentative="0">
      <w:start w:val="0"/>
      <w:numFmt w:val="bullet"/>
      <w:lvlText w:val="•"/>
      <w:lvlJc w:val="left"/>
      <w:pPr>
        <w:ind w:left="4482" w:hanging="569"/>
      </w:pPr>
      <w:rPr>
        <w:rFonts w:hint="default"/>
        <w:lang w:val="zh-CN" w:eastAsia="zh-CN" w:bidi="zh-CN"/>
      </w:rPr>
    </w:lvl>
    <w:lvl w:ilvl="5" w:tentative="0">
      <w:start w:val="0"/>
      <w:numFmt w:val="bullet"/>
      <w:lvlText w:val="•"/>
      <w:lvlJc w:val="left"/>
      <w:pPr>
        <w:ind w:left="5429" w:hanging="569"/>
      </w:pPr>
      <w:rPr>
        <w:rFonts w:hint="default"/>
        <w:lang w:val="zh-CN" w:eastAsia="zh-CN" w:bidi="zh-CN"/>
      </w:rPr>
    </w:lvl>
    <w:lvl w:ilvl="6" w:tentative="0">
      <w:start w:val="0"/>
      <w:numFmt w:val="bullet"/>
      <w:lvlText w:val="•"/>
      <w:lvlJc w:val="left"/>
      <w:pPr>
        <w:ind w:left="6376" w:hanging="569"/>
      </w:pPr>
      <w:rPr>
        <w:rFonts w:hint="default"/>
        <w:lang w:val="zh-CN" w:eastAsia="zh-CN" w:bidi="zh-CN"/>
      </w:rPr>
    </w:lvl>
    <w:lvl w:ilvl="7" w:tentative="0">
      <w:start w:val="0"/>
      <w:numFmt w:val="bullet"/>
      <w:lvlText w:val="•"/>
      <w:lvlJc w:val="left"/>
      <w:pPr>
        <w:ind w:left="7324" w:hanging="569"/>
      </w:pPr>
      <w:rPr>
        <w:rFonts w:hint="default"/>
        <w:lang w:val="zh-CN" w:eastAsia="zh-CN" w:bidi="zh-CN"/>
      </w:rPr>
    </w:lvl>
    <w:lvl w:ilvl="8" w:tentative="0">
      <w:start w:val="0"/>
      <w:numFmt w:val="bullet"/>
      <w:lvlText w:val="•"/>
      <w:lvlJc w:val="left"/>
      <w:pPr>
        <w:ind w:left="8271" w:hanging="569"/>
      </w:pPr>
      <w:rPr>
        <w:rFonts w:hint="default"/>
        <w:lang w:val="zh-CN" w:eastAsia="zh-CN" w:bidi="zh-CN"/>
      </w:rPr>
    </w:lvl>
  </w:abstractNum>
  <w:abstractNum w:abstractNumId="32">
    <w:nsid w:val="3B58C262"/>
    <w:multiLevelType w:val="singleLevel"/>
    <w:tmpl w:val="3B58C262"/>
    <w:lvl w:ilvl="0" w:tentative="0">
      <w:start w:val="1"/>
      <w:numFmt w:val="chineseCounting"/>
      <w:suff w:val="nothing"/>
      <w:lvlText w:val="（%1）"/>
      <w:lvlJc w:val="left"/>
      <w:pPr>
        <w:ind w:left="0" w:firstLine="420"/>
      </w:pPr>
      <w:rPr>
        <w:rFonts w:hint="eastAsia"/>
      </w:rPr>
    </w:lvl>
  </w:abstractNum>
  <w:abstractNum w:abstractNumId="33">
    <w:nsid w:val="418B90E6"/>
    <w:multiLevelType w:val="singleLevel"/>
    <w:tmpl w:val="418B90E6"/>
    <w:lvl w:ilvl="0" w:tentative="0">
      <w:start w:val="1"/>
      <w:numFmt w:val="chineseCounting"/>
      <w:suff w:val="nothing"/>
      <w:lvlText w:val="（%1）"/>
      <w:lvlJc w:val="left"/>
      <w:pPr>
        <w:ind w:left="0" w:firstLine="420"/>
      </w:pPr>
      <w:rPr>
        <w:rFonts w:hint="eastAsia"/>
      </w:rPr>
    </w:lvl>
  </w:abstractNum>
  <w:abstractNum w:abstractNumId="34">
    <w:nsid w:val="439EC17B"/>
    <w:multiLevelType w:val="singleLevel"/>
    <w:tmpl w:val="439EC17B"/>
    <w:lvl w:ilvl="0" w:tentative="0">
      <w:start w:val="1"/>
      <w:numFmt w:val="chineseCounting"/>
      <w:suff w:val="nothing"/>
      <w:lvlText w:val="（%1）"/>
      <w:lvlJc w:val="left"/>
      <w:pPr>
        <w:ind w:left="0" w:firstLine="420"/>
      </w:pPr>
      <w:rPr>
        <w:rFonts w:hint="eastAsia"/>
      </w:rPr>
    </w:lvl>
  </w:abstractNum>
  <w:abstractNum w:abstractNumId="35">
    <w:nsid w:val="46A08BB8"/>
    <w:multiLevelType w:val="multilevel"/>
    <w:tmpl w:val="46A08BB8"/>
    <w:lvl w:ilvl="0" w:tentative="0">
      <w:start w:val="1"/>
      <w:numFmt w:val="decimal"/>
      <w:lvlText w:val="%1."/>
      <w:lvlJc w:val="left"/>
      <w:pPr>
        <w:ind w:left="1063" w:hanging="425"/>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063"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881" w:hanging="529"/>
      </w:pPr>
      <w:rPr>
        <w:rFonts w:hint="default"/>
        <w:lang w:val="zh-CN" w:eastAsia="zh-CN" w:bidi="zh-CN"/>
      </w:rPr>
    </w:lvl>
    <w:lvl w:ilvl="3" w:tentative="0">
      <w:start w:val="0"/>
      <w:numFmt w:val="bullet"/>
      <w:lvlText w:val="•"/>
      <w:lvlJc w:val="left"/>
      <w:pPr>
        <w:ind w:left="3791" w:hanging="529"/>
      </w:pPr>
      <w:rPr>
        <w:rFonts w:hint="default"/>
        <w:lang w:val="zh-CN" w:eastAsia="zh-CN" w:bidi="zh-CN"/>
      </w:rPr>
    </w:lvl>
    <w:lvl w:ilvl="4" w:tentative="0">
      <w:start w:val="0"/>
      <w:numFmt w:val="bullet"/>
      <w:lvlText w:val="•"/>
      <w:lvlJc w:val="left"/>
      <w:pPr>
        <w:ind w:left="4702" w:hanging="529"/>
      </w:pPr>
      <w:rPr>
        <w:rFonts w:hint="default"/>
        <w:lang w:val="zh-CN" w:eastAsia="zh-CN" w:bidi="zh-CN"/>
      </w:rPr>
    </w:lvl>
    <w:lvl w:ilvl="5" w:tentative="0">
      <w:start w:val="0"/>
      <w:numFmt w:val="bullet"/>
      <w:lvlText w:val="•"/>
      <w:lvlJc w:val="left"/>
      <w:pPr>
        <w:ind w:left="5613" w:hanging="529"/>
      </w:pPr>
      <w:rPr>
        <w:rFonts w:hint="default"/>
        <w:lang w:val="zh-CN" w:eastAsia="zh-CN" w:bidi="zh-CN"/>
      </w:rPr>
    </w:lvl>
    <w:lvl w:ilvl="6" w:tentative="0">
      <w:start w:val="0"/>
      <w:numFmt w:val="bullet"/>
      <w:lvlText w:val="•"/>
      <w:lvlJc w:val="left"/>
      <w:pPr>
        <w:ind w:left="6523" w:hanging="529"/>
      </w:pPr>
      <w:rPr>
        <w:rFonts w:hint="default"/>
        <w:lang w:val="zh-CN" w:eastAsia="zh-CN" w:bidi="zh-CN"/>
      </w:rPr>
    </w:lvl>
    <w:lvl w:ilvl="7" w:tentative="0">
      <w:start w:val="0"/>
      <w:numFmt w:val="bullet"/>
      <w:lvlText w:val="•"/>
      <w:lvlJc w:val="left"/>
      <w:pPr>
        <w:ind w:left="7434" w:hanging="529"/>
      </w:pPr>
      <w:rPr>
        <w:rFonts w:hint="default"/>
        <w:lang w:val="zh-CN" w:eastAsia="zh-CN" w:bidi="zh-CN"/>
      </w:rPr>
    </w:lvl>
    <w:lvl w:ilvl="8" w:tentative="0">
      <w:start w:val="0"/>
      <w:numFmt w:val="bullet"/>
      <w:lvlText w:val="•"/>
      <w:lvlJc w:val="left"/>
      <w:pPr>
        <w:ind w:left="8345" w:hanging="529"/>
      </w:pPr>
      <w:rPr>
        <w:rFonts w:hint="default"/>
        <w:lang w:val="zh-CN" w:eastAsia="zh-CN" w:bidi="zh-CN"/>
      </w:rPr>
    </w:lvl>
  </w:abstractNum>
  <w:abstractNum w:abstractNumId="36">
    <w:nsid w:val="4969F5FD"/>
    <w:multiLevelType w:val="singleLevel"/>
    <w:tmpl w:val="4969F5FD"/>
    <w:lvl w:ilvl="0" w:tentative="0">
      <w:start w:val="1"/>
      <w:numFmt w:val="chineseCounting"/>
      <w:suff w:val="nothing"/>
      <w:lvlText w:val="（%1）"/>
      <w:lvlJc w:val="left"/>
      <w:pPr>
        <w:ind w:left="0" w:firstLine="420"/>
      </w:pPr>
      <w:rPr>
        <w:rFonts w:hint="eastAsia"/>
      </w:rPr>
    </w:lvl>
  </w:abstractNum>
  <w:abstractNum w:abstractNumId="37">
    <w:nsid w:val="4BB7215C"/>
    <w:multiLevelType w:val="singleLevel"/>
    <w:tmpl w:val="4BB7215C"/>
    <w:lvl w:ilvl="0" w:tentative="0">
      <w:start w:val="1"/>
      <w:numFmt w:val="decimal"/>
      <w:suff w:val="nothing"/>
      <w:lvlText w:val="%1."/>
      <w:lvlJc w:val="left"/>
      <w:pPr>
        <w:ind w:left="454" w:leftChars="0" w:hanging="454" w:firstLineChars="0"/>
      </w:pPr>
      <w:rPr>
        <w:rFonts w:hint="default"/>
      </w:rPr>
    </w:lvl>
  </w:abstractNum>
  <w:abstractNum w:abstractNumId="38">
    <w:nsid w:val="4D4DC07F"/>
    <w:multiLevelType w:val="multilevel"/>
    <w:tmpl w:val="4D4DC07F"/>
    <w:lvl w:ilvl="0" w:tentative="0">
      <w:start w:val="1"/>
      <w:numFmt w:val="decimal"/>
      <w:lvlText w:val="%1）"/>
      <w:lvlJc w:val="left"/>
      <w:pPr>
        <w:ind w:left="1364" w:hanging="301"/>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40" w:hanging="301"/>
      </w:pPr>
      <w:rPr>
        <w:rFonts w:hint="default"/>
        <w:lang w:val="zh-CN" w:eastAsia="zh-CN" w:bidi="zh-CN"/>
      </w:rPr>
    </w:lvl>
    <w:lvl w:ilvl="2" w:tentative="0">
      <w:start w:val="0"/>
      <w:numFmt w:val="bullet"/>
      <w:lvlText w:val="•"/>
      <w:lvlJc w:val="left"/>
      <w:pPr>
        <w:ind w:left="3121" w:hanging="301"/>
      </w:pPr>
      <w:rPr>
        <w:rFonts w:hint="default"/>
        <w:lang w:val="zh-CN" w:eastAsia="zh-CN" w:bidi="zh-CN"/>
      </w:rPr>
    </w:lvl>
    <w:lvl w:ilvl="3" w:tentative="0">
      <w:start w:val="0"/>
      <w:numFmt w:val="bullet"/>
      <w:lvlText w:val="•"/>
      <w:lvlJc w:val="left"/>
      <w:pPr>
        <w:ind w:left="4001" w:hanging="301"/>
      </w:pPr>
      <w:rPr>
        <w:rFonts w:hint="default"/>
        <w:lang w:val="zh-CN" w:eastAsia="zh-CN" w:bidi="zh-CN"/>
      </w:rPr>
    </w:lvl>
    <w:lvl w:ilvl="4" w:tentative="0">
      <w:start w:val="0"/>
      <w:numFmt w:val="bullet"/>
      <w:lvlText w:val="•"/>
      <w:lvlJc w:val="left"/>
      <w:pPr>
        <w:ind w:left="4882" w:hanging="301"/>
      </w:pPr>
      <w:rPr>
        <w:rFonts w:hint="default"/>
        <w:lang w:val="zh-CN" w:eastAsia="zh-CN" w:bidi="zh-CN"/>
      </w:rPr>
    </w:lvl>
    <w:lvl w:ilvl="5" w:tentative="0">
      <w:start w:val="0"/>
      <w:numFmt w:val="bullet"/>
      <w:lvlText w:val="•"/>
      <w:lvlJc w:val="left"/>
      <w:pPr>
        <w:ind w:left="5763" w:hanging="301"/>
      </w:pPr>
      <w:rPr>
        <w:rFonts w:hint="default"/>
        <w:lang w:val="zh-CN" w:eastAsia="zh-CN" w:bidi="zh-CN"/>
      </w:rPr>
    </w:lvl>
    <w:lvl w:ilvl="6" w:tentative="0">
      <w:start w:val="0"/>
      <w:numFmt w:val="bullet"/>
      <w:lvlText w:val="•"/>
      <w:lvlJc w:val="left"/>
      <w:pPr>
        <w:ind w:left="6643" w:hanging="301"/>
      </w:pPr>
      <w:rPr>
        <w:rFonts w:hint="default"/>
        <w:lang w:val="zh-CN" w:eastAsia="zh-CN" w:bidi="zh-CN"/>
      </w:rPr>
    </w:lvl>
    <w:lvl w:ilvl="7" w:tentative="0">
      <w:start w:val="0"/>
      <w:numFmt w:val="bullet"/>
      <w:lvlText w:val="•"/>
      <w:lvlJc w:val="left"/>
      <w:pPr>
        <w:ind w:left="7524" w:hanging="301"/>
      </w:pPr>
      <w:rPr>
        <w:rFonts w:hint="default"/>
        <w:lang w:val="zh-CN" w:eastAsia="zh-CN" w:bidi="zh-CN"/>
      </w:rPr>
    </w:lvl>
    <w:lvl w:ilvl="8" w:tentative="0">
      <w:start w:val="0"/>
      <w:numFmt w:val="bullet"/>
      <w:lvlText w:val="•"/>
      <w:lvlJc w:val="left"/>
      <w:pPr>
        <w:ind w:left="8405" w:hanging="301"/>
      </w:pPr>
      <w:rPr>
        <w:rFonts w:hint="default"/>
        <w:lang w:val="zh-CN" w:eastAsia="zh-CN" w:bidi="zh-CN"/>
      </w:rPr>
    </w:lvl>
  </w:abstractNum>
  <w:abstractNum w:abstractNumId="39">
    <w:nsid w:val="5420D0BA"/>
    <w:multiLevelType w:val="multilevel"/>
    <w:tmpl w:val="5420D0BA"/>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58B858A7"/>
    <w:multiLevelType w:val="singleLevel"/>
    <w:tmpl w:val="58B858A7"/>
    <w:lvl w:ilvl="0" w:tentative="0">
      <w:start w:val="1"/>
      <w:numFmt w:val="decimal"/>
      <w:suff w:val="nothing"/>
      <w:lvlText w:val="%1."/>
      <w:lvlJc w:val="left"/>
      <w:pPr>
        <w:ind w:left="454" w:leftChars="0" w:hanging="454" w:firstLineChars="0"/>
      </w:pPr>
      <w:rPr>
        <w:rFonts w:hint="default"/>
      </w:rPr>
    </w:lvl>
  </w:abstractNum>
  <w:abstractNum w:abstractNumId="41">
    <w:nsid w:val="59302F1A"/>
    <w:multiLevelType w:val="singleLevel"/>
    <w:tmpl w:val="59302F1A"/>
    <w:lvl w:ilvl="0" w:tentative="0">
      <w:start w:val="1"/>
      <w:numFmt w:val="chineseCounting"/>
      <w:suff w:val="nothing"/>
      <w:lvlText w:val="（%1）"/>
      <w:lvlJc w:val="left"/>
      <w:pPr>
        <w:ind w:left="0" w:firstLine="420"/>
      </w:pPr>
      <w:rPr>
        <w:rFonts w:hint="eastAsia"/>
      </w:rPr>
    </w:lvl>
  </w:abstractNum>
  <w:abstractNum w:abstractNumId="42">
    <w:nsid w:val="5A241D34"/>
    <w:multiLevelType w:val="multilevel"/>
    <w:tmpl w:val="5A241D34"/>
    <w:lvl w:ilvl="0" w:tentative="0">
      <w:start w:val="2"/>
      <w:numFmt w:val="decimal"/>
      <w:lvlText w:val="%1."/>
      <w:lvlJc w:val="left"/>
      <w:pPr>
        <w:ind w:left="539" w:hanging="425"/>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5"/>
      </w:pPr>
      <w:rPr>
        <w:rFonts w:hint="default"/>
        <w:lang w:val="zh-CN" w:eastAsia="zh-CN" w:bidi="zh-CN"/>
      </w:rPr>
    </w:lvl>
    <w:lvl w:ilvl="2" w:tentative="0">
      <w:start w:val="0"/>
      <w:numFmt w:val="bullet"/>
      <w:lvlText w:val="•"/>
      <w:lvlJc w:val="left"/>
      <w:pPr>
        <w:ind w:left="1824" w:hanging="425"/>
      </w:pPr>
      <w:rPr>
        <w:rFonts w:hint="default"/>
        <w:lang w:val="zh-CN" w:eastAsia="zh-CN" w:bidi="zh-CN"/>
      </w:rPr>
    </w:lvl>
    <w:lvl w:ilvl="3" w:tentative="0">
      <w:start w:val="0"/>
      <w:numFmt w:val="bullet"/>
      <w:lvlText w:val="•"/>
      <w:lvlJc w:val="left"/>
      <w:pPr>
        <w:ind w:left="2467" w:hanging="425"/>
      </w:pPr>
      <w:rPr>
        <w:rFonts w:hint="default"/>
        <w:lang w:val="zh-CN" w:eastAsia="zh-CN" w:bidi="zh-CN"/>
      </w:rPr>
    </w:lvl>
    <w:lvl w:ilvl="4" w:tentative="0">
      <w:start w:val="0"/>
      <w:numFmt w:val="bullet"/>
      <w:lvlText w:val="•"/>
      <w:lvlJc w:val="left"/>
      <w:pPr>
        <w:ind w:left="3109" w:hanging="425"/>
      </w:pPr>
      <w:rPr>
        <w:rFonts w:hint="default"/>
        <w:lang w:val="zh-CN" w:eastAsia="zh-CN" w:bidi="zh-CN"/>
      </w:rPr>
    </w:lvl>
    <w:lvl w:ilvl="5" w:tentative="0">
      <w:start w:val="0"/>
      <w:numFmt w:val="bullet"/>
      <w:lvlText w:val="•"/>
      <w:lvlJc w:val="left"/>
      <w:pPr>
        <w:ind w:left="3751" w:hanging="425"/>
      </w:pPr>
      <w:rPr>
        <w:rFonts w:hint="default"/>
        <w:lang w:val="zh-CN" w:eastAsia="zh-CN" w:bidi="zh-CN"/>
      </w:rPr>
    </w:lvl>
    <w:lvl w:ilvl="6" w:tentative="0">
      <w:start w:val="0"/>
      <w:numFmt w:val="bullet"/>
      <w:lvlText w:val="•"/>
      <w:lvlJc w:val="left"/>
      <w:pPr>
        <w:ind w:left="4394" w:hanging="425"/>
      </w:pPr>
      <w:rPr>
        <w:rFonts w:hint="default"/>
        <w:lang w:val="zh-CN" w:eastAsia="zh-CN" w:bidi="zh-CN"/>
      </w:rPr>
    </w:lvl>
    <w:lvl w:ilvl="7" w:tentative="0">
      <w:start w:val="0"/>
      <w:numFmt w:val="bullet"/>
      <w:lvlText w:val="•"/>
      <w:lvlJc w:val="left"/>
      <w:pPr>
        <w:ind w:left="5036" w:hanging="425"/>
      </w:pPr>
      <w:rPr>
        <w:rFonts w:hint="default"/>
        <w:lang w:val="zh-CN" w:eastAsia="zh-CN" w:bidi="zh-CN"/>
      </w:rPr>
    </w:lvl>
    <w:lvl w:ilvl="8" w:tentative="0">
      <w:start w:val="0"/>
      <w:numFmt w:val="bullet"/>
      <w:lvlText w:val="•"/>
      <w:lvlJc w:val="left"/>
      <w:pPr>
        <w:ind w:left="5678" w:hanging="425"/>
      </w:pPr>
      <w:rPr>
        <w:rFonts w:hint="default"/>
        <w:lang w:val="zh-CN" w:eastAsia="zh-CN" w:bidi="zh-CN"/>
      </w:rPr>
    </w:lvl>
  </w:abstractNum>
  <w:abstractNum w:abstractNumId="43">
    <w:nsid w:val="60382F6E"/>
    <w:multiLevelType w:val="multilevel"/>
    <w:tmpl w:val="60382F6E"/>
    <w:lvl w:ilvl="0" w:tentative="0">
      <w:start w:val="1"/>
      <w:numFmt w:val="decimal"/>
      <w:lvlText w:val="%1."/>
      <w:lvlJc w:val="left"/>
      <w:pPr>
        <w:ind w:left="1058" w:hanging="420"/>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346" w:hanging="425"/>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20" w:hanging="425"/>
      </w:pPr>
      <w:rPr>
        <w:rFonts w:hint="default"/>
        <w:lang w:val="zh-CN" w:eastAsia="zh-CN" w:bidi="zh-CN"/>
      </w:rPr>
    </w:lvl>
    <w:lvl w:ilvl="3" w:tentative="0">
      <w:start w:val="0"/>
      <w:numFmt w:val="bullet"/>
      <w:lvlText w:val="•"/>
      <w:lvlJc w:val="left"/>
      <w:pPr>
        <w:ind w:left="3301" w:hanging="425"/>
      </w:pPr>
      <w:rPr>
        <w:rFonts w:hint="default"/>
        <w:lang w:val="zh-CN" w:eastAsia="zh-CN" w:bidi="zh-CN"/>
      </w:rPr>
    </w:lvl>
    <w:lvl w:ilvl="4" w:tentative="0">
      <w:start w:val="0"/>
      <w:numFmt w:val="bullet"/>
      <w:lvlText w:val="•"/>
      <w:lvlJc w:val="left"/>
      <w:pPr>
        <w:ind w:left="4282" w:hanging="425"/>
      </w:pPr>
      <w:rPr>
        <w:rFonts w:hint="default"/>
        <w:lang w:val="zh-CN" w:eastAsia="zh-CN" w:bidi="zh-CN"/>
      </w:rPr>
    </w:lvl>
    <w:lvl w:ilvl="5" w:tentative="0">
      <w:start w:val="0"/>
      <w:numFmt w:val="bullet"/>
      <w:lvlText w:val="•"/>
      <w:lvlJc w:val="left"/>
      <w:pPr>
        <w:ind w:left="5262" w:hanging="425"/>
      </w:pPr>
      <w:rPr>
        <w:rFonts w:hint="default"/>
        <w:lang w:val="zh-CN" w:eastAsia="zh-CN" w:bidi="zh-CN"/>
      </w:rPr>
    </w:lvl>
    <w:lvl w:ilvl="6" w:tentative="0">
      <w:start w:val="0"/>
      <w:numFmt w:val="bullet"/>
      <w:lvlText w:val="•"/>
      <w:lvlJc w:val="left"/>
      <w:pPr>
        <w:ind w:left="6243" w:hanging="425"/>
      </w:pPr>
      <w:rPr>
        <w:rFonts w:hint="default"/>
        <w:lang w:val="zh-CN" w:eastAsia="zh-CN" w:bidi="zh-CN"/>
      </w:rPr>
    </w:lvl>
    <w:lvl w:ilvl="7" w:tentative="0">
      <w:start w:val="0"/>
      <w:numFmt w:val="bullet"/>
      <w:lvlText w:val="•"/>
      <w:lvlJc w:val="left"/>
      <w:pPr>
        <w:ind w:left="7224" w:hanging="425"/>
      </w:pPr>
      <w:rPr>
        <w:rFonts w:hint="default"/>
        <w:lang w:val="zh-CN" w:eastAsia="zh-CN" w:bidi="zh-CN"/>
      </w:rPr>
    </w:lvl>
    <w:lvl w:ilvl="8" w:tentative="0">
      <w:start w:val="0"/>
      <w:numFmt w:val="bullet"/>
      <w:lvlText w:val="•"/>
      <w:lvlJc w:val="left"/>
      <w:pPr>
        <w:ind w:left="8204" w:hanging="425"/>
      </w:pPr>
      <w:rPr>
        <w:rFonts w:hint="default"/>
        <w:lang w:val="zh-CN" w:eastAsia="zh-CN" w:bidi="zh-CN"/>
      </w:rPr>
    </w:lvl>
  </w:abstractNum>
  <w:abstractNum w:abstractNumId="44">
    <w:nsid w:val="629F7852"/>
    <w:multiLevelType w:val="multilevel"/>
    <w:tmpl w:val="629F7852"/>
    <w:lvl w:ilvl="0" w:tentative="0">
      <w:start w:val="1"/>
      <w:numFmt w:val="decimal"/>
      <w:lvlText w:val="%1."/>
      <w:lvlJc w:val="left"/>
      <w:pPr>
        <w:ind w:left="1066" w:hanging="428"/>
        <w:jc w:val="left"/>
      </w:pPr>
      <w:rPr>
        <w:rFonts w:hint="default" w:ascii="Microsoft JhengHei" w:hAnsi="Microsoft JhengHei" w:eastAsia="Microsoft JhengHei" w:cs="Microsoft JhengHei"/>
        <w:b/>
        <w:bCs/>
        <w:w w:val="118"/>
        <w:sz w:val="21"/>
        <w:szCs w:val="21"/>
        <w:lang w:val="zh-CN" w:eastAsia="zh-CN" w:bidi="zh-CN"/>
      </w:rPr>
    </w:lvl>
    <w:lvl w:ilvl="1" w:tentative="0">
      <w:start w:val="0"/>
      <w:numFmt w:val="bullet"/>
      <w:lvlText w:val="•"/>
      <w:lvlJc w:val="left"/>
      <w:pPr>
        <w:ind w:left="1970" w:hanging="428"/>
      </w:pPr>
      <w:rPr>
        <w:rFonts w:hint="default"/>
        <w:lang w:val="zh-CN" w:eastAsia="zh-CN" w:bidi="zh-CN"/>
      </w:rPr>
    </w:lvl>
    <w:lvl w:ilvl="2" w:tentative="0">
      <w:start w:val="0"/>
      <w:numFmt w:val="bullet"/>
      <w:lvlText w:val="•"/>
      <w:lvlJc w:val="left"/>
      <w:pPr>
        <w:ind w:left="2881" w:hanging="428"/>
      </w:pPr>
      <w:rPr>
        <w:rFonts w:hint="default"/>
        <w:lang w:val="zh-CN" w:eastAsia="zh-CN" w:bidi="zh-CN"/>
      </w:rPr>
    </w:lvl>
    <w:lvl w:ilvl="3" w:tentative="0">
      <w:start w:val="0"/>
      <w:numFmt w:val="bullet"/>
      <w:lvlText w:val="•"/>
      <w:lvlJc w:val="left"/>
      <w:pPr>
        <w:ind w:left="3791" w:hanging="428"/>
      </w:pPr>
      <w:rPr>
        <w:rFonts w:hint="default"/>
        <w:lang w:val="zh-CN" w:eastAsia="zh-CN" w:bidi="zh-CN"/>
      </w:rPr>
    </w:lvl>
    <w:lvl w:ilvl="4" w:tentative="0">
      <w:start w:val="0"/>
      <w:numFmt w:val="bullet"/>
      <w:lvlText w:val="•"/>
      <w:lvlJc w:val="left"/>
      <w:pPr>
        <w:ind w:left="4702" w:hanging="428"/>
      </w:pPr>
      <w:rPr>
        <w:rFonts w:hint="default"/>
        <w:lang w:val="zh-CN" w:eastAsia="zh-CN" w:bidi="zh-CN"/>
      </w:rPr>
    </w:lvl>
    <w:lvl w:ilvl="5" w:tentative="0">
      <w:start w:val="0"/>
      <w:numFmt w:val="bullet"/>
      <w:lvlText w:val="•"/>
      <w:lvlJc w:val="left"/>
      <w:pPr>
        <w:ind w:left="5613" w:hanging="428"/>
      </w:pPr>
      <w:rPr>
        <w:rFonts w:hint="default"/>
        <w:lang w:val="zh-CN" w:eastAsia="zh-CN" w:bidi="zh-CN"/>
      </w:rPr>
    </w:lvl>
    <w:lvl w:ilvl="6" w:tentative="0">
      <w:start w:val="0"/>
      <w:numFmt w:val="bullet"/>
      <w:lvlText w:val="•"/>
      <w:lvlJc w:val="left"/>
      <w:pPr>
        <w:ind w:left="6523" w:hanging="428"/>
      </w:pPr>
      <w:rPr>
        <w:rFonts w:hint="default"/>
        <w:lang w:val="zh-CN" w:eastAsia="zh-CN" w:bidi="zh-CN"/>
      </w:rPr>
    </w:lvl>
    <w:lvl w:ilvl="7" w:tentative="0">
      <w:start w:val="0"/>
      <w:numFmt w:val="bullet"/>
      <w:lvlText w:val="•"/>
      <w:lvlJc w:val="left"/>
      <w:pPr>
        <w:ind w:left="7434" w:hanging="428"/>
      </w:pPr>
      <w:rPr>
        <w:rFonts w:hint="default"/>
        <w:lang w:val="zh-CN" w:eastAsia="zh-CN" w:bidi="zh-CN"/>
      </w:rPr>
    </w:lvl>
    <w:lvl w:ilvl="8" w:tentative="0">
      <w:start w:val="0"/>
      <w:numFmt w:val="bullet"/>
      <w:lvlText w:val="•"/>
      <w:lvlJc w:val="left"/>
      <w:pPr>
        <w:ind w:left="8345" w:hanging="428"/>
      </w:pPr>
      <w:rPr>
        <w:rFonts w:hint="default"/>
        <w:lang w:val="zh-CN" w:eastAsia="zh-CN" w:bidi="zh-CN"/>
      </w:rPr>
    </w:lvl>
  </w:abstractNum>
  <w:abstractNum w:abstractNumId="45">
    <w:nsid w:val="64471083"/>
    <w:multiLevelType w:val="singleLevel"/>
    <w:tmpl w:val="64471083"/>
    <w:lvl w:ilvl="0" w:tentative="0">
      <w:start w:val="11"/>
      <w:numFmt w:val="chineseCounting"/>
      <w:suff w:val="nothing"/>
      <w:lvlText w:val="%1、"/>
      <w:lvlJc w:val="left"/>
      <w:pPr>
        <w:ind w:left="0" w:firstLine="420"/>
      </w:pPr>
      <w:rPr>
        <w:rFonts w:hint="eastAsia"/>
      </w:rPr>
    </w:lvl>
  </w:abstractNum>
  <w:abstractNum w:abstractNumId="46">
    <w:nsid w:val="74B0010A"/>
    <w:multiLevelType w:val="singleLevel"/>
    <w:tmpl w:val="74B0010A"/>
    <w:lvl w:ilvl="0" w:tentative="0">
      <w:start w:val="1"/>
      <w:numFmt w:val="decimal"/>
      <w:lvlText w:val="%1."/>
      <w:lvlJc w:val="left"/>
    </w:lvl>
  </w:abstractNum>
  <w:num w:numId="1">
    <w:abstractNumId w:val="19"/>
  </w:num>
  <w:num w:numId="2">
    <w:abstractNumId w:val="17"/>
  </w:num>
  <w:num w:numId="3">
    <w:abstractNumId w:val="4"/>
  </w:num>
  <w:num w:numId="4">
    <w:abstractNumId w:val="39"/>
  </w:num>
  <w:num w:numId="5">
    <w:abstractNumId w:val="5"/>
  </w:num>
  <w:num w:numId="6">
    <w:abstractNumId w:val="10"/>
  </w:num>
  <w:num w:numId="7">
    <w:abstractNumId w:val="45"/>
  </w:num>
  <w:num w:numId="8">
    <w:abstractNumId w:val="15"/>
  </w:num>
  <w:num w:numId="9">
    <w:abstractNumId w:val="20"/>
  </w:num>
  <w:num w:numId="10">
    <w:abstractNumId w:val="1"/>
  </w:num>
  <w:num w:numId="11">
    <w:abstractNumId w:val="25"/>
  </w:num>
  <w:num w:numId="12">
    <w:abstractNumId w:val="42"/>
  </w:num>
  <w:num w:numId="13">
    <w:abstractNumId w:val="11"/>
  </w:num>
  <w:num w:numId="14">
    <w:abstractNumId w:val="26"/>
  </w:num>
  <w:num w:numId="15">
    <w:abstractNumId w:val="38"/>
  </w:num>
  <w:num w:numId="16">
    <w:abstractNumId w:val="14"/>
  </w:num>
  <w:num w:numId="17">
    <w:abstractNumId w:val="16"/>
  </w:num>
  <w:num w:numId="18">
    <w:abstractNumId w:val="3"/>
  </w:num>
  <w:num w:numId="19">
    <w:abstractNumId w:val="36"/>
  </w:num>
  <w:num w:numId="20">
    <w:abstractNumId w:val="8"/>
  </w:num>
  <w:num w:numId="21">
    <w:abstractNumId w:val="37"/>
  </w:num>
  <w:num w:numId="22">
    <w:abstractNumId w:val="23"/>
  </w:num>
  <w:num w:numId="23">
    <w:abstractNumId w:val="41"/>
  </w:num>
  <w:num w:numId="24">
    <w:abstractNumId w:val="32"/>
  </w:num>
  <w:num w:numId="25">
    <w:abstractNumId w:val="33"/>
  </w:num>
  <w:num w:numId="26">
    <w:abstractNumId w:val="7"/>
  </w:num>
  <w:num w:numId="27">
    <w:abstractNumId w:val="34"/>
  </w:num>
  <w:num w:numId="28">
    <w:abstractNumId w:val="30"/>
  </w:num>
  <w:num w:numId="29">
    <w:abstractNumId w:val="6"/>
  </w:num>
  <w:num w:numId="30">
    <w:abstractNumId w:val="24"/>
  </w:num>
  <w:num w:numId="31">
    <w:abstractNumId w:val="22"/>
  </w:num>
  <w:num w:numId="32">
    <w:abstractNumId w:val="27"/>
  </w:num>
  <w:num w:numId="33">
    <w:abstractNumId w:val="40"/>
  </w:num>
  <w:num w:numId="34">
    <w:abstractNumId w:val="9"/>
  </w:num>
  <w:num w:numId="35">
    <w:abstractNumId w:val="12"/>
  </w:num>
  <w:num w:numId="36">
    <w:abstractNumId w:val="43"/>
  </w:num>
  <w:num w:numId="37">
    <w:abstractNumId w:val="18"/>
  </w:num>
  <w:num w:numId="38">
    <w:abstractNumId w:val="21"/>
  </w:num>
  <w:num w:numId="39">
    <w:abstractNumId w:val="35"/>
  </w:num>
  <w:num w:numId="40">
    <w:abstractNumId w:val="13"/>
  </w:num>
  <w:num w:numId="41">
    <w:abstractNumId w:val="29"/>
  </w:num>
  <w:num w:numId="42">
    <w:abstractNumId w:val="28"/>
  </w:num>
  <w:num w:numId="43">
    <w:abstractNumId w:val="44"/>
  </w:num>
  <w:num w:numId="44">
    <w:abstractNumId w:val="2"/>
  </w:num>
  <w:num w:numId="45">
    <w:abstractNumId w:val="31"/>
  </w:num>
  <w:num w:numId="46">
    <w:abstractNumId w:val="4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150EAD"/>
    <w:rsid w:val="003B643A"/>
    <w:rsid w:val="00C627DB"/>
    <w:rsid w:val="00CF5FBD"/>
    <w:rsid w:val="00DE5743"/>
    <w:rsid w:val="01042A33"/>
    <w:rsid w:val="0104493E"/>
    <w:rsid w:val="012F47E9"/>
    <w:rsid w:val="01620A24"/>
    <w:rsid w:val="01BE66C3"/>
    <w:rsid w:val="01EF572E"/>
    <w:rsid w:val="01FD7E4B"/>
    <w:rsid w:val="025B48D5"/>
    <w:rsid w:val="026D0630"/>
    <w:rsid w:val="02714278"/>
    <w:rsid w:val="02E61773"/>
    <w:rsid w:val="032717F9"/>
    <w:rsid w:val="035D2385"/>
    <w:rsid w:val="03894DA6"/>
    <w:rsid w:val="03B95FF4"/>
    <w:rsid w:val="043D45E2"/>
    <w:rsid w:val="04542A6C"/>
    <w:rsid w:val="04EA7A7F"/>
    <w:rsid w:val="05823844"/>
    <w:rsid w:val="05897D84"/>
    <w:rsid w:val="05A178FE"/>
    <w:rsid w:val="05DE27F2"/>
    <w:rsid w:val="063A0CA5"/>
    <w:rsid w:val="06481306"/>
    <w:rsid w:val="06B036DE"/>
    <w:rsid w:val="07363885"/>
    <w:rsid w:val="07395B59"/>
    <w:rsid w:val="07403B6A"/>
    <w:rsid w:val="07634BF4"/>
    <w:rsid w:val="07837B1A"/>
    <w:rsid w:val="08027153"/>
    <w:rsid w:val="08985178"/>
    <w:rsid w:val="08BD2DDC"/>
    <w:rsid w:val="08CC5B1A"/>
    <w:rsid w:val="08DA0C6E"/>
    <w:rsid w:val="08E77F66"/>
    <w:rsid w:val="08FA2C5C"/>
    <w:rsid w:val="091278DE"/>
    <w:rsid w:val="09A873F2"/>
    <w:rsid w:val="09D77460"/>
    <w:rsid w:val="0A622E5E"/>
    <w:rsid w:val="0AB65FF7"/>
    <w:rsid w:val="0B000C3C"/>
    <w:rsid w:val="0B362BF0"/>
    <w:rsid w:val="0B8035E5"/>
    <w:rsid w:val="0BF81C18"/>
    <w:rsid w:val="0C0B7609"/>
    <w:rsid w:val="0C181311"/>
    <w:rsid w:val="0C3B7525"/>
    <w:rsid w:val="0CC2761A"/>
    <w:rsid w:val="0CD66F96"/>
    <w:rsid w:val="0CDA05BC"/>
    <w:rsid w:val="0D63385A"/>
    <w:rsid w:val="0DDC3A39"/>
    <w:rsid w:val="0E362A63"/>
    <w:rsid w:val="0E4E3315"/>
    <w:rsid w:val="0E6B5739"/>
    <w:rsid w:val="0E6E0458"/>
    <w:rsid w:val="0EEB5055"/>
    <w:rsid w:val="0EFD57A2"/>
    <w:rsid w:val="0F346E76"/>
    <w:rsid w:val="0F5016F0"/>
    <w:rsid w:val="0FCC498E"/>
    <w:rsid w:val="0FE91DE1"/>
    <w:rsid w:val="106038BC"/>
    <w:rsid w:val="10CE2C69"/>
    <w:rsid w:val="10DA3121"/>
    <w:rsid w:val="11307E07"/>
    <w:rsid w:val="113B273E"/>
    <w:rsid w:val="11650084"/>
    <w:rsid w:val="11A94443"/>
    <w:rsid w:val="11AD157F"/>
    <w:rsid w:val="11B81FE1"/>
    <w:rsid w:val="11F2153E"/>
    <w:rsid w:val="12232288"/>
    <w:rsid w:val="12485112"/>
    <w:rsid w:val="12706417"/>
    <w:rsid w:val="127F67AC"/>
    <w:rsid w:val="128726CE"/>
    <w:rsid w:val="128B2CEE"/>
    <w:rsid w:val="1338623F"/>
    <w:rsid w:val="135634D1"/>
    <w:rsid w:val="141B6624"/>
    <w:rsid w:val="14243D5B"/>
    <w:rsid w:val="14D0739A"/>
    <w:rsid w:val="150E61E8"/>
    <w:rsid w:val="154D34BF"/>
    <w:rsid w:val="15581F72"/>
    <w:rsid w:val="15C10B09"/>
    <w:rsid w:val="160F6AF6"/>
    <w:rsid w:val="16223ECC"/>
    <w:rsid w:val="16842491"/>
    <w:rsid w:val="16A71FAA"/>
    <w:rsid w:val="16A9014A"/>
    <w:rsid w:val="17375756"/>
    <w:rsid w:val="17A821AF"/>
    <w:rsid w:val="17AC7EF2"/>
    <w:rsid w:val="17CE6F83"/>
    <w:rsid w:val="18333CB4"/>
    <w:rsid w:val="18B20B64"/>
    <w:rsid w:val="19606B74"/>
    <w:rsid w:val="19A16DC2"/>
    <w:rsid w:val="19CF65A5"/>
    <w:rsid w:val="19DF5994"/>
    <w:rsid w:val="19E00326"/>
    <w:rsid w:val="19F001FA"/>
    <w:rsid w:val="1A294D39"/>
    <w:rsid w:val="1A2E1092"/>
    <w:rsid w:val="1A3F7D16"/>
    <w:rsid w:val="1A7D4D49"/>
    <w:rsid w:val="1A7D636E"/>
    <w:rsid w:val="1AA66184"/>
    <w:rsid w:val="1AB07CF9"/>
    <w:rsid w:val="1AE6371B"/>
    <w:rsid w:val="1B5D736C"/>
    <w:rsid w:val="1B9A62B3"/>
    <w:rsid w:val="1BC14557"/>
    <w:rsid w:val="1BD5051A"/>
    <w:rsid w:val="1BD96DDB"/>
    <w:rsid w:val="1C086757"/>
    <w:rsid w:val="1CE4794F"/>
    <w:rsid w:val="1D4352C7"/>
    <w:rsid w:val="1DCF66E8"/>
    <w:rsid w:val="1DDE692B"/>
    <w:rsid w:val="1E1A38DE"/>
    <w:rsid w:val="1E2C6C4B"/>
    <w:rsid w:val="1EB72FC0"/>
    <w:rsid w:val="1F422C41"/>
    <w:rsid w:val="1F872968"/>
    <w:rsid w:val="1FF61864"/>
    <w:rsid w:val="20150613"/>
    <w:rsid w:val="20757214"/>
    <w:rsid w:val="20A61D3A"/>
    <w:rsid w:val="20DA787E"/>
    <w:rsid w:val="20FA7FAF"/>
    <w:rsid w:val="21232B24"/>
    <w:rsid w:val="21A4301C"/>
    <w:rsid w:val="21C75EC5"/>
    <w:rsid w:val="21CB5ECA"/>
    <w:rsid w:val="21FB3F4F"/>
    <w:rsid w:val="2286727C"/>
    <w:rsid w:val="22950C0E"/>
    <w:rsid w:val="22A42CD1"/>
    <w:rsid w:val="22A53C73"/>
    <w:rsid w:val="22D63A95"/>
    <w:rsid w:val="233933C4"/>
    <w:rsid w:val="235042D2"/>
    <w:rsid w:val="236A7100"/>
    <w:rsid w:val="23CB18C3"/>
    <w:rsid w:val="23D7025F"/>
    <w:rsid w:val="23FA13C3"/>
    <w:rsid w:val="246102B6"/>
    <w:rsid w:val="249C2F18"/>
    <w:rsid w:val="24AD4960"/>
    <w:rsid w:val="24C8235B"/>
    <w:rsid w:val="24DC3F73"/>
    <w:rsid w:val="250B175F"/>
    <w:rsid w:val="252437BD"/>
    <w:rsid w:val="25413CF8"/>
    <w:rsid w:val="25900C9B"/>
    <w:rsid w:val="25C466A6"/>
    <w:rsid w:val="25C73225"/>
    <w:rsid w:val="25CD4186"/>
    <w:rsid w:val="25F80BEF"/>
    <w:rsid w:val="2684285D"/>
    <w:rsid w:val="28066922"/>
    <w:rsid w:val="280C5E86"/>
    <w:rsid w:val="287064F9"/>
    <w:rsid w:val="28A0408C"/>
    <w:rsid w:val="28DF421D"/>
    <w:rsid w:val="29564161"/>
    <w:rsid w:val="29CC1D9D"/>
    <w:rsid w:val="2A8F3644"/>
    <w:rsid w:val="2ACF42A4"/>
    <w:rsid w:val="2B3F72B2"/>
    <w:rsid w:val="2B9D1A5A"/>
    <w:rsid w:val="2C6E05F4"/>
    <w:rsid w:val="2D163061"/>
    <w:rsid w:val="2D6B7CCB"/>
    <w:rsid w:val="2D880F68"/>
    <w:rsid w:val="2DA12A29"/>
    <w:rsid w:val="2DFF3CE8"/>
    <w:rsid w:val="2E2B1C44"/>
    <w:rsid w:val="2E427F31"/>
    <w:rsid w:val="2EB164D8"/>
    <w:rsid w:val="2ECE3033"/>
    <w:rsid w:val="2EFD775C"/>
    <w:rsid w:val="2F271A9B"/>
    <w:rsid w:val="2F4D3BAA"/>
    <w:rsid w:val="2F6C52B6"/>
    <w:rsid w:val="2F8860C3"/>
    <w:rsid w:val="2FED06A7"/>
    <w:rsid w:val="30726F51"/>
    <w:rsid w:val="307B01DB"/>
    <w:rsid w:val="30C2376F"/>
    <w:rsid w:val="30D541D4"/>
    <w:rsid w:val="30F6251F"/>
    <w:rsid w:val="31601149"/>
    <w:rsid w:val="31AF7476"/>
    <w:rsid w:val="31F61A63"/>
    <w:rsid w:val="320329AC"/>
    <w:rsid w:val="320F538F"/>
    <w:rsid w:val="32144811"/>
    <w:rsid w:val="329319D7"/>
    <w:rsid w:val="32965390"/>
    <w:rsid w:val="331F55C4"/>
    <w:rsid w:val="33A23C27"/>
    <w:rsid w:val="340C5B48"/>
    <w:rsid w:val="34126FC9"/>
    <w:rsid w:val="34452E08"/>
    <w:rsid w:val="35201E14"/>
    <w:rsid w:val="35202F9F"/>
    <w:rsid w:val="352C1B8B"/>
    <w:rsid w:val="35C32DD6"/>
    <w:rsid w:val="361C5DEB"/>
    <w:rsid w:val="366D1C2E"/>
    <w:rsid w:val="36AC306F"/>
    <w:rsid w:val="36F75496"/>
    <w:rsid w:val="37014E01"/>
    <w:rsid w:val="37294C63"/>
    <w:rsid w:val="377A71AC"/>
    <w:rsid w:val="379C2A16"/>
    <w:rsid w:val="37B12C02"/>
    <w:rsid w:val="37CD716D"/>
    <w:rsid w:val="385F79F4"/>
    <w:rsid w:val="388C7BEB"/>
    <w:rsid w:val="389F75FE"/>
    <w:rsid w:val="38B34371"/>
    <w:rsid w:val="38D41A35"/>
    <w:rsid w:val="391E43A2"/>
    <w:rsid w:val="39364A6C"/>
    <w:rsid w:val="394038D5"/>
    <w:rsid w:val="397D3044"/>
    <w:rsid w:val="39924D42"/>
    <w:rsid w:val="39C649EB"/>
    <w:rsid w:val="3A38137E"/>
    <w:rsid w:val="3B010268"/>
    <w:rsid w:val="3B051801"/>
    <w:rsid w:val="3B124595"/>
    <w:rsid w:val="3B4958D4"/>
    <w:rsid w:val="3B7A1FB2"/>
    <w:rsid w:val="3BC01719"/>
    <w:rsid w:val="3BE35710"/>
    <w:rsid w:val="3BE60A52"/>
    <w:rsid w:val="3C5D1521"/>
    <w:rsid w:val="3C7D11F5"/>
    <w:rsid w:val="3CC4605E"/>
    <w:rsid w:val="3CE0252B"/>
    <w:rsid w:val="3CFC5061"/>
    <w:rsid w:val="3D2D1899"/>
    <w:rsid w:val="3D4E520D"/>
    <w:rsid w:val="3DD0408A"/>
    <w:rsid w:val="3E591354"/>
    <w:rsid w:val="3E9D4FFA"/>
    <w:rsid w:val="3EF540C7"/>
    <w:rsid w:val="3F366226"/>
    <w:rsid w:val="3F820E92"/>
    <w:rsid w:val="3FCD7295"/>
    <w:rsid w:val="4001087F"/>
    <w:rsid w:val="40535A89"/>
    <w:rsid w:val="40EC3674"/>
    <w:rsid w:val="41434B73"/>
    <w:rsid w:val="41727207"/>
    <w:rsid w:val="41BC63F9"/>
    <w:rsid w:val="41D40784"/>
    <w:rsid w:val="41EB6958"/>
    <w:rsid w:val="420A0C9F"/>
    <w:rsid w:val="42542B0C"/>
    <w:rsid w:val="42546C78"/>
    <w:rsid w:val="42923903"/>
    <w:rsid w:val="42C65981"/>
    <w:rsid w:val="42E67EAC"/>
    <w:rsid w:val="430E5C9E"/>
    <w:rsid w:val="43913CD5"/>
    <w:rsid w:val="439E7ABC"/>
    <w:rsid w:val="43DE117D"/>
    <w:rsid w:val="43E7647E"/>
    <w:rsid w:val="443F0C9A"/>
    <w:rsid w:val="447D65EE"/>
    <w:rsid w:val="44946017"/>
    <w:rsid w:val="449A0F4E"/>
    <w:rsid w:val="44F43404"/>
    <w:rsid w:val="45901260"/>
    <w:rsid w:val="459B694D"/>
    <w:rsid w:val="45B94309"/>
    <w:rsid w:val="45EA2B31"/>
    <w:rsid w:val="464F3059"/>
    <w:rsid w:val="467156E0"/>
    <w:rsid w:val="46CE468D"/>
    <w:rsid w:val="47132C72"/>
    <w:rsid w:val="47E96C8B"/>
    <w:rsid w:val="48097075"/>
    <w:rsid w:val="48B8316F"/>
    <w:rsid w:val="494D47E1"/>
    <w:rsid w:val="495E1254"/>
    <w:rsid w:val="49AC141F"/>
    <w:rsid w:val="49BF4B26"/>
    <w:rsid w:val="49F5770D"/>
    <w:rsid w:val="4A2962C1"/>
    <w:rsid w:val="4A45195C"/>
    <w:rsid w:val="4A752C5B"/>
    <w:rsid w:val="4A782DF1"/>
    <w:rsid w:val="4A905A04"/>
    <w:rsid w:val="4AB04AEF"/>
    <w:rsid w:val="4B1C42AD"/>
    <w:rsid w:val="4B8414DA"/>
    <w:rsid w:val="4B8D4B24"/>
    <w:rsid w:val="4B9D6F73"/>
    <w:rsid w:val="4BED4059"/>
    <w:rsid w:val="4C2A0E0A"/>
    <w:rsid w:val="4CB77987"/>
    <w:rsid w:val="4CDF1024"/>
    <w:rsid w:val="4D8C33FE"/>
    <w:rsid w:val="4D9002F7"/>
    <w:rsid w:val="4E3874C1"/>
    <w:rsid w:val="4EF13E61"/>
    <w:rsid w:val="4EFB1625"/>
    <w:rsid w:val="4F0A211B"/>
    <w:rsid w:val="4F4E46E2"/>
    <w:rsid w:val="4FB7572D"/>
    <w:rsid w:val="4FCB197E"/>
    <w:rsid w:val="4FDF7053"/>
    <w:rsid w:val="5055171C"/>
    <w:rsid w:val="508C1FFF"/>
    <w:rsid w:val="50C75131"/>
    <w:rsid w:val="50DB0924"/>
    <w:rsid w:val="51A25FBA"/>
    <w:rsid w:val="522307D5"/>
    <w:rsid w:val="535F08C4"/>
    <w:rsid w:val="53D72DA8"/>
    <w:rsid w:val="54844FB7"/>
    <w:rsid w:val="54B167A5"/>
    <w:rsid w:val="555053ED"/>
    <w:rsid w:val="55643416"/>
    <w:rsid w:val="55823A64"/>
    <w:rsid w:val="55845307"/>
    <w:rsid w:val="55F34F48"/>
    <w:rsid w:val="561A0AEC"/>
    <w:rsid w:val="57877110"/>
    <w:rsid w:val="578810DA"/>
    <w:rsid w:val="57AC603B"/>
    <w:rsid w:val="57FE072F"/>
    <w:rsid w:val="581F37ED"/>
    <w:rsid w:val="58286E35"/>
    <w:rsid w:val="582C1B97"/>
    <w:rsid w:val="585E691A"/>
    <w:rsid w:val="58F47B71"/>
    <w:rsid w:val="593A5BE9"/>
    <w:rsid w:val="59595DBB"/>
    <w:rsid w:val="595A536F"/>
    <w:rsid w:val="59C77A9D"/>
    <w:rsid w:val="59E51EF7"/>
    <w:rsid w:val="5A0E44AF"/>
    <w:rsid w:val="5B291C84"/>
    <w:rsid w:val="5B38175B"/>
    <w:rsid w:val="5B9936C6"/>
    <w:rsid w:val="5BF358B9"/>
    <w:rsid w:val="5C125416"/>
    <w:rsid w:val="5C1539DF"/>
    <w:rsid w:val="5C375E11"/>
    <w:rsid w:val="5C5578F9"/>
    <w:rsid w:val="5C68412E"/>
    <w:rsid w:val="5C823D01"/>
    <w:rsid w:val="5C8D0E01"/>
    <w:rsid w:val="5CBC4928"/>
    <w:rsid w:val="5CF451A7"/>
    <w:rsid w:val="5D263E68"/>
    <w:rsid w:val="5D69082B"/>
    <w:rsid w:val="5DAC7A6B"/>
    <w:rsid w:val="5DC12D95"/>
    <w:rsid w:val="5E653F23"/>
    <w:rsid w:val="5EF91EE3"/>
    <w:rsid w:val="5F032C39"/>
    <w:rsid w:val="60485BB9"/>
    <w:rsid w:val="60A60DFF"/>
    <w:rsid w:val="60BD6F98"/>
    <w:rsid w:val="610A1BE2"/>
    <w:rsid w:val="611634FF"/>
    <w:rsid w:val="612105EC"/>
    <w:rsid w:val="61616C24"/>
    <w:rsid w:val="616E6795"/>
    <w:rsid w:val="61C7281F"/>
    <w:rsid w:val="61D627A5"/>
    <w:rsid w:val="61EE02FE"/>
    <w:rsid w:val="61F05C25"/>
    <w:rsid w:val="61FA5485"/>
    <w:rsid w:val="62824790"/>
    <w:rsid w:val="629007B9"/>
    <w:rsid w:val="62A70641"/>
    <w:rsid w:val="62B2141B"/>
    <w:rsid w:val="633D7A71"/>
    <w:rsid w:val="64163A11"/>
    <w:rsid w:val="649D4417"/>
    <w:rsid w:val="64C34EAA"/>
    <w:rsid w:val="64D836A1"/>
    <w:rsid w:val="64F8789F"/>
    <w:rsid w:val="654F0F28"/>
    <w:rsid w:val="658F7749"/>
    <w:rsid w:val="65C833C6"/>
    <w:rsid w:val="66C23E8E"/>
    <w:rsid w:val="66CB7419"/>
    <w:rsid w:val="66CC0FE3"/>
    <w:rsid w:val="6716400D"/>
    <w:rsid w:val="672030FE"/>
    <w:rsid w:val="673F5780"/>
    <w:rsid w:val="67A036BB"/>
    <w:rsid w:val="67D83524"/>
    <w:rsid w:val="684063CD"/>
    <w:rsid w:val="68680898"/>
    <w:rsid w:val="68BB14C2"/>
    <w:rsid w:val="694530B6"/>
    <w:rsid w:val="694D4AD9"/>
    <w:rsid w:val="69BD5EB6"/>
    <w:rsid w:val="6A335B37"/>
    <w:rsid w:val="6A59395F"/>
    <w:rsid w:val="6B4111E5"/>
    <w:rsid w:val="6B6F1F3D"/>
    <w:rsid w:val="6BE66812"/>
    <w:rsid w:val="6C737126"/>
    <w:rsid w:val="6C7A0129"/>
    <w:rsid w:val="6CD25C46"/>
    <w:rsid w:val="6D7F4CE1"/>
    <w:rsid w:val="6D8141AA"/>
    <w:rsid w:val="6DF26FD1"/>
    <w:rsid w:val="6E0A419F"/>
    <w:rsid w:val="6E21698D"/>
    <w:rsid w:val="6E441637"/>
    <w:rsid w:val="6E4B6C92"/>
    <w:rsid w:val="6ED335EC"/>
    <w:rsid w:val="6EDC65A5"/>
    <w:rsid w:val="6F0C4903"/>
    <w:rsid w:val="6F18561B"/>
    <w:rsid w:val="6F7643CF"/>
    <w:rsid w:val="6F9478F5"/>
    <w:rsid w:val="6F9D751A"/>
    <w:rsid w:val="6FD44BEE"/>
    <w:rsid w:val="6FE23626"/>
    <w:rsid w:val="70192F05"/>
    <w:rsid w:val="70337A2B"/>
    <w:rsid w:val="70CC2FDD"/>
    <w:rsid w:val="70F85A4F"/>
    <w:rsid w:val="71A62431"/>
    <w:rsid w:val="71C239B5"/>
    <w:rsid w:val="724071ED"/>
    <w:rsid w:val="72614824"/>
    <w:rsid w:val="7261569C"/>
    <w:rsid w:val="72923ED7"/>
    <w:rsid w:val="72960637"/>
    <w:rsid w:val="72D3172C"/>
    <w:rsid w:val="7339364A"/>
    <w:rsid w:val="734466CE"/>
    <w:rsid w:val="736421D1"/>
    <w:rsid w:val="741B65A7"/>
    <w:rsid w:val="74296E94"/>
    <w:rsid w:val="744A3547"/>
    <w:rsid w:val="748C1DB2"/>
    <w:rsid w:val="74D30A95"/>
    <w:rsid w:val="750E27C7"/>
    <w:rsid w:val="75916B71"/>
    <w:rsid w:val="75BD4F7C"/>
    <w:rsid w:val="75EA68FC"/>
    <w:rsid w:val="75F0116B"/>
    <w:rsid w:val="760C156B"/>
    <w:rsid w:val="76557EC3"/>
    <w:rsid w:val="7689520E"/>
    <w:rsid w:val="76CD5749"/>
    <w:rsid w:val="76F81981"/>
    <w:rsid w:val="773904AC"/>
    <w:rsid w:val="779C608A"/>
    <w:rsid w:val="77B42785"/>
    <w:rsid w:val="77D57900"/>
    <w:rsid w:val="782C7B34"/>
    <w:rsid w:val="783A2E9A"/>
    <w:rsid w:val="787A3975"/>
    <w:rsid w:val="78EB0001"/>
    <w:rsid w:val="790132E0"/>
    <w:rsid w:val="79236CA6"/>
    <w:rsid w:val="79684A76"/>
    <w:rsid w:val="797E35C9"/>
    <w:rsid w:val="79823C4B"/>
    <w:rsid w:val="79CD6C5A"/>
    <w:rsid w:val="7A56088D"/>
    <w:rsid w:val="7A5F5873"/>
    <w:rsid w:val="7A81377B"/>
    <w:rsid w:val="7A97693D"/>
    <w:rsid w:val="7B19605F"/>
    <w:rsid w:val="7B1A14FD"/>
    <w:rsid w:val="7B2B3146"/>
    <w:rsid w:val="7BA15D4D"/>
    <w:rsid w:val="7BBB1D87"/>
    <w:rsid w:val="7BC85CD3"/>
    <w:rsid w:val="7BF67A90"/>
    <w:rsid w:val="7BF96CF1"/>
    <w:rsid w:val="7C0A4094"/>
    <w:rsid w:val="7C975798"/>
    <w:rsid w:val="7CD66EA4"/>
    <w:rsid w:val="7D603DDC"/>
    <w:rsid w:val="7D7A3BEF"/>
    <w:rsid w:val="7D7A4E9D"/>
    <w:rsid w:val="7DAC369E"/>
    <w:rsid w:val="7DB865EB"/>
    <w:rsid w:val="7DC73EAA"/>
    <w:rsid w:val="7DEA02BE"/>
    <w:rsid w:val="7E312395"/>
    <w:rsid w:val="7E4B5674"/>
    <w:rsid w:val="7E925BC7"/>
    <w:rsid w:val="7E977CD1"/>
    <w:rsid w:val="7F0558F6"/>
    <w:rsid w:val="7F2C5954"/>
    <w:rsid w:val="7F594F87"/>
    <w:rsid w:val="7F647FD1"/>
    <w:rsid w:val="7F8B5B08"/>
    <w:rsid w:val="7F993580"/>
    <w:rsid w:val="7FA93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784" w:lineRule="exact"/>
      <w:ind w:left="983" w:right="1185"/>
      <w:jc w:val="center"/>
      <w:outlineLvl w:val="1"/>
    </w:pPr>
    <w:rPr>
      <w:rFonts w:ascii="Microsoft JhengHei" w:hAnsi="Microsoft JhengHei" w:eastAsia="Microsoft JhengHei" w:cs="Microsoft JhengHei"/>
      <w:b/>
      <w:bCs/>
      <w:sz w:val="50"/>
      <w:szCs w:val="50"/>
      <w:lang w:val="zh-CN" w:eastAsia="zh-CN" w:bidi="zh-CN"/>
    </w:rPr>
  </w:style>
  <w:style w:type="paragraph" w:styleId="2">
    <w:name w:val="heading 2"/>
    <w:basedOn w:val="1"/>
    <w:next w:val="1"/>
    <w:qFormat/>
    <w:uiPriority w:val="1"/>
    <w:pPr>
      <w:spacing w:line="624" w:lineRule="exact"/>
      <w:jc w:val="center"/>
      <w:outlineLvl w:val="2"/>
    </w:pPr>
    <w:rPr>
      <w:rFonts w:ascii="Microsoft JhengHei" w:hAnsi="Microsoft JhengHei" w:eastAsia="Microsoft JhengHei" w:cs="Microsoft JhengHei"/>
      <w:b/>
      <w:bCs/>
      <w:sz w:val="36"/>
      <w:szCs w:val="36"/>
      <w:lang w:val="zh-CN" w:eastAsia="zh-CN" w:bidi="zh-CN"/>
    </w:rPr>
  </w:style>
  <w:style w:type="paragraph" w:styleId="4">
    <w:name w:val="heading 3"/>
    <w:basedOn w:val="1"/>
    <w:next w:val="1"/>
    <w:qFormat/>
    <w:uiPriority w:val="1"/>
    <w:pPr>
      <w:ind w:left="638"/>
      <w:outlineLvl w:val="3"/>
    </w:pPr>
    <w:rPr>
      <w:rFonts w:ascii="Microsoft JhengHei" w:hAnsi="Microsoft JhengHei" w:eastAsia="Microsoft JhengHei" w:cs="Microsoft JhengHei"/>
      <w:b/>
      <w:bCs/>
      <w:sz w:val="32"/>
      <w:szCs w:val="32"/>
      <w:lang w:val="zh-CN" w:eastAsia="zh-CN" w:bidi="zh-CN"/>
    </w:rPr>
  </w:style>
  <w:style w:type="paragraph" w:styleId="5">
    <w:name w:val="heading 4"/>
    <w:basedOn w:val="1"/>
    <w:next w:val="1"/>
    <w:qFormat/>
    <w:uiPriority w:val="1"/>
    <w:pPr>
      <w:spacing w:line="511" w:lineRule="exact"/>
      <w:ind w:left="1136" w:right="1185"/>
      <w:jc w:val="center"/>
      <w:outlineLvl w:val="4"/>
    </w:pPr>
    <w:rPr>
      <w:rFonts w:ascii="Microsoft JhengHei" w:hAnsi="Microsoft JhengHei" w:eastAsia="Microsoft JhengHei" w:cs="Microsoft JhengHei"/>
      <w:b/>
      <w:bCs/>
      <w:sz w:val="30"/>
      <w:szCs w:val="30"/>
      <w:lang w:val="zh-CN" w:eastAsia="zh-CN" w:bidi="zh-CN"/>
    </w:rPr>
  </w:style>
  <w:style w:type="paragraph" w:styleId="6">
    <w:name w:val="heading 5"/>
    <w:basedOn w:val="1"/>
    <w:next w:val="1"/>
    <w:qFormat/>
    <w:uiPriority w:val="1"/>
    <w:pPr>
      <w:spacing w:before="41"/>
      <w:ind w:left="638"/>
      <w:outlineLvl w:val="5"/>
    </w:pPr>
    <w:rPr>
      <w:rFonts w:ascii="Microsoft JhengHei" w:hAnsi="Microsoft JhengHei" w:eastAsia="Microsoft JhengHei" w:cs="Microsoft JhengHei"/>
      <w:b/>
      <w:bCs/>
      <w:sz w:val="28"/>
      <w:szCs w:val="28"/>
      <w:lang w:val="zh-CN" w:eastAsia="zh-CN" w:bidi="zh-CN"/>
    </w:rPr>
  </w:style>
  <w:style w:type="paragraph" w:styleId="7">
    <w:name w:val="heading 6"/>
    <w:basedOn w:val="1"/>
    <w:next w:val="1"/>
    <w:qFormat/>
    <w:uiPriority w:val="1"/>
    <w:pPr>
      <w:spacing w:before="119"/>
      <w:outlineLvl w:val="6"/>
    </w:pPr>
    <w:rPr>
      <w:rFonts w:ascii="宋体" w:hAnsi="宋体" w:eastAsia="宋体" w:cs="宋体"/>
      <w:sz w:val="25"/>
      <w:szCs w:val="25"/>
      <w:lang w:val="zh-CN" w:eastAsia="zh-CN" w:bidi="zh-CN"/>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8">
    <w:name w:val="Body Text"/>
    <w:basedOn w:val="1"/>
    <w:next w:val="1"/>
    <w:qFormat/>
    <w:uiPriority w:val="1"/>
    <w:rPr>
      <w:rFonts w:ascii="宋体" w:hAnsi="宋体" w:eastAsia="宋体" w:cs="宋体"/>
      <w:sz w:val="21"/>
      <w:szCs w:val="21"/>
      <w:lang w:val="zh-CN" w:eastAsia="zh-CN" w:bidi="zh-CN"/>
    </w:rPr>
  </w:style>
  <w:style w:type="paragraph" w:styleId="9">
    <w:name w:val="Body Text Indent"/>
    <w:basedOn w:val="1"/>
    <w:next w:val="10"/>
    <w:qFormat/>
    <w:uiPriority w:val="0"/>
    <w:pPr>
      <w:spacing w:after="120"/>
      <w:ind w:left="420" w:leftChars="200"/>
      <w:jc w:val="both"/>
    </w:pPr>
    <w:rPr>
      <w:rFonts w:ascii="Calibri" w:hAnsi="Calibri" w:eastAsia="宋体" w:cs="Times New Roman"/>
      <w:kern w:val="2"/>
      <w:sz w:val="21"/>
      <w:szCs w:val="24"/>
      <w:lang w:eastAsia="zh-CN"/>
    </w:rPr>
  </w:style>
  <w:style w:type="paragraph" w:styleId="10">
    <w:name w:val="envelope return"/>
    <w:basedOn w:val="1"/>
    <w:qFormat/>
    <w:uiPriority w:val="0"/>
    <w:pPr>
      <w:adjustRightInd w:val="0"/>
      <w:snapToGrid w:val="0"/>
      <w:spacing w:line="360" w:lineRule="atLeast"/>
      <w:ind w:firstLine="640" w:firstLineChars="200"/>
    </w:pPr>
    <w:rPr>
      <w:rFonts w:ascii="Arial" w:hAnsi="Arial"/>
    </w:rPr>
  </w:style>
  <w:style w:type="paragraph" w:styleId="11">
    <w:name w:val="Plain Text"/>
    <w:basedOn w:val="1"/>
    <w:next w:val="1"/>
    <w:qFormat/>
    <w:uiPriority w:val="99"/>
    <w:pPr>
      <w:widowControl w:val="0"/>
      <w:jc w:val="both"/>
    </w:pPr>
    <w:rPr>
      <w:rFonts w:ascii="宋体" w:hAnsi="Courier New"/>
      <w:kern w:val="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46"/>
      <w:ind w:left="1270" w:hanging="632"/>
    </w:pPr>
    <w:rPr>
      <w:rFonts w:ascii="Microsoft JhengHei" w:hAnsi="Microsoft JhengHei" w:eastAsia="Microsoft JhengHei" w:cs="Microsoft JhengHei"/>
      <w:b/>
      <w:bCs/>
      <w:sz w:val="21"/>
      <w:szCs w:val="21"/>
      <w:lang w:val="zh-CN" w:eastAsia="zh-CN" w:bidi="zh-CN"/>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9"/>
    <w:qFormat/>
    <w:uiPriority w:val="0"/>
    <w:pPr>
      <w:ind w:leftChars="0" w:firstLine="420"/>
    </w:pPr>
    <w:rPr>
      <w:rFonts w:ascii="Times New Roman" w:hAnsi="Times New Roman"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242424"/>
      <w:u w:val="single"/>
    </w:rPr>
  </w:style>
  <w:style w:type="character" w:styleId="21">
    <w:name w:val="HTML Definition"/>
    <w:basedOn w:val="19"/>
    <w:qFormat/>
    <w:uiPriority w:val="0"/>
  </w:style>
  <w:style w:type="character" w:styleId="22">
    <w:name w:val="HTML Variable"/>
    <w:basedOn w:val="19"/>
    <w:qFormat/>
    <w:uiPriority w:val="0"/>
  </w:style>
  <w:style w:type="character" w:styleId="23">
    <w:name w:val="Hyperlink"/>
    <w:basedOn w:val="19"/>
    <w:qFormat/>
    <w:uiPriority w:val="0"/>
    <w:rPr>
      <w:color w:val="242424"/>
      <w:u w:val="single"/>
    </w:rPr>
  </w:style>
  <w:style w:type="character" w:styleId="24">
    <w:name w:val="HTML Code"/>
    <w:basedOn w:val="19"/>
    <w:qFormat/>
    <w:uiPriority w:val="0"/>
    <w:rPr>
      <w:rFonts w:ascii="Courier New" w:hAnsi="Courier New"/>
      <w:color w:val="242424"/>
      <w:sz w:val="20"/>
    </w:rPr>
  </w:style>
  <w:style w:type="character" w:styleId="25">
    <w:name w:val="HTML Cite"/>
    <w:basedOn w:val="19"/>
    <w:qFormat/>
    <w:uiPriority w:val="0"/>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1205" w:hanging="567"/>
    </w:pPr>
    <w:rPr>
      <w:rFonts w:ascii="宋体" w:hAnsi="宋体" w:eastAsia="宋体" w:cs="宋体"/>
      <w:lang w:val="zh-CN" w:eastAsia="zh-CN" w:bidi="zh-CN"/>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character" w:customStyle="1" w:styleId="32">
    <w:name w:val="bds_more"/>
    <w:basedOn w:val="19"/>
    <w:qFormat/>
    <w:uiPriority w:val="0"/>
    <w:rPr>
      <w:color w:val="A6A6A6"/>
      <w:sz w:val="18"/>
      <w:szCs w:val="18"/>
    </w:rPr>
  </w:style>
  <w:style w:type="character" w:customStyle="1" w:styleId="33">
    <w:name w:val="current"/>
    <w:basedOn w:val="19"/>
    <w:qFormat/>
    <w:uiPriority w:val="0"/>
    <w:rPr>
      <w:color w:val="FFFFFF"/>
      <w:bdr w:val="single" w:color="C8201A" w:sz="6" w:space="0"/>
      <w:shd w:val="clear" w:fill="C8201A"/>
    </w:rPr>
  </w:style>
  <w:style w:type="character" w:customStyle="1" w:styleId="34">
    <w:name w:val="writer"/>
    <w:basedOn w:val="19"/>
    <w:qFormat/>
    <w:uiPriority w:val="0"/>
    <w:rPr>
      <w:rFonts w:hint="eastAsia" w:ascii="宋体" w:hAnsi="宋体" w:eastAsia="宋体" w:cs="宋体"/>
    </w:rPr>
  </w:style>
  <w:style w:type="character" w:customStyle="1" w:styleId="35">
    <w:name w:val="source"/>
    <w:basedOn w:val="19"/>
    <w:qFormat/>
    <w:uiPriority w:val="0"/>
    <w:rPr>
      <w:rFonts w:hint="eastAsia" w:ascii="宋体" w:hAnsi="宋体" w:eastAsia="宋体" w:cs="宋体"/>
    </w:rPr>
  </w:style>
  <w:style w:type="character" w:customStyle="1" w:styleId="36">
    <w:name w:val="hover14"/>
    <w:basedOn w:val="19"/>
    <w:qFormat/>
    <w:uiPriority w:val="0"/>
  </w:style>
  <w:style w:type="character" w:customStyle="1" w:styleId="37">
    <w:name w:val="stitle"/>
    <w:basedOn w:val="19"/>
    <w:qFormat/>
    <w:uiPriority w:val="0"/>
    <w:rPr>
      <w:sz w:val="21"/>
      <w:szCs w:val="21"/>
    </w:rPr>
  </w:style>
  <w:style w:type="character" w:customStyle="1" w:styleId="38">
    <w:name w:val="left"/>
    <w:basedOn w:val="19"/>
    <w:qFormat/>
    <w:uiPriority w:val="0"/>
  </w:style>
  <w:style w:type="character" w:customStyle="1" w:styleId="39">
    <w:name w:val="left1"/>
    <w:basedOn w:val="19"/>
    <w:qFormat/>
    <w:uiPriority w:val="0"/>
  </w:style>
  <w:style w:type="character" w:customStyle="1" w:styleId="40">
    <w:name w:val="left2"/>
    <w:basedOn w:val="19"/>
    <w:qFormat/>
    <w:uiPriority w:val="0"/>
  </w:style>
  <w:style w:type="character" w:customStyle="1" w:styleId="41">
    <w:name w:val="left3"/>
    <w:basedOn w:val="19"/>
    <w:qFormat/>
    <w:uiPriority w:val="0"/>
  </w:style>
  <w:style w:type="character" w:customStyle="1" w:styleId="42">
    <w:name w:val="left4"/>
    <w:basedOn w:val="19"/>
    <w:qFormat/>
    <w:uiPriority w:val="0"/>
  </w:style>
  <w:style w:type="character" w:customStyle="1" w:styleId="43">
    <w:name w:val="left5"/>
    <w:basedOn w:val="19"/>
    <w:qFormat/>
    <w:uiPriority w:val="0"/>
  </w:style>
  <w:style w:type="character" w:customStyle="1" w:styleId="44">
    <w:name w:val="left6"/>
    <w:basedOn w:val="19"/>
    <w:qFormat/>
    <w:uiPriority w:val="0"/>
  </w:style>
  <w:style w:type="character" w:customStyle="1" w:styleId="45">
    <w:name w:val="left7"/>
    <w:basedOn w:val="19"/>
    <w:qFormat/>
    <w:uiPriority w:val="0"/>
  </w:style>
  <w:style w:type="character" w:customStyle="1" w:styleId="46">
    <w:name w:val="left8"/>
    <w:basedOn w:val="19"/>
    <w:qFormat/>
    <w:uiPriority w:val="0"/>
  </w:style>
  <w:style w:type="character" w:customStyle="1" w:styleId="47">
    <w:name w:val="left9"/>
    <w:basedOn w:val="19"/>
    <w:qFormat/>
    <w:uiPriority w:val="0"/>
  </w:style>
  <w:style w:type="character" w:customStyle="1" w:styleId="48">
    <w:name w:val="right8"/>
    <w:basedOn w:val="19"/>
    <w:qFormat/>
    <w:uiPriority w:val="0"/>
    <w:rPr>
      <w:color w:val="A6A6A6"/>
      <w:sz w:val="15"/>
      <w:szCs w:val="15"/>
    </w:rPr>
  </w:style>
  <w:style w:type="character" w:customStyle="1" w:styleId="49">
    <w:name w:val="right9"/>
    <w:basedOn w:val="19"/>
    <w:qFormat/>
    <w:uiPriority w:val="0"/>
    <w:rPr>
      <w:color w:val="8D8D8D"/>
      <w:sz w:val="18"/>
      <w:szCs w:val="18"/>
    </w:rPr>
  </w:style>
  <w:style w:type="character" w:customStyle="1" w:styleId="50">
    <w:name w:val="right10"/>
    <w:basedOn w:val="19"/>
    <w:qFormat/>
    <w:uiPriority w:val="0"/>
    <w:rPr>
      <w:color w:val="A6A6A6"/>
      <w:sz w:val="18"/>
      <w:szCs w:val="18"/>
    </w:rPr>
  </w:style>
  <w:style w:type="character" w:customStyle="1" w:styleId="51">
    <w:name w:val="right11"/>
    <w:basedOn w:val="19"/>
    <w:qFormat/>
    <w:uiPriority w:val="0"/>
    <w:rPr>
      <w:color w:val="A6A6A6"/>
      <w:sz w:val="15"/>
      <w:szCs w:val="15"/>
    </w:rPr>
  </w:style>
  <w:style w:type="character" w:customStyle="1" w:styleId="52">
    <w:name w:val="right12"/>
    <w:basedOn w:val="19"/>
    <w:qFormat/>
    <w:uiPriority w:val="0"/>
    <w:rPr>
      <w:color w:val="C7C7C7"/>
      <w:sz w:val="18"/>
      <w:szCs w:val="18"/>
    </w:rPr>
  </w:style>
  <w:style w:type="character" w:customStyle="1" w:styleId="53">
    <w:name w:val="right13"/>
    <w:basedOn w:val="19"/>
    <w:qFormat/>
    <w:uiPriority w:val="0"/>
    <w:rPr>
      <w:color w:val="A6A6A6"/>
    </w:rPr>
  </w:style>
  <w:style w:type="character" w:customStyle="1" w:styleId="54">
    <w:name w:val="right14"/>
    <w:basedOn w:val="19"/>
    <w:qFormat/>
    <w:uiPriority w:val="0"/>
    <w:rPr>
      <w:color w:val="999999"/>
      <w:sz w:val="18"/>
      <w:szCs w:val="18"/>
    </w:rPr>
  </w:style>
  <w:style w:type="character" w:customStyle="1" w:styleId="55">
    <w:name w:val="right15"/>
    <w:basedOn w:val="19"/>
    <w:qFormat/>
    <w:uiPriority w:val="0"/>
    <w:rPr>
      <w:color w:val="999999"/>
      <w:sz w:val="21"/>
      <w:szCs w:val="21"/>
    </w:rPr>
  </w:style>
  <w:style w:type="character" w:customStyle="1" w:styleId="56">
    <w:name w:val="right16"/>
    <w:basedOn w:val="19"/>
    <w:qFormat/>
    <w:uiPriority w:val="0"/>
    <w:rPr>
      <w:color w:val="A6A6A6"/>
      <w:sz w:val="18"/>
      <w:szCs w:val="18"/>
    </w:rPr>
  </w:style>
  <w:style w:type="character" w:customStyle="1" w:styleId="57">
    <w:name w:val="right17"/>
    <w:basedOn w:val="19"/>
    <w:qFormat/>
    <w:uiPriority w:val="0"/>
    <w:rPr>
      <w:color w:val="999999"/>
      <w:sz w:val="18"/>
      <w:szCs w:val="18"/>
    </w:rPr>
  </w:style>
  <w:style w:type="character" w:customStyle="1" w:styleId="58">
    <w:name w:val="disabled"/>
    <w:basedOn w:val="19"/>
    <w:qFormat/>
    <w:uiPriority w:val="0"/>
    <w:rPr>
      <w:color w:val="CECECE"/>
      <w:bdr w:val="single" w:color="E2E2E2" w:sz="6" w:space="0"/>
    </w:rPr>
  </w:style>
  <w:style w:type="character" w:customStyle="1" w:styleId="59">
    <w:name w:val="right"/>
    <w:basedOn w:val="19"/>
    <w:qFormat/>
    <w:uiPriority w:val="0"/>
    <w:rPr>
      <w:color w:val="999999"/>
      <w:sz w:val="18"/>
      <w:szCs w:val="18"/>
    </w:rPr>
  </w:style>
  <w:style w:type="character" w:customStyle="1" w:styleId="60">
    <w:name w:val="right1"/>
    <w:basedOn w:val="19"/>
    <w:qFormat/>
    <w:uiPriority w:val="0"/>
    <w:rPr>
      <w:color w:val="A6A6A6"/>
      <w:sz w:val="18"/>
      <w:szCs w:val="18"/>
    </w:rPr>
  </w:style>
  <w:style w:type="character" w:customStyle="1" w:styleId="61">
    <w:name w:val="right2"/>
    <w:basedOn w:val="19"/>
    <w:qFormat/>
    <w:uiPriority w:val="0"/>
    <w:rPr>
      <w:color w:val="A6A6A6"/>
      <w:sz w:val="15"/>
      <w:szCs w:val="15"/>
    </w:rPr>
  </w:style>
  <w:style w:type="character" w:customStyle="1" w:styleId="62">
    <w:name w:val="right3"/>
    <w:basedOn w:val="19"/>
    <w:qFormat/>
    <w:uiPriority w:val="0"/>
    <w:rPr>
      <w:color w:val="A6A6A6"/>
      <w:sz w:val="18"/>
      <w:szCs w:val="18"/>
    </w:rPr>
  </w:style>
  <w:style w:type="character" w:customStyle="1" w:styleId="63">
    <w:name w:val="right4"/>
    <w:basedOn w:val="19"/>
    <w:qFormat/>
    <w:uiPriority w:val="0"/>
    <w:rPr>
      <w:color w:val="A6A6A6"/>
      <w:sz w:val="15"/>
      <w:szCs w:val="15"/>
    </w:rPr>
  </w:style>
  <w:style w:type="character" w:customStyle="1" w:styleId="64">
    <w:name w:val="right5"/>
    <w:basedOn w:val="19"/>
    <w:qFormat/>
    <w:uiPriority w:val="0"/>
    <w:rPr>
      <w:color w:val="8D8D8D"/>
      <w:sz w:val="18"/>
      <w:szCs w:val="18"/>
    </w:rPr>
  </w:style>
  <w:style w:type="character" w:customStyle="1" w:styleId="65">
    <w:name w:val="right6"/>
    <w:basedOn w:val="19"/>
    <w:qFormat/>
    <w:uiPriority w:val="0"/>
    <w:rPr>
      <w:color w:val="C7C7C7"/>
      <w:sz w:val="18"/>
      <w:szCs w:val="18"/>
    </w:rPr>
  </w:style>
  <w:style w:type="character" w:customStyle="1" w:styleId="66">
    <w:name w:val="right7"/>
    <w:basedOn w:val="19"/>
    <w:qFormat/>
    <w:uiPriority w:val="0"/>
    <w:rPr>
      <w:color w:val="A6A6A6"/>
    </w:rPr>
  </w:style>
  <w:style w:type="paragraph" w:customStyle="1" w:styleId="67">
    <w:name w:val="样式"/>
    <w:qFormat/>
    <w:uiPriority w:val="0"/>
    <w:pPr>
      <w:widowControl w:val="0"/>
      <w:autoSpaceDE w:val="0"/>
      <w:autoSpaceDN w:val="0"/>
      <w:adjustRightInd w:val="0"/>
    </w:pPr>
    <w:rPr>
      <w:rFonts w:ascii="Times New Roman" w:hAnsi="Times New Roman" w:eastAsia="宋体" w:cs="Calibri"/>
      <w:sz w:val="24"/>
      <w:szCs w:val="24"/>
      <w:lang w:val="en-US" w:eastAsia="zh-CN" w:bidi="ar-SA"/>
    </w:rPr>
  </w:style>
  <w:style w:type="paragraph" w:customStyle="1" w:styleId="68">
    <w:name w:val="font"/>
    <w:basedOn w:val="69"/>
    <w:qFormat/>
    <w:uiPriority w:val="0"/>
    <w:rPr>
      <w:rFonts w:hAnsi="方正小标宋简体" w:eastAsia="方正小标宋简体" w:cs="方正小标宋简体"/>
      <w:sz w:val="44"/>
    </w:rPr>
  </w:style>
  <w:style w:type="paragraph" w:customStyle="1" w:styleId="69">
    <w:name w:val="正文 New"/>
    <w:qFormat/>
    <w:uiPriority w:val="0"/>
    <w:rPr>
      <w:rFonts w:ascii="Times New Roman" w:hAnsi="Times New Roman" w:eastAsia="Times New Roman" w:cs="Times New Roman"/>
      <w:sz w:val="24"/>
      <w:szCs w:val="24"/>
      <w:lang w:val="en-US" w:eastAsia="uk-UA" w:bidi="ar-SA"/>
    </w:rPr>
  </w:style>
  <w:style w:type="paragraph" w:customStyle="1" w:styleId="70">
    <w:name w:val="ncgp标题1"/>
    <w:basedOn w:val="1"/>
    <w:qFormat/>
    <w:uiPriority w:val="0"/>
    <w:pPr>
      <w:numPr>
        <w:ilvl w:val="0"/>
        <w:numId w:val="1"/>
      </w:numPr>
      <w:spacing w:beforeLines="50" w:afterLines="100"/>
      <w:jc w:val="center"/>
      <w:outlineLvl w:val="0"/>
    </w:pPr>
    <w:rPr>
      <w:rFonts w:eastAsia="华康简标题宋"/>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22529</Words>
  <Characters>23318</Characters>
  <TotalTime>0</TotalTime>
  <ScaleCrop>false</ScaleCrop>
  <LinksUpToDate>false</LinksUpToDate>
  <CharactersWithSpaces>24428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2021-03-10T06:54:00Z</dcterms:created>
  <dc:creator>用户1</dc:creator>
  <cp:lastModifiedBy>NTKO</cp:lastModifiedBy>
  <cp:lastPrinted>2023-03-13T06:48:00Z</cp:lastPrinted>
  <dcterms:modified xsi:type="dcterms:W3CDTF">2023-05-11T11:11:44Z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2021-03-10T00:00:00Z</vt:filetime>
  </property>
  <property fmtid="{D5CDD505-2E9C-101B-9397-08002B2CF9AE}" pid="5" name="KSOProductBuildVer">
    <vt:lpwstr>2052-11.1.0.14036</vt:lpwstr>
  </property>
  <property fmtid="{D5CDD505-2E9C-101B-9397-08002B2CF9AE}" pid="6" name="ICV">
    <vt:lpwstr>EA4FEA15F4534ECB87BF4B6E9313B491_13</vt:lpwstr>
  </property>
</Properties>
</file>